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D4A1BCA" w14:textId="77777777" w:rsidR="00D66C06" w:rsidRDefault="00D66C06" w:rsidP="00346259">
      <w:pPr>
        <w:jc w:val="center"/>
        <w:rPr>
          <w:rFonts w:cs="Arial"/>
          <w:b/>
          <w:bCs/>
        </w:rPr>
      </w:pPr>
    </w:p>
    <w:p w14:paraId="0F18D99F" w14:textId="77777777" w:rsidR="00D66C06" w:rsidRDefault="00E17639" w:rsidP="00346259">
      <w:pPr>
        <w:jc w:val="center"/>
        <w:rPr>
          <w:rFonts w:cs="Arial"/>
          <w:b/>
          <w:bCs/>
        </w:rPr>
      </w:pPr>
      <w:r>
        <w:rPr>
          <w:rFonts w:cs="Arial"/>
          <w:b/>
          <w:bCs/>
        </w:rPr>
        <w:t xml:space="preserve">Hier ist Platz für das </w:t>
      </w:r>
      <w:r w:rsidR="00D66C06">
        <w:rPr>
          <w:rFonts w:cs="Arial"/>
          <w:b/>
          <w:bCs/>
        </w:rPr>
        <w:t>Logo</w:t>
      </w:r>
      <w:r>
        <w:rPr>
          <w:rFonts w:cs="Arial"/>
          <w:b/>
          <w:bCs/>
        </w:rPr>
        <w:t xml:space="preserve"> Ihrer Organisation </w:t>
      </w:r>
    </w:p>
    <w:p w14:paraId="476155F1" w14:textId="77777777" w:rsidR="00D66C06" w:rsidRDefault="00D66C06" w:rsidP="00346259">
      <w:pPr>
        <w:jc w:val="center"/>
        <w:rPr>
          <w:rFonts w:cs="Arial"/>
        </w:rPr>
      </w:pPr>
    </w:p>
    <w:p w14:paraId="7C2AECB1" w14:textId="77777777" w:rsidR="00D66C06" w:rsidRDefault="00D66C06" w:rsidP="00346259">
      <w:pPr>
        <w:jc w:val="center"/>
        <w:rPr>
          <w:rFonts w:cs="Arial"/>
        </w:rPr>
      </w:pPr>
    </w:p>
    <w:p w14:paraId="15C742F5" w14:textId="77777777" w:rsidR="00D66C06" w:rsidRDefault="00D66C06" w:rsidP="00346259">
      <w:pPr>
        <w:jc w:val="center"/>
        <w:rPr>
          <w:rFonts w:cs="Arial"/>
        </w:rPr>
      </w:pPr>
    </w:p>
    <w:p w14:paraId="18605FD6" w14:textId="77777777" w:rsidR="00D66C06" w:rsidRDefault="00D66C06" w:rsidP="00346259">
      <w:pPr>
        <w:jc w:val="center"/>
        <w:rPr>
          <w:rFonts w:cs="Arial"/>
        </w:rPr>
      </w:pPr>
    </w:p>
    <w:p w14:paraId="44495C60" w14:textId="77777777" w:rsidR="00D66C06" w:rsidRDefault="00D66C06" w:rsidP="00346259">
      <w:pPr>
        <w:jc w:val="center"/>
        <w:rPr>
          <w:rFonts w:cs="Arial"/>
        </w:rPr>
      </w:pPr>
    </w:p>
    <w:p w14:paraId="4D699B3A" w14:textId="77777777" w:rsidR="00D66C06" w:rsidRDefault="00D66C06" w:rsidP="00346259">
      <w:pPr>
        <w:jc w:val="center"/>
        <w:rPr>
          <w:rFonts w:cs="Arial"/>
          <w:b/>
          <w:sz w:val="72"/>
          <w:szCs w:val="72"/>
        </w:rPr>
      </w:pPr>
      <w:r>
        <w:rPr>
          <w:rFonts w:cs="Arial"/>
          <w:b/>
          <w:sz w:val="72"/>
          <w:szCs w:val="72"/>
        </w:rPr>
        <w:t>Selbstreport</w:t>
      </w:r>
    </w:p>
    <w:p w14:paraId="6774DD6E" w14:textId="77777777" w:rsidR="00D66C06" w:rsidRDefault="00D66C06" w:rsidP="00346259">
      <w:pPr>
        <w:jc w:val="center"/>
        <w:rPr>
          <w:rFonts w:cs="Arial"/>
          <w:b/>
          <w:sz w:val="72"/>
          <w:szCs w:val="72"/>
        </w:rPr>
      </w:pPr>
      <w:r>
        <w:rPr>
          <w:rFonts w:cs="Arial"/>
          <w:b/>
          <w:sz w:val="72"/>
          <w:szCs w:val="72"/>
        </w:rPr>
        <w:t>LQW</w:t>
      </w:r>
    </w:p>
    <w:p w14:paraId="095FAB3E" w14:textId="77777777" w:rsidR="00D66C06" w:rsidRDefault="00D66C06" w:rsidP="00346259">
      <w:pPr>
        <w:jc w:val="center"/>
        <w:rPr>
          <w:rFonts w:cs="Arial"/>
          <w:sz w:val="22"/>
          <w:szCs w:val="22"/>
        </w:rPr>
      </w:pPr>
      <w:r>
        <w:rPr>
          <w:rFonts w:cs="Arial"/>
          <w:sz w:val="22"/>
          <w:szCs w:val="22"/>
        </w:rPr>
        <w:t>Modellversion 3</w:t>
      </w:r>
    </w:p>
    <w:p w14:paraId="36391AAD" w14:textId="77777777" w:rsidR="00D66C06" w:rsidRDefault="00D66C06" w:rsidP="00346259">
      <w:pPr>
        <w:rPr>
          <w:rFonts w:cs="Arial"/>
        </w:rPr>
      </w:pPr>
    </w:p>
    <w:p w14:paraId="47C13EAE" w14:textId="77777777" w:rsidR="00D66C06" w:rsidRDefault="00D66C06" w:rsidP="00346259">
      <w:pPr>
        <w:jc w:val="center"/>
        <w:rPr>
          <w:rFonts w:cs="Arial"/>
          <w:sz w:val="28"/>
        </w:rPr>
      </w:pPr>
      <w:r>
        <w:rPr>
          <w:rFonts w:cs="Arial"/>
          <w:b/>
          <w:bCs/>
          <w:sz w:val="28"/>
        </w:rPr>
        <w:t>L</w:t>
      </w:r>
      <w:r>
        <w:rPr>
          <w:rFonts w:cs="Arial"/>
          <w:sz w:val="28"/>
        </w:rPr>
        <w:t xml:space="preserve">ernerorientierte </w:t>
      </w:r>
      <w:r>
        <w:rPr>
          <w:rFonts w:cs="Arial"/>
          <w:b/>
          <w:bCs/>
          <w:sz w:val="28"/>
        </w:rPr>
        <w:t>Q</w:t>
      </w:r>
      <w:r>
        <w:rPr>
          <w:rFonts w:cs="Arial"/>
          <w:sz w:val="28"/>
        </w:rPr>
        <w:t xml:space="preserve">ualitätstestierung in der </w:t>
      </w:r>
      <w:r>
        <w:rPr>
          <w:rFonts w:cs="Arial"/>
          <w:b/>
          <w:bCs/>
          <w:sz w:val="28"/>
        </w:rPr>
        <w:t>W</w:t>
      </w:r>
      <w:r>
        <w:rPr>
          <w:rFonts w:cs="Arial"/>
          <w:sz w:val="28"/>
        </w:rPr>
        <w:t>eiterbildung</w:t>
      </w:r>
    </w:p>
    <w:p w14:paraId="5B8E7F43" w14:textId="77777777" w:rsidR="00D66C06" w:rsidRDefault="00D66C06" w:rsidP="00346259">
      <w:pPr>
        <w:rPr>
          <w:rFonts w:cs="Arial"/>
        </w:rPr>
      </w:pPr>
    </w:p>
    <w:p w14:paraId="04B51651" w14:textId="77777777" w:rsidR="00D66C06" w:rsidRDefault="00D66C06" w:rsidP="00346259">
      <w:pPr>
        <w:rPr>
          <w:rFonts w:cs="Arial"/>
        </w:rPr>
      </w:pPr>
    </w:p>
    <w:p w14:paraId="3225E743" w14:textId="77777777" w:rsidR="00D66C06" w:rsidRDefault="00D66C06" w:rsidP="00346259">
      <w:pPr>
        <w:rPr>
          <w:rFonts w:cs="Arial"/>
          <w:b/>
          <w:bCs/>
          <w:sz w:val="28"/>
        </w:rPr>
      </w:pPr>
      <w:r>
        <w:rPr>
          <w:rFonts w:cs="Arial"/>
          <w:b/>
          <w:bCs/>
          <w:sz w:val="28"/>
        </w:rPr>
        <w:t>Organisation:</w:t>
      </w:r>
    </w:p>
    <w:p w14:paraId="7325B3E7" w14:textId="77777777" w:rsidR="00D66C06" w:rsidRDefault="00D66C06" w:rsidP="00346259">
      <w:pPr>
        <w:spacing w:line="100" w:lineRule="atLeast"/>
        <w:jc w:val="left"/>
        <w:rPr>
          <w:rFonts w:cs="Arial"/>
        </w:rPr>
      </w:pPr>
    </w:p>
    <w:p w14:paraId="08739876" w14:textId="77777777" w:rsidR="00D66C06" w:rsidRDefault="00D66C06" w:rsidP="00346259">
      <w:pPr>
        <w:rPr>
          <w:rFonts w:cs="Arial"/>
        </w:rPr>
      </w:pPr>
      <w:r>
        <w:rPr>
          <w:rFonts w:cs="Arial"/>
        </w:rPr>
        <w:t>Ansprechpartner/in:</w:t>
      </w:r>
    </w:p>
    <w:p w14:paraId="55AC9DF0" w14:textId="77777777" w:rsidR="00D66C06" w:rsidRDefault="00D66C06" w:rsidP="00346259">
      <w:pPr>
        <w:rPr>
          <w:rFonts w:cs="Arial"/>
        </w:rPr>
      </w:pPr>
    </w:p>
    <w:p w14:paraId="5A33ED6F" w14:textId="77777777" w:rsidR="00D66C06" w:rsidRDefault="00D66C06" w:rsidP="00346259">
      <w:pPr>
        <w:rPr>
          <w:rFonts w:cs="Arial"/>
        </w:rPr>
      </w:pPr>
      <w:r>
        <w:rPr>
          <w:rFonts w:cs="Arial"/>
        </w:rPr>
        <w:t>Kontaktdaten:</w:t>
      </w:r>
    </w:p>
    <w:p w14:paraId="15288EB9" w14:textId="77777777" w:rsidR="00EC71FC" w:rsidRDefault="00EC71FC" w:rsidP="00346259">
      <w:pPr>
        <w:rPr>
          <w:rFonts w:cs="Arial"/>
        </w:rPr>
      </w:pPr>
    </w:p>
    <w:p w14:paraId="4FF8090D" w14:textId="77777777" w:rsidR="00EC71FC" w:rsidRPr="00E1309E" w:rsidRDefault="00652289" w:rsidP="00346259">
      <w:pPr>
        <w:rPr>
          <w:rFonts w:cs="Arial"/>
          <w:color w:val="9BBB59"/>
        </w:rPr>
      </w:pPr>
      <w:r>
        <w:rPr>
          <w:rFonts w:cs="Arial"/>
          <w:color w:val="9BBB59"/>
        </w:rPr>
        <w:t xml:space="preserve">Versionsnummer: </w:t>
      </w:r>
    </w:p>
    <w:p w14:paraId="79801A40" w14:textId="77777777" w:rsidR="00EC71FC" w:rsidRPr="00E1309E" w:rsidRDefault="00DD25BC" w:rsidP="00346259">
      <w:pPr>
        <w:rPr>
          <w:rFonts w:cs="Arial"/>
          <w:color w:val="9BBB59"/>
        </w:rPr>
      </w:pPr>
      <w:r>
        <w:rPr>
          <w:rFonts w:cs="Arial"/>
          <w:noProof/>
          <w:color w:val="9BBB59"/>
          <w:lang w:eastAsia="de-DE"/>
        </w:rPr>
        <w:pict w14:anchorId="23C80936">
          <v:shapetype id="_x0000_t202" coordsize="21600,21600" o:spt="202" path="m,l,21600r21600,l21600,xe">
            <v:stroke joinstyle="miter"/>
            <v:path gradientshapeok="t" o:connecttype="rect"/>
          </v:shapetype>
          <v:shape id="_x0000_s1027" type="#_x0000_t202" alt="" style="position:absolute;left:0;text-align:left;margin-left:375.2pt;margin-top:14.85pt;width:28.65pt;height:25.8pt;z-index:2;mso-wrap-style:square;mso-wrap-edited:f;mso-width-percent:0;mso-height-percent:0;mso-width-percent:0;mso-height-percent:0;v-text-anchor:top">
            <o:lock v:ext="edit" aspectratio="t"/>
            <v:textbox style="mso-next-textbox:#_x0000_s1027">
              <w:txbxContent>
                <w:p w14:paraId="7B093D0D" w14:textId="77777777" w:rsidR="00AA4217" w:rsidRPr="00652289" w:rsidRDefault="00AA4217" w:rsidP="00652289">
                  <w:pPr>
                    <w:rPr>
                      <w:rFonts w:cs="Arial"/>
                      <w:color w:val="9BBB59"/>
                    </w:rPr>
                  </w:pPr>
                </w:p>
              </w:txbxContent>
            </v:textbox>
          </v:shape>
        </w:pict>
      </w:r>
      <w:r>
        <w:rPr>
          <w:rFonts w:cs="Arial"/>
          <w:noProof/>
          <w:color w:val="9BBB59"/>
          <w:lang w:eastAsia="de-DE"/>
        </w:rPr>
        <w:pict w14:anchorId="4C1629DE">
          <v:shape id="_x0000_s1026" type="#_x0000_t202" alt="" style="position:absolute;left:0;text-align:left;margin-left:291pt;margin-top:14.85pt;width:28.65pt;height:25.8pt;z-index:1;mso-wrap-style:square;mso-wrap-edited:f;mso-width-percent:0;mso-height-percent:0;mso-width-percent:0;mso-height-percent:0;v-text-anchor:top">
            <o:lock v:ext="edit" aspectratio="t"/>
            <v:textbox style="mso-next-textbox:#_x0000_s1026">
              <w:txbxContent>
                <w:p w14:paraId="1697C7A3" w14:textId="77777777" w:rsidR="00AA4217" w:rsidRPr="00652289" w:rsidRDefault="00AA4217" w:rsidP="00652289">
                  <w:pPr>
                    <w:rPr>
                      <w:rFonts w:cs="Arial"/>
                      <w:color w:val="9BBB59"/>
                    </w:rPr>
                  </w:pPr>
                </w:p>
              </w:txbxContent>
            </v:textbox>
          </v:shape>
        </w:pict>
      </w:r>
    </w:p>
    <w:p w14:paraId="427C03FC" w14:textId="77777777" w:rsidR="00EC71FC" w:rsidRPr="00E1309E" w:rsidRDefault="00EC71FC" w:rsidP="00652289">
      <w:pPr>
        <w:tabs>
          <w:tab w:val="left" w:pos="6521"/>
          <w:tab w:val="left" w:pos="8222"/>
        </w:tabs>
        <w:rPr>
          <w:rFonts w:cs="Arial"/>
          <w:color w:val="9BBB59"/>
        </w:rPr>
      </w:pPr>
      <w:r w:rsidRPr="00E1309E">
        <w:rPr>
          <w:rFonts w:cs="Arial"/>
          <w:color w:val="9BBB59"/>
        </w:rPr>
        <w:t>Dieses Exemplar unterliegt dem Änderungsdienst</w:t>
      </w:r>
      <w:r w:rsidRPr="00E1309E">
        <w:rPr>
          <w:rFonts w:cs="Arial"/>
          <w:color w:val="9BBB59"/>
        </w:rPr>
        <w:tab/>
      </w:r>
      <w:r w:rsidR="00652289">
        <w:rPr>
          <w:rFonts w:cs="Arial"/>
          <w:color w:val="9BBB59"/>
        </w:rPr>
        <w:t>ja</w:t>
      </w:r>
      <w:r w:rsidR="00652289">
        <w:rPr>
          <w:rFonts w:cs="Arial"/>
          <w:color w:val="9BBB59"/>
        </w:rPr>
        <w:tab/>
      </w:r>
      <w:r w:rsidRPr="00E1309E">
        <w:rPr>
          <w:rFonts w:cs="Arial"/>
          <w:color w:val="9BBB59"/>
        </w:rPr>
        <w:t>nein</w:t>
      </w:r>
    </w:p>
    <w:p w14:paraId="2AB1A268" w14:textId="77777777" w:rsidR="00EC71FC" w:rsidRDefault="00EC71FC" w:rsidP="00346259">
      <w:pPr>
        <w:rPr>
          <w:rFonts w:cs="Arial"/>
          <w:color w:val="9BBB59"/>
        </w:rPr>
      </w:pPr>
    </w:p>
    <w:p w14:paraId="7BB02AAC" w14:textId="77777777" w:rsidR="00652289" w:rsidRPr="00E1309E" w:rsidRDefault="00652289" w:rsidP="00346259">
      <w:pPr>
        <w:rPr>
          <w:rFonts w:cs="Arial"/>
          <w:color w:val="9BBB59"/>
        </w:rPr>
      </w:pPr>
    </w:p>
    <w:p w14:paraId="3061FFD9" w14:textId="77777777" w:rsidR="00EC71FC" w:rsidRPr="00E1309E" w:rsidRDefault="00EC71FC" w:rsidP="00346259">
      <w:pPr>
        <w:rPr>
          <w:rFonts w:cs="Arial"/>
          <w:color w:val="9BBB59"/>
        </w:rPr>
      </w:pPr>
      <w:r w:rsidRPr="00E1309E">
        <w:rPr>
          <w:rFonts w:cs="Arial"/>
          <w:color w:val="9BBB59"/>
        </w:rPr>
        <w:t>__________________________________________________________________</w:t>
      </w:r>
    </w:p>
    <w:p w14:paraId="3AA0E8F2" w14:textId="77777777" w:rsidR="00EC71FC" w:rsidRPr="00E1309E" w:rsidRDefault="00EC71FC" w:rsidP="00652289">
      <w:pPr>
        <w:tabs>
          <w:tab w:val="left" w:pos="3969"/>
        </w:tabs>
        <w:rPr>
          <w:rFonts w:cs="Arial"/>
          <w:color w:val="9BBB59"/>
        </w:rPr>
      </w:pPr>
      <w:r w:rsidRPr="00E1309E">
        <w:rPr>
          <w:rFonts w:cs="Arial"/>
          <w:color w:val="9BBB59"/>
        </w:rPr>
        <w:t>Freigabedatum</w:t>
      </w:r>
      <w:r w:rsidRPr="00E1309E">
        <w:rPr>
          <w:rFonts w:cs="Arial"/>
          <w:color w:val="9BBB59"/>
        </w:rPr>
        <w:tab/>
        <w:t>Name</w:t>
      </w:r>
      <w:r w:rsidR="00652289">
        <w:rPr>
          <w:rFonts w:cs="Arial"/>
          <w:color w:val="9BBB59"/>
        </w:rPr>
        <w:t xml:space="preserve">, </w:t>
      </w:r>
      <w:r w:rsidRPr="00E1309E">
        <w:rPr>
          <w:rFonts w:cs="Arial"/>
          <w:color w:val="9BBB59"/>
        </w:rPr>
        <w:t>Unterschrift</w:t>
      </w:r>
    </w:p>
    <w:p w14:paraId="4A155FD5" w14:textId="77777777" w:rsidR="00D66C06" w:rsidRDefault="00D66C06" w:rsidP="00346259">
      <w:pPr>
        <w:rPr>
          <w:rFonts w:cs="Arial"/>
        </w:rPr>
      </w:pPr>
    </w:p>
    <w:p w14:paraId="310A5901" w14:textId="77777777" w:rsidR="00EE2B46" w:rsidRDefault="00EE2B46" w:rsidP="00EE2B46">
      <w:pPr>
        <w:pStyle w:val="Fuzeile"/>
        <w:tabs>
          <w:tab w:val="clear" w:pos="4536"/>
        </w:tabs>
        <w:spacing w:line="240" w:lineRule="auto"/>
      </w:pPr>
      <w:r>
        <w:tab/>
      </w:r>
    </w:p>
    <w:p w14:paraId="7505410B" w14:textId="77777777" w:rsidR="00E750F5" w:rsidRDefault="00E750F5" w:rsidP="00EE2B46">
      <w:pPr>
        <w:pageBreakBefore/>
        <w:rPr>
          <w:rFonts w:cs="Arial"/>
          <w:b/>
          <w:sz w:val="28"/>
          <w:szCs w:val="28"/>
        </w:rPr>
      </w:pPr>
      <w:r w:rsidRPr="00EE2B46">
        <w:rPr>
          <w:rFonts w:cs="Arial"/>
          <w:b/>
          <w:sz w:val="28"/>
          <w:szCs w:val="28"/>
        </w:rPr>
        <w:lastRenderedPageBreak/>
        <w:t>Änderungshistorie</w:t>
      </w:r>
    </w:p>
    <w:p w14:paraId="659D4059" w14:textId="77777777" w:rsidR="00C26B8D" w:rsidRPr="00C26B8D" w:rsidRDefault="00C26B8D" w:rsidP="00C26B8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4565"/>
      </w:tblGrid>
      <w:tr w:rsidR="00C26B8D" w:rsidRPr="00EC702C" w14:paraId="2B0E0898" w14:textId="77777777" w:rsidTr="00920D4B">
        <w:tc>
          <w:tcPr>
            <w:tcW w:w="2235" w:type="dxa"/>
            <w:shd w:val="clear" w:color="auto" w:fill="auto"/>
          </w:tcPr>
          <w:p w14:paraId="5CBA9230" w14:textId="77777777" w:rsidR="00C26B8D" w:rsidRPr="00EC702C" w:rsidRDefault="00C26B8D" w:rsidP="00920D4B">
            <w:pPr>
              <w:rPr>
                <w:rFonts w:cs="Arial"/>
                <w:b/>
              </w:rPr>
            </w:pPr>
            <w:r w:rsidRPr="00EC702C">
              <w:rPr>
                <w:rFonts w:cs="Arial"/>
                <w:b/>
              </w:rPr>
              <w:t>Änderungsdatum</w:t>
            </w:r>
          </w:p>
        </w:tc>
        <w:tc>
          <w:tcPr>
            <w:tcW w:w="2409" w:type="dxa"/>
            <w:shd w:val="clear" w:color="auto" w:fill="auto"/>
          </w:tcPr>
          <w:p w14:paraId="7C871EF0" w14:textId="77777777" w:rsidR="00C26B8D" w:rsidRPr="00EC702C" w:rsidRDefault="00C26B8D" w:rsidP="00920D4B">
            <w:pPr>
              <w:rPr>
                <w:rFonts w:cs="Arial"/>
                <w:b/>
              </w:rPr>
            </w:pPr>
            <w:r w:rsidRPr="00EC702C">
              <w:rPr>
                <w:rFonts w:cs="Arial"/>
                <w:b/>
              </w:rPr>
              <w:t>Betroffene Kapitel / Seiten</w:t>
            </w:r>
          </w:p>
        </w:tc>
        <w:tc>
          <w:tcPr>
            <w:tcW w:w="4565" w:type="dxa"/>
            <w:shd w:val="clear" w:color="auto" w:fill="auto"/>
          </w:tcPr>
          <w:p w14:paraId="66BAE5C8" w14:textId="77777777" w:rsidR="00C26B8D" w:rsidRPr="00EC702C" w:rsidRDefault="00C26B8D" w:rsidP="00920D4B">
            <w:pPr>
              <w:rPr>
                <w:rFonts w:cs="Arial"/>
                <w:b/>
              </w:rPr>
            </w:pPr>
            <w:r w:rsidRPr="00EC702C">
              <w:rPr>
                <w:rFonts w:cs="Arial"/>
                <w:b/>
              </w:rPr>
              <w:t>Erläuterungen</w:t>
            </w:r>
          </w:p>
        </w:tc>
      </w:tr>
      <w:tr w:rsidR="00C26B8D" w:rsidRPr="00EC702C" w14:paraId="44467779" w14:textId="77777777" w:rsidTr="00920D4B">
        <w:tc>
          <w:tcPr>
            <w:tcW w:w="2235" w:type="dxa"/>
            <w:shd w:val="clear" w:color="auto" w:fill="auto"/>
          </w:tcPr>
          <w:p w14:paraId="546C6803" w14:textId="77777777" w:rsidR="00C26B8D" w:rsidRPr="00EC702C" w:rsidRDefault="00C26B8D" w:rsidP="00920D4B">
            <w:pPr>
              <w:rPr>
                <w:rFonts w:cs="Arial"/>
                <w:b/>
              </w:rPr>
            </w:pPr>
          </w:p>
        </w:tc>
        <w:tc>
          <w:tcPr>
            <w:tcW w:w="2409" w:type="dxa"/>
            <w:shd w:val="clear" w:color="auto" w:fill="auto"/>
          </w:tcPr>
          <w:p w14:paraId="5DDF2F27" w14:textId="77777777" w:rsidR="00C26B8D" w:rsidRPr="00EC702C" w:rsidRDefault="00C26B8D" w:rsidP="00920D4B">
            <w:pPr>
              <w:rPr>
                <w:rFonts w:cs="Arial"/>
                <w:b/>
              </w:rPr>
            </w:pPr>
          </w:p>
        </w:tc>
        <w:tc>
          <w:tcPr>
            <w:tcW w:w="4565" w:type="dxa"/>
            <w:shd w:val="clear" w:color="auto" w:fill="auto"/>
          </w:tcPr>
          <w:p w14:paraId="5620D2DE" w14:textId="77777777" w:rsidR="00C26B8D" w:rsidRPr="00EC702C" w:rsidRDefault="00C26B8D" w:rsidP="00920D4B">
            <w:pPr>
              <w:rPr>
                <w:rFonts w:cs="Arial"/>
                <w:b/>
              </w:rPr>
            </w:pPr>
          </w:p>
        </w:tc>
      </w:tr>
      <w:tr w:rsidR="00C26B8D" w:rsidRPr="00EC702C" w14:paraId="65A2298C" w14:textId="77777777" w:rsidTr="00920D4B">
        <w:tc>
          <w:tcPr>
            <w:tcW w:w="2235" w:type="dxa"/>
            <w:shd w:val="clear" w:color="auto" w:fill="auto"/>
          </w:tcPr>
          <w:p w14:paraId="5E623B37" w14:textId="77777777" w:rsidR="00C26B8D" w:rsidRPr="00EC702C" w:rsidRDefault="00C26B8D" w:rsidP="00920D4B">
            <w:pPr>
              <w:rPr>
                <w:rFonts w:cs="Arial"/>
                <w:b/>
              </w:rPr>
            </w:pPr>
          </w:p>
        </w:tc>
        <w:tc>
          <w:tcPr>
            <w:tcW w:w="2409" w:type="dxa"/>
            <w:shd w:val="clear" w:color="auto" w:fill="auto"/>
          </w:tcPr>
          <w:p w14:paraId="79869A26" w14:textId="77777777" w:rsidR="00C26B8D" w:rsidRPr="00EC702C" w:rsidRDefault="00C26B8D" w:rsidP="00920D4B">
            <w:pPr>
              <w:rPr>
                <w:rFonts w:cs="Arial"/>
                <w:b/>
              </w:rPr>
            </w:pPr>
          </w:p>
        </w:tc>
        <w:tc>
          <w:tcPr>
            <w:tcW w:w="4565" w:type="dxa"/>
            <w:shd w:val="clear" w:color="auto" w:fill="auto"/>
          </w:tcPr>
          <w:p w14:paraId="3BD49698" w14:textId="77777777" w:rsidR="00C26B8D" w:rsidRPr="00EC702C" w:rsidRDefault="00C26B8D" w:rsidP="00920D4B">
            <w:pPr>
              <w:rPr>
                <w:rFonts w:cs="Arial"/>
                <w:b/>
              </w:rPr>
            </w:pPr>
          </w:p>
        </w:tc>
      </w:tr>
      <w:tr w:rsidR="00C26B8D" w:rsidRPr="00EC702C" w14:paraId="45847A9A" w14:textId="77777777" w:rsidTr="00920D4B">
        <w:tc>
          <w:tcPr>
            <w:tcW w:w="2235" w:type="dxa"/>
            <w:shd w:val="clear" w:color="auto" w:fill="auto"/>
          </w:tcPr>
          <w:p w14:paraId="1920C205" w14:textId="77777777" w:rsidR="00C26B8D" w:rsidRPr="00EC702C" w:rsidRDefault="00C26B8D" w:rsidP="00920D4B">
            <w:pPr>
              <w:rPr>
                <w:rFonts w:cs="Arial"/>
                <w:b/>
              </w:rPr>
            </w:pPr>
          </w:p>
        </w:tc>
        <w:tc>
          <w:tcPr>
            <w:tcW w:w="2409" w:type="dxa"/>
            <w:shd w:val="clear" w:color="auto" w:fill="auto"/>
          </w:tcPr>
          <w:p w14:paraId="18BFEB59" w14:textId="77777777" w:rsidR="00C26B8D" w:rsidRPr="00EC702C" w:rsidRDefault="00C26B8D" w:rsidP="00920D4B">
            <w:pPr>
              <w:rPr>
                <w:rFonts w:cs="Arial"/>
                <w:b/>
              </w:rPr>
            </w:pPr>
          </w:p>
        </w:tc>
        <w:tc>
          <w:tcPr>
            <w:tcW w:w="4565" w:type="dxa"/>
            <w:shd w:val="clear" w:color="auto" w:fill="auto"/>
          </w:tcPr>
          <w:p w14:paraId="15B46B49" w14:textId="77777777" w:rsidR="00C26B8D" w:rsidRPr="00EC702C" w:rsidRDefault="00C26B8D" w:rsidP="00920D4B">
            <w:pPr>
              <w:rPr>
                <w:rFonts w:cs="Arial"/>
                <w:b/>
              </w:rPr>
            </w:pPr>
          </w:p>
        </w:tc>
      </w:tr>
      <w:tr w:rsidR="00C26B8D" w:rsidRPr="00EC702C" w14:paraId="1339A08F" w14:textId="77777777" w:rsidTr="00920D4B">
        <w:tc>
          <w:tcPr>
            <w:tcW w:w="2235" w:type="dxa"/>
            <w:shd w:val="clear" w:color="auto" w:fill="auto"/>
          </w:tcPr>
          <w:p w14:paraId="066050CC" w14:textId="77777777" w:rsidR="00C26B8D" w:rsidRPr="00EC702C" w:rsidRDefault="00C26B8D" w:rsidP="00920D4B">
            <w:pPr>
              <w:rPr>
                <w:rFonts w:cs="Arial"/>
                <w:b/>
              </w:rPr>
            </w:pPr>
          </w:p>
        </w:tc>
        <w:tc>
          <w:tcPr>
            <w:tcW w:w="2409" w:type="dxa"/>
            <w:shd w:val="clear" w:color="auto" w:fill="auto"/>
          </w:tcPr>
          <w:p w14:paraId="38085656" w14:textId="77777777" w:rsidR="00C26B8D" w:rsidRPr="00EC702C" w:rsidRDefault="00C26B8D" w:rsidP="00920D4B">
            <w:pPr>
              <w:rPr>
                <w:rFonts w:cs="Arial"/>
                <w:b/>
              </w:rPr>
            </w:pPr>
          </w:p>
        </w:tc>
        <w:tc>
          <w:tcPr>
            <w:tcW w:w="4565" w:type="dxa"/>
            <w:shd w:val="clear" w:color="auto" w:fill="auto"/>
          </w:tcPr>
          <w:p w14:paraId="32E4EBDF" w14:textId="77777777" w:rsidR="00C26B8D" w:rsidRPr="00EC702C" w:rsidRDefault="00C26B8D" w:rsidP="00920D4B">
            <w:pPr>
              <w:rPr>
                <w:rFonts w:cs="Arial"/>
                <w:b/>
              </w:rPr>
            </w:pPr>
          </w:p>
        </w:tc>
      </w:tr>
      <w:tr w:rsidR="00C26B8D" w:rsidRPr="00EC702C" w14:paraId="37EAC570" w14:textId="77777777" w:rsidTr="00920D4B">
        <w:tc>
          <w:tcPr>
            <w:tcW w:w="2235" w:type="dxa"/>
            <w:shd w:val="clear" w:color="auto" w:fill="auto"/>
          </w:tcPr>
          <w:p w14:paraId="24D1398F" w14:textId="77777777" w:rsidR="00C26B8D" w:rsidRPr="00EC702C" w:rsidRDefault="00C26B8D" w:rsidP="00920D4B">
            <w:pPr>
              <w:rPr>
                <w:rFonts w:cs="Arial"/>
                <w:b/>
              </w:rPr>
            </w:pPr>
          </w:p>
        </w:tc>
        <w:tc>
          <w:tcPr>
            <w:tcW w:w="2409" w:type="dxa"/>
            <w:shd w:val="clear" w:color="auto" w:fill="auto"/>
          </w:tcPr>
          <w:p w14:paraId="0999F1DA" w14:textId="77777777" w:rsidR="00C26B8D" w:rsidRPr="00EC702C" w:rsidRDefault="00C26B8D" w:rsidP="00920D4B">
            <w:pPr>
              <w:rPr>
                <w:rFonts w:cs="Arial"/>
                <w:b/>
              </w:rPr>
            </w:pPr>
          </w:p>
        </w:tc>
        <w:tc>
          <w:tcPr>
            <w:tcW w:w="4565" w:type="dxa"/>
            <w:shd w:val="clear" w:color="auto" w:fill="auto"/>
          </w:tcPr>
          <w:p w14:paraId="71DFF5EF" w14:textId="77777777" w:rsidR="00C26B8D" w:rsidRPr="00EC702C" w:rsidRDefault="00C26B8D" w:rsidP="00920D4B">
            <w:pPr>
              <w:rPr>
                <w:rFonts w:cs="Arial"/>
                <w:b/>
              </w:rPr>
            </w:pPr>
          </w:p>
        </w:tc>
      </w:tr>
      <w:tr w:rsidR="00C26B8D" w:rsidRPr="00EC702C" w14:paraId="57A9919F" w14:textId="77777777" w:rsidTr="00920D4B">
        <w:tc>
          <w:tcPr>
            <w:tcW w:w="2235" w:type="dxa"/>
            <w:shd w:val="clear" w:color="auto" w:fill="auto"/>
          </w:tcPr>
          <w:p w14:paraId="44A53E04" w14:textId="77777777" w:rsidR="00C26B8D" w:rsidRPr="00EC702C" w:rsidRDefault="00C26B8D" w:rsidP="00920D4B">
            <w:pPr>
              <w:rPr>
                <w:rFonts w:cs="Arial"/>
                <w:b/>
              </w:rPr>
            </w:pPr>
          </w:p>
        </w:tc>
        <w:tc>
          <w:tcPr>
            <w:tcW w:w="2409" w:type="dxa"/>
            <w:shd w:val="clear" w:color="auto" w:fill="auto"/>
          </w:tcPr>
          <w:p w14:paraId="1249019D" w14:textId="77777777" w:rsidR="00C26B8D" w:rsidRPr="00EC702C" w:rsidRDefault="00C26B8D" w:rsidP="00920D4B">
            <w:pPr>
              <w:rPr>
                <w:rFonts w:cs="Arial"/>
                <w:b/>
              </w:rPr>
            </w:pPr>
          </w:p>
        </w:tc>
        <w:tc>
          <w:tcPr>
            <w:tcW w:w="4565" w:type="dxa"/>
            <w:shd w:val="clear" w:color="auto" w:fill="auto"/>
          </w:tcPr>
          <w:p w14:paraId="15CF9591" w14:textId="77777777" w:rsidR="00C26B8D" w:rsidRPr="00EC702C" w:rsidRDefault="00C26B8D" w:rsidP="00920D4B">
            <w:pPr>
              <w:rPr>
                <w:rFonts w:cs="Arial"/>
                <w:b/>
              </w:rPr>
            </w:pPr>
          </w:p>
        </w:tc>
      </w:tr>
      <w:tr w:rsidR="00C26B8D" w:rsidRPr="00EC702C" w14:paraId="6576A1B6" w14:textId="77777777" w:rsidTr="00920D4B">
        <w:tc>
          <w:tcPr>
            <w:tcW w:w="2235" w:type="dxa"/>
            <w:shd w:val="clear" w:color="auto" w:fill="auto"/>
          </w:tcPr>
          <w:p w14:paraId="1F447893" w14:textId="77777777" w:rsidR="00C26B8D" w:rsidRPr="00EC702C" w:rsidRDefault="00C26B8D" w:rsidP="00920D4B">
            <w:pPr>
              <w:rPr>
                <w:rFonts w:cs="Arial"/>
                <w:b/>
              </w:rPr>
            </w:pPr>
          </w:p>
        </w:tc>
        <w:tc>
          <w:tcPr>
            <w:tcW w:w="2409" w:type="dxa"/>
            <w:shd w:val="clear" w:color="auto" w:fill="auto"/>
          </w:tcPr>
          <w:p w14:paraId="20D263E4" w14:textId="77777777" w:rsidR="00C26B8D" w:rsidRPr="00EC702C" w:rsidRDefault="00C26B8D" w:rsidP="00920D4B">
            <w:pPr>
              <w:rPr>
                <w:rFonts w:cs="Arial"/>
                <w:b/>
              </w:rPr>
            </w:pPr>
          </w:p>
        </w:tc>
        <w:tc>
          <w:tcPr>
            <w:tcW w:w="4565" w:type="dxa"/>
            <w:shd w:val="clear" w:color="auto" w:fill="auto"/>
          </w:tcPr>
          <w:p w14:paraId="424ED60E" w14:textId="77777777" w:rsidR="00C26B8D" w:rsidRPr="00EC702C" w:rsidRDefault="00C26B8D" w:rsidP="00920D4B">
            <w:pPr>
              <w:rPr>
                <w:rFonts w:cs="Arial"/>
                <w:b/>
              </w:rPr>
            </w:pPr>
          </w:p>
        </w:tc>
      </w:tr>
      <w:tr w:rsidR="00C26B8D" w:rsidRPr="00EC702C" w14:paraId="41FF5348" w14:textId="77777777" w:rsidTr="00920D4B">
        <w:tc>
          <w:tcPr>
            <w:tcW w:w="2235" w:type="dxa"/>
            <w:shd w:val="clear" w:color="auto" w:fill="auto"/>
          </w:tcPr>
          <w:p w14:paraId="1326C007" w14:textId="77777777" w:rsidR="00C26B8D" w:rsidRPr="00EC702C" w:rsidRDefault="00C26B8D" w:rsidP="00920D4B">
            <w:pPr>
              <w:rPr>
                <w:rFonts w:cs="Arial"/>
                <w:b/>
              </w:rPr>
            </w:pPr>
          </w:p>
        </w:tc>
        <w:tc>
          <w:tcPr>
            <w:tcW w:w="2409" w:type="dxa"/>
            <w:shd w:val="clear" w:color="auto" w:fill="auto"/>
          </w:tcPr>
          <w:p w14:paraId="50A17827" w14:textId="77777777" w:rsidR="00C26B8D" w:rsidRPr="00EC702C" w:rsidRDefault="00C26B8D" w:rsidP="00920D4B">
            <w:pPr>
              <w:rPr>
                <w:rFonts w:cs="Arial"/>
                <w:b/>
              </w:rPr>
            </w:pPr>
          </w:p>
        </w:tc>
        <w:tc>
          <w:tcPr>
            <w:tcW w:w="4565" w:type="dxa"/>
            <w:shd w:val="clear" w:color="auto" w:fill="auto"/>
          </w:tcPr>
          <w:p w14:paraId="5D8B3F11" w14:textId="77777777" w:rsidR="00C26B8D" w:rsidRPr="00EC702C" w:rsidRDefault="00C26B8D" w:rsidP="00920D4B">
            <w:pPr>
              <w:rPr>
                <w:rFonts w:cs="Arial"/>
                <w:b/>
              </w:rPr>
            </w:pPr>
          </w:p>
        </w:tc>
      </w:tr>
      <w:tr w:rsidR="00C26B8D" w:rsidRPr="00EC702C" w14:paraId="46B88842" w14:textId="77777777" w:rsidTr="00920D4B">
        <w:tc>
          <w:tcPr>
            <w:tcW w:w="2235" w:type="dxa"/>
            <w:shd w:val="clear" w:color="auto" w:fill="auto"/>
          </w:tcPr>
          <w:p w14:paraId="7B2ABE67" w14:textId="77777777" w:rsidR="00C26B8D" w:rsidRPr="00EC702C" w:rsidRDefault="00C26B8D" w:rsidP="00920D4B">
            <w:pPr>
              <w:rPr>
                <w:rFonts w:cs="Arial"/>
                <w:b/>
              </w:rPr>
            </w:pPr>
          </w:p>
        </w:tc>
        <w:tc>
          <w:tcPr>
            <w:tcW w:w="2409" w:type="dxa"/>
            <w:shd w:val="clear" w:color="auto" w:fill="auto"/>
          </w:tcPr>
          <w:p w14:paraId="31D78009" w14:textId="77777777" w:rsidR="00C26B8D" w:rsidRPr="00EC702C" w:rsidRDefault="00C26B8D" w:rsidP="00920D4B">
            <w:pPr>
              <w:rPr>
                <w:rFonts w:cs="Arial"/>
                <w:b/>
              </w:rPr>
            </w:pPr>
          </w:p>
        </w:tc>
        <w:tc>
          <w:tcPr>
            <w:tcW w:w="4565" w:type="dxa"/>
            <w:shd w:val="clear" w:color="auto" w:fill="auto"/>
          </w:tcPr>
          <w:p w14:paraId="3357B49C" w14:textId="77777777" w:rsidR="00C26B8D" w:rsidRPr="00EC702C" w:rsidRDefault="00C26B8D" w:rsidP="00920D4B">
            <w:pPr>
              <w:rPr>
                <w:rFonts w:cs="Arial"/>
                <w:b/>
              </w:rPr>
            </w:pPr>
          </w:p>
        </w:tc>
      </w:tr>
      <w:tr w:rsidR="00C26B8D" w:rsidRPr="00EC702C" w14:paraId="4E1A900E" w14:textId="77777777" w:rsidTr="00920D4B">
        <w:tc>
          <w:tcPr>
            <w:tcW w:w="2235" w:type="dxa"/>
            <w:shd w:val="clear" w:color="auto" w:fill="auto"/>
          </w:tcPr>
          <w:p w14:paraId="30501FAC" w14:textId="77777777" w:rsidR="00C26B8D" w:rsidRPr="00EC702C" w:rsidRDefault="00C26B8D" w:rsidP="00920D4B">
            <w:pPr>
              <w:rPr>
                <w:rFonts w:cs="Arial"/>
                <w:b/>
              </w:rPr>
            </w:pPr>
          </w:p>
        </w:tc>
        <w:tc>
          <w:tcPr>
            <w:tcW w:w="2409" w:type="dxa"/>
            <w:shd w:val="clear" w:color="auto" w:fill="auto"/>
          </w:tcPr>
          <w:p w14:paraId="0CDBDF35" w14:textId="77777777" w:rsidR="00C26B8D" w:rsidRPr="00EC702C" w:rsidRDefault="00C26B8D" w:rsidP="00920D4B">
            <w:pPr>
              <w:rPr>
                <w:rFonts w:cs="Arial"/>
                <w:b/>
              </w:rPr>
            </w:pPr>
          </w:p>
        </w:tc>
        <w:tc>
          <w:tcPr>
            <w:tcW w:w="4565" w:type="dxa"/>
            <w:shd w:val="clear" w:color="auto" w:fill="auto"/>
          </w:tcPr>
          <w:p w14:paraId="6A0E9FEF" w14:textId="77777777" w:rsidR="00C26B8D" w:rsidRPr="00EC702C" w:rsidRDefault="00C26B8D" w:rsidP="00920D4B">
            <w:pPr>
              <w:rPr>
                <w:rFonts w:cs="Arial"/>
                <w:b/>
              </w:rPr>
            </w:pPr>
          </w:p>
        </w:tc>
      </w:tr>
      <w:tr w:rsidR="00C26B8D" w:rsidRPr="00EC702C" w14:paraId="62A962DB" w14:textId="77777777" w:rsidTr="00920D4B">
        <w:tc>
          <w:tcPr>
            <w:tcW w:w="2235" w:type="dxa"/>
            <w:shd w:val="clear" w:color="auto" w:fill="auto"/>
          </w:tcPr>
          <w:p w14:paraId="6C154911" w14:textId="77777777" w:rsidR="00C26B8D" w:rsidRPr="00EC702C" w:rsidRDefault="00C26B8D" w:rsidP="00920D4B">
            <w:pPr>
              <w:rPr>
                <w:rFonts w:cs="Arial"/>
                <w:b/>
              </w:rPr>
            </w:pPr>
          </w:p>
        </w:tc>
        <w:tc>
          <w:tcPr>
            <w:tcW w:w="2409" w:type="dxa"/>
            <w:shd w:val="clear" w:color="auto" w:fill="auto"/>
          </w:tcPr>
          <w:p w14:paraId="07A1052B" w14:textId="77777777" w:rsidR="00C26B8D" w:rsidRPr="00EC702C" w:rsidRDefault="00C26B8D" w:rsidP="00920D4B">
            <w:pPr>
              <w:rPr>
                <w:rFonts w:cs="Arial"/>
                <w:b/>
              </w:rPr>
            </w:pPr>
          </w:p>
        </w:tc>
        <w:tc>
          <w:tcPr>
            <w:tcW w:w="4565" w:type="dxa"/>
            <w:shd w:val="clear" w:color="auto" w:fill="auto"/>
          </w:tcPr>
          <w:p w14:paraId="474FFCFD" w14:textId="77777777" w:rsidR="00C26B8D" w:rsidRPr="00EC702C" w:rsidRDefault="00C26B8D" w:rsidP="00920D4B">
            <w:pPr>
              <w:rPr>
                <w:rFonts w:cs="Arial"/>
                <w:b/>
              </w:rPr>
            </w:pPr>
          </w:p>
        </w:tc>
      </w:tr>
    </w:tbl>
    <w:p w14:paraId="17424972" w14:textId="77777777" w:rsidR="00EE2B46" w:rsidRDefault="00EE2B46" w:rsidP="00EE2B46">
      <w:pPr>
        <w:rPr>
          <w:rFonts w:cs="Arial"/>
        </w:rPr>
      </w:pPr>
    </w:p>
    <w:p w14:paraId="650864BE" w14:textId="77777777" w:rsidR="00C26B8D" w:rsidRDefault="00C26B8D" w:rsidP="00EE2B46">
      <w:pPr>
        <w:rPr>
          <w:rFonts w:cs="Arial"/>
        </w:rPr>
      </w:pPr>
    </w:p>
    <w:p w14:paraId="0E0DAE0F" w14:textId="77777777" w:rsidR="00C26B8D" w:rsidRDefault="00C26B8D" w:rsidP="00EE2B46">
      <w:pPr>
        <w:rPr>
          <w:rFonts w:cs="Arial"/>
        </w:rPr>
      </w:pPr>
    </w:p>
    <w:p w14:paraId="3DDB318B" w14:textId="77777777" w:rsidR="00C26B8D" w:rsidRDefault="00C26B8D" w:rsidP="00EE2B46">
      <w:pPr>
        <w:rPr>
          <w:rFonts w:cs="Arial"/>
        </w:rPr>
      </w:pPr>
    </w:p>
    <w:p w14:paraId="1D086EE6" w14:textId="77777777" w:rsidR="00D66C06" w:rsidRDefault="00E17639" w:rsidP="00C26B8D">
      <w:pPr>
        <w:pBdr>
          <w:top w:val="single" w:sz="4" w:space="1" w:color="auto"/>
          <w:left w:val="single" w:sz="4" w:space="4" w:color="auto"/>
          <w:bottom w:val="single" w:sz="4" w:space="1" w:color="auto"/>
          <w:right w:val="single" w:sz="4" w:space="4" w:color="auto"/>
        </w:pBdr>
        <w:rPr>
          <w:rFonts w:cs="Arial"/>
          <w:b/>
          <w:color w:val="0033CC"/>
        </w:rPr>
      </w:pPr>
      <w:r w:rsidRPr="00E17639">
        <w:rPr>
          <w:rFonts w:cs="Arial"/>
          <w:b/>
          <w:color w:val="0033CC"/>
        </w:rPr>
        <w:t xml:space="preserve">In dieser Vorlage finden Sie Textelemente in blau. Diese erläuternden Texte </w:t>
      </w:r>
      <w:r w:rsidR="00324BB4" w:rsidRPr="00E17639">
        <w:rPr>
          <w:rFonts w:cs="Arial"/>
          <w:b/>
          <w:color w:val="0033CC"/>
        </w:rPr>
        <w:t>dienen zu Ihrer Orientierung</w:t>
      </w:r>
      <w:r w:rsidR="00324BB4">
        <w:rPr>
          <w:rFonts w:cs="Arial"/>
          <w:b/>
          <w:color w:val="0033CC"/>
        </w:rPr>
        <w:t xml:space="preserve"> und sollen Ihnen die Arbeit am Selbstreport erleichtern.</w:t>
      </w:r>
      <w:r w:rsidR="00324BB4" w:rsidRPr="00E17639">
        <w:rPr>
          <w:rFonts w:cs="Arial"/>
          <w:b/>
          <w:color w:val="0033CC"/>
        </w:rPr>
        <w:t xml:space="preserve"> </w:t>
      </w:r>
      <w:r w:rsidR="00324BB4">
        <w:rPr>
          <w:rFonts w:cs="Arial"/>
          <w:b/>
          <w:color w:val="0033CC"/>
        </w:rPr>
        <w:t>W</w:t>
      </w:r>
      <w:r w:rsidRPr="00E17639">
        <w:rPr>
          <w:rFonts w:cs="Arial"/>
          <w:b/>
          <w:color w:val="0033CC"/>
        </w:rPr>
        <w:t>enn Sie mit der Erstellung des Selbstreports fertig sind</w:t>
      </w:r>
      <w:r w:rsidR="00324BB4">
        <w:rPr>
          <w:rFonts w:cs="Arial"/>
          <w:b/>
          <w:color w:val="0033CC"/>
        </w:rPr>
        <w:t>,</w:t>
      </w:r>
      <w:r w:rsidR="00324BB4" w:rsidRPr="00324BB4">
        <w:rPr>
          <w:rFonts w:cs="Arial"/>
          <w:b/>
          <w:color w:val="0033CC"/>
        </w:rPr>
        <w:t xml:space="preserve"> </w:t>
      </w:r>
      <w:r w:rsidR="00324BB4" w:rsidRPr="00E17639">
        <w:rPr>
          <w:rFonts w:cs="Arial"/>
          <w:b/>
          <w:color w:val="0033CC"/>
        </w:rPr>
        <w:t>löschen Sie bitte</w:t>
      </w:r>
      <w:r w:rsidR="00324BB4">
        <w:rPr>
          <w:rFonts w:cs="Arial"/>
          <w:b/>
          <w:color w:val="0033CC"/>
        </w:rPr>
        <w:t xml:space="preserve"> alle blauen Texte (inkl. diesem Text)</w:t>
      </w:r>
      <w:r w:rsidRPr="00E17639">
        <w:rPr>
          <w:rFonts w:cs="Arial"/>
          <w:b/>
          <w:color w:val="0033CC"/>
        </w:rPr>
        <w:t xml:space="preserve">. </w:t>
      </w:r>
    </w:p>
    <w:p w14:paraId="67933961" w14:textId="77777777" w:rsidR="0054539A" w:rsidRDefault="0054539A" w:rsidP="00C26B8D">
      <w:pPr>
        <w:pBdr>
          <w:top w:val="single" w:sz="4" w:space="1" w:color="auto"/>
          <w:left w:val="single" w:sz="4" w:space="4" w:color="auto"/>
          <w:bottom w:val="single" w:sz="4" w:space="1" w:color="auto"/>
          <w:right w:val="single" w:sz="4" w:space="4" w:color="auto"/>
        </w:pBdr>
        <w:rPr>
          <w:rFonts w:cs="Arial"/>
          <w:b/>
          <w:color w:val="0033CC"/>
        </w:rPr>
      </w:pPr>
      <w:r>
        <w:rPr>
          <w:rFonts w:cs="Arial"/>
          <w:b/>
          <w:color w:val="0033CC"/>
        </w:rPr>
        <w:t>Bitte ergänzen Sie in allen Kopfzeilen den Namen Ihrer Organisation.</w:t>
      </w:r>
    </w:p>
    <w:p w14:paraId="160D378D" w14:textId="77777777" w:rsidR="00724ECD" w:rsidRDefault="00EC71FC" w:rsidP="00346259">
      <w:pPr>
        <w:pBdr>
          <w:top w:val="single" w:sz="4" w:space="1" w:color="auto"/>
          <w:left w:val="single" w:sz="4" w:space="4" w:color="auto"/>
          <w:bottom w:val="single" w:sz="4" w:space="1" w:color="auto"/>
          <w:right w:val="single" w:sz="4" w:space="4" w:color="auto"/>
        </w:pBdr>
        <w:rPr>
          <w:rFonts w:cs="Arial"/>
          <w:b/>
          <w:color w:val="9BBB59"/>
        </w:rPr>
      </w:pPr>
      <w:r w:rsidRPr="00E1309E">
        <w:rPr>
          <w:rFonts w:cs="Arial"/>
          <w:b/>
          <w:color w:val="9BBB59"/>
        </w:rPr>
        <w:t>AZAV-relevante Anforde</w:t>
      </w:r>
      <w:r w:rsidR="00C26B8D">
        <w:rPr>
          <w:rFonts w:cs="Arial"/>
          <w:b/>
          <w:color w:val="9BBB59"/>
        </w:rPr>
        <w:t>rungen sind grün gekennzeichnet, ebenso die entsprechenden erläuternden Texte. Wenn Sie mit der Erstellung fertig sind, löschen Sie bitte alle erläuternden Textteile in grün.</w:t>
      </w:r>
    </w:p>
    <w:p w14:paraId="1418D2A0" w14:textId="77777777" w:rsidR="00D66C06" w:rsidRDefault="00D66C06" w:rsidP="00346259">
      <w:pPr>
        <w:rPr>
          <w:rFonts w:cs="Arial"/>
        </w:rPr>
      </w:pPr>
    </w:p>
    <w:p w14:paraId="1754F2A9" w14:textId="77777777" w:rsidR="00D66C06" w:rsidRDefault="00D66C06" w:rsidP="00346259">
      <w:pPr>
        <w:rPr>
          <w:rFonts w:cs="Arial"/>
        </w:rPr>
        <w:sectPr w:rsidR="00D66C06" w:rsidSect="008D20B5">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418" w:right="1418" w:bottom="1418" w:left="1418" w:header="720" w:footer="720" w:gutter="0"/>
          <w:cols w:space="720"/>
          <w:formProt w:val="0"/>
          <w:docGrid w:linePitch="240" w:charSpace="32768"/>
        </w:sectPr>
      </w:pPr>
    </w:p>
    <w:p w14:paraId="30EDE927" w14:textId="77777777" w:rsidR="00D66C06" w:rsidRDefault="00D66C06" w:rsidP="00346259">
      <w:pPr>
        <w:pageBreakBefore/>
        <w:rPr>
          <w:rFonts w:cs="Arial"/>
          <w:b/>
          <w:sz w:val="28"/>
          <w:szCs w:val="28"/>
        </w:rPr>
      </w:pPr>
      <w:bookmarkStart w:id="0" w:name="_Toc155668057"/>
      <w:bookmarkStart w:id="1" w:name="_Toc155668151"/>
      <w:bookmarkStart w:id="2" w:name="_Toc155676232"/>
      <w:bookmarkStart w:id="3" w:name="_Toc155866087"/>
      <w:bookmarkStart w:id="4" w:name="_Toc155939868"/>
      <w:r>
        <w:rPr>
          <w:rFonts w:cs="Arial"/>
          <w:b/>
          <w:sz w:val="28"/>
          <w:szCs w:val="28"/>
        </w:rPr>
        <w:lastRenderedPageBreak/>
        <w:t>Inhaltsverzeichnis</w:t>
      </w:r>
      <w:bookmarkEnd w:id="0"/>
      <w:bookmarkEnd w:id="1"/>
      <w:bookmarkEnd w:id="2"/>
      <w:bookmarkEnd w:id="3"/>
      <w:bookmarkEnd w:id="4"/>
    </w:p>
    <w:p w14:paraId="32165A01" w14:textId="77777777" w:rsidR="00A00E4A" w:rsidRDefault="00076596" w:rsidP="00346259">
      <w:pPr>
        <w:pStyle w:val="Textkrper3"/>
        <w:spacing w:line="240" w:lineRule="auto"/>
        <w:rPr>
          <w:i w:val="0"/>
          <w:color w:val="0033CC"/>
        </w:rPr>
      </w:pPr>
      <w:r w:rsidRPr="00324BB4">
        <w:rPr>
          <w:i w:val="0"/>
          <w:color w:val="0033CC"/>
        </w:rPr>
        <w:t>Das Inhaltsverzeichnis ist ein sogenanntes aktives D</w:t>
      </w:r>
      <w:r>
        <w:rPr>
          <w:i w:val="0"/>
          <w:color w:val="0033CC"/>
        </w:rPr>
        <w:t>okument,</w:t>
      </w:r>
      <w:r w:rsidRPr="00324BB4">
        <w:rPr>
          <w:i w:val="0"/>
          <w:color w:val="0033CC"/>
        </w:rPr>
        <w:t xml:space="preserve"> </w:t>
      </w:r>
      <w:r>
        <w:rPr>
          <w:i w:val="0"/>
          <w:color w:val="0033CC"/>
        </w:rPr>
        <w:t>b</w:t>
      </w:r>
      <w:r w:rsidRPr="00324BB4">
        <w:rPr>
          <w:i w:val="0"/>
          <w:color w:val="0033CC"/>
        </w:rPr>
        <w:t>itte aktualisie</w:t>
      </w:r>
      <w:r w:rsidR="00A00E4A">
        <w:rPr>
          <w:i w:val="0"/>
          <w:color w:val="0033CC"/>
        </w:rPr>
        <w:softHyphen/>
      </w:r>
      <w:r w:rsidRPr="00324BB4">
        <w:rPr>
          <w:i w:val="0"/>
          <w:color w:val="0033CC"/>
        </w:rPr>
        <w:t>ren Sie dieses am Ende Ihrer Arbeit</w:t>
      </w:r>
      <w:r w:rsidR="00A00E4A">
        <w:rPr>
          <w:i w:val="0"/>
          <w:color w:val="0033CC"/>
        </w:rPr>
        <w:t xml:space="preserve"> am Selbstreport</w:t>
      </w:r>
      <w:r>
        <w:rPr>
          <w:i w:val="0"/>
          <w:color w:val="0033CC"/>
        </w:rPr>
        <w:t>:</w:t>
      </w:r>
      <w:r w:rsidRPr="00324BB4">
        <w:rPr>
          <w:i w:val="0"/>
          <w:color w:val="0033CC"/>
        </w:rPr>
        <w:t xml:space="preserve"> Das Inhaltsverzeichnis einmal mit der Maustaste anklicken, das Inhaltsverzei</w:t>
      </w:r>
      <w:r>
        <w:rPr>
          <w:i w:val="0"/>
          <w:color w:val="0033CC"/>
        </w:rPr>
        <w:t xml:space="preserve">chnis ist dann grau </w:t>
      </w:r>
      <w:r w:rsidR="00A00E4A">
        <w:rPr>
          <w:i w:val="0"/>
          <w:color w:val="0033CC"/>
        </w:rPr>
        <w:t>unter</w:t>
      </w:r>
      <w:r>
        <w:rPr>
          <w:i w:val="0"/>
          <w:color w:val="0033CC"/>
        </w:rPr>
        <w:t>legt</w:t>
      </w:r>
      <w:r w:rsidRPr="00324BB4">
        <w:rPr>
          <w:i w:val="0"/>
          <w:color w:val="0033CC"/>
        </w:rPr>
        <w:t xml:space="preserve">, dann die Taste F9 drücken, in dem sich öffnenden Fenster „Nur Seitenzahlen aktualisieren“ auswählen und mit </w:t>
      </w:r>
      <w:r>
        <w:rPr>
          <w:i w:val="0"/>
          <w:color w:val="0033CC"/>
        </w:rPr>
        <w:t>»</w:t>
      </w:r>
      <w:r w:rsidRPr="00324BB4">
        <w:rPr>
          <w:i w:val="0"/>
          <w:color w:val="0033CC"/>
        </w:rPr>
        <w:t>ok</w:t>
      </w:r>
      <w:r>
        <w:rPr>
          <w:i w:val="0"/>
          <w:color w:val="0033CC"/>
        </w:rPr>
        <w:t>«</w:t>
      </w:r>
      <w:r w:rsidRPr="00324BB4">
        <w:rPr>
          <w:i w:val="0"/>
          <w:color w:val="0033CC"/>
        </w:rPr>
        <w:t xml:space="preserve"> bestätigen</w:t>
      </w:r>
      <w:r w:rsidR="00BF0E67">
        <w:rPr>
          <w:i w:val="0"/>
          <w:color w:val="0033CC"/>
        </w:rPr>
        <w:t xml:space="preserve">. </w:t>
      </w:r>
    </w:p>
    <w:p w14:paraId="1E87B43A" w14:textId="77777777" w:rsidR="00A00E4A" w:rsidRDefault="00BF0E67" w:rsidP="00346259">
      <w:pPr>
        <w:pStyle w:val="Textkrper3"/>
        <w:spacing w:line="240" w:lineRule="auto"/>
        <w:rPr>
          <w:i w:val="0"/>
          <w:color w:val="0033CC"/>
        </w:rPr>
      </w:pPr>
      <w:r>
        <w:rPr>
          <w:i w:val="0"/>
          <w:color w:val="0033CC"/>
        </w:rPr>
        <w:t xml:space="preserve">Wenn Sie </w:t>
      </w:r>
      <w:r w:rsidR="00A00E4A">
        <w:rPr>
          <w:i w:val="0"/>
          <w:color w:val="0033CC"/>
        </w:rPr>
        <w:t xml:space="preserve">in Ihrem Selbstreport </w:t>
      </w:r>
      <w:r>
        <w:rPr>
          <w:i w:val="0"/>
          <w:color w:val="0033CC"/>
        </w:rPr>
        <w:t>Überschriften geändert haben, müssen Sie „gesamtes Verzeichnis aktualisieren auswählen“.</w:t>
      </w:r>
      <w:r w:rsidR="00820F57">
        <w:rPr>
          <w:i w:val="0"/>
          <w:color w:val="0033CC"/>
        </w:rPr>
        <w:t xml:space="preserve"> </w:t>
      </w:r>
    </w:p>
    <w:p w14:paraId="5719E312" w14:textId="77777777" w:rsidR="00076596" w:rsidRPr="00324BB4" w:rsidRDefault="00820F57" w:rsidP="00346259">
      <w:pPr>
        <w:pStyle w:val="Textkrper3"/>
        <w:spacing w:line="240" w:lineRule="auto"/>
        <w:rPr>
          <w:i w:val="0"/>
          <w:color w:val="0033CC"/>
        </w:rPr>
      </w:pPr>
      <w:r>
        <w:rPr>
          <w:i w:val="0"/>
          <w:color w:val="0033CC"/>
        </w:rPr>
        <w:t>Wenn Ihnen die Seitenaufteilung des Inhaltsverzeichnisses nach Löschung dieses Textes nicht gefällt, können Sie noch einen Seitenumbruch setzen.</w:t>
      </w:r>
    </w:p>
    <w:p w14:paraId="172906C1" w14:textId="77777777" w:rsidR="004D6CD9" w:rsidRPr="0024742B" w:rsidRDefault="00D66C06">
      <w:pPr>
        <w:pStyle w:val="Verzeichnis1"/>
        <w:rPr>
          <w:rFonts w:ascii="Calibri" w:hAnsi="Calibri"/>
          <w:b w:val="0"/>
          <w:bCs w:val="0"/>
          <w:noProof/>
          <w:kern w:val="0"/>
          <w:sz w:val="22"/>
          <w:szCs w:val="22"/>
          <w:lang w:eastAsia="de-DE"/>
        </w:rPr>
      </w:pPr>
      <w:r w:rsidRPr="00AE081C">
        <w:fldChar w:fldCharType="begin"/>
      </w:r>
      <w:r w:rsidRPr="00AE081C">
        <w:instrText xml:space="preserve"> TOC \o "1-9" \h</w:instrText>
      </w:r>
      <w:r w:rsidRPr="00AE081C">
        <w:fldChar w:fldCharType="separate"/>
      </w:r>
      <w:hyperlink w:anchor="_Toc382303565" w:history="1">
        <w:r w:rsidR="004D6CD9" w:rsidRPr="00FF24BA">
          <w:rPr>
            <w:rStyle w:val="Hyperlink"/>
            <w:noProof/>
          </w:rPr>
          <w:t>I. Administrativer Teil</w:t>
        </w:r>
        <w:r w:rsidR="004D6CD9">
          <w:rPr>
            <w:noProof/>
          </w:rPr>
          <w:tab/>
        </w:r>
        <w:r w:rsidR="004D6CD9">
          <w:rPr>
            <w:noProof/>
          </w:rPr>
          <w:fldChar w:fldCharType="begin"/>
        </w:r>
        <w:r w:rsidR="004D6CD9">
          <w:rPr>
            <w:noProof/>
          </w:rPr>
          <w:instrText xml:space="preserve"> PAGEREF _Toc382303565 \h </w:instrText>
        </w:r>
        <w:r w:rsidR="004D6CD9">
          <w:rPr>
            <w:noProof/>
          </w:rPr>
        </w:r>
        <w:r w:rsidR="004D6CD9">
          <w:rPr>
            <w:noProof/>
          </w:rPr>
          <w:fldChar w:fldCharType="separate"/>
        </w:r>
        <w:r w:rsidR="004D6CD9">
          <w:rPr>
            <w:noProof/>
          </w:rPr>
          <w:t>6</w:t>
        </w:r>
        <w:r w:rsidR="004D6CD9">
          <w:rPr>
            <w:noProof/>
          </w:rPr>
          <w:fldChar w:fldCharType="end"/>
        </w:r>
      </w:hyperlink>
    </w:p>
    <w:p w14:paraId="1BF4CC18" w14:textId="77777777" w:rsidR="004D6CD9" w:rsidRPr="0024742B" w:rsidRDefault="00DD25BC">
      <w:pPr>
        <w:pStyle w:val="Verzeichnis1"/>
        <w:rPr>
          <w:rFonts w:ascii="Calibri" w:hAnsi="Calibri"/>
          <w:b w:val="0"/>
          <w:bCs w:val="0"/>
          <w:noProof/>
          <w:kern w:val="0"/>
          <w:sz w:val="22"/>
          <w:szCs w:val="22"/>
          <w:lang w:eastAsia="de-DE"/>
        </w:rPr>
      </w:pPr>
      <w:hyperlink w:anchor="_Toc382303566" w:history="1">
        <w:r w:rsidR="004D6CD9" w:rsidRPr="00FF24BA">
          <w:rPr>
            <w:rStyle w:val="Hyperlink"/>
            <w:noProof/>
          </w:rPr>
          <w:t>I.I Dokumentation des QM-Systems</w:t>
        </w:r>
        <w:r w:rsidR="004D6CD9">
          <w:rPr>
            <w:noProof/>
          </w:rPr>
          <w:tab/>
        </w:r>
        <w:r w:rsidR="004D6CD9">
          <w:rPr>
            <w:noProof/>
          </w:rPr>
          <w:fldChar w:fldCharType="begin"/>
        </w:r>
        <w:r w:rsidR="004D6CD9">
          <w:rPr>
            <w:noProof/>
          </w:rPr>
          <w:instrText xml:space="preserve"> PAGEREF _Toc382303566 \h </w:instrText>
        </w:r>
        <w:r w:rsidR="004D6CD9">
          <w:rPr>
            <w:noProof/>
          </w:rPr>
        </w:r>
        <w:r w:rsidR="004D6CD9">
          <w:rPr>
            <w:noProof/>
          </w:rPr>
          <w:fldChar w:fldCharType="separate"/>
        </w:r>
        <w:r w:rsidR="004D6CD9">
          <w:rPr>
            <w:noProof/>
          </w:rPr>
          <w:t>8</w:t>
        </w:r>
        <w:r w:rsidR="004D6CD9">
          <w:rPr>
            <w:noProof/>
          </w:rPr>
          <w:fldChar w:fldCharType="end"/>
        </w:r>
      </w:hyperlink>
    </w:p>
    <w:p w14:paraId="19466E1E" w14:textId="77777777" w:rsidR="004D6CD9" w:rsidRPr="0024742B" w:rsidRDefault="00DD25BC">
      <w:pPr>
        <w:pStyle w:val="Verzeichnis1"/>
        <w:rPr>
          <w:rFonts w:ascii="Calibri" w:hAnsi="Calibri"/>
          <w:b w:val="0"/>
          <w:bCs w:val="0"/>
          <w:noProof/>
          <w:kern w:val="0"/>
          <w:sz w:val="22"/>
          <w:szCs w:val="22"/>
          <w:lang w:eastAsia="de-DE"/>
        </w:rPr>
      </w:pPr>
      <w:hyperlink w:anchor="_Toc382303567" w:history="1">
        <w:r w:rsidR="004D6CD9" w:rsidRPr="00FF24BA">
          <w:rPr>
            <w:rStyle w:val="Hyperlink"/>
            <w:noProof/>
          </w:rPr>
          <w:t>II. Gesamtprozessbeschreibung</w:t>
        </w:r>
        <w:r w:rsidR="004D6CD9">
          <w:rPr>
            <w:noProof/>
          </w:rPr>
          <w:tab/>
        </w:r>
        <w:r w:rsidR="004D6CD9">
          <w:rPr>
            <w:noProof/>
          </w:rPr>
          <w:fldChar w:fldCharType="begin"/>
        </w:r>
        <w:r w:rsidR="004D6CD9">
          <w:rPr>
            <w:noProof/>
          </w:rPr>
          <w:instrText xml:space="preserve"> PAGEREF _Toc382303567 \h </w:instrText>
        </w:r>
        <w:r w:rsidR="004D6CD9">
          <w:rPr>
            <w:noProof/>
          </w:rPr>
        </w:r>
        <w:r w:rsidR="004D6CD9">
          <w:rPr>
            <w:noProof/>
          </w:rPr>
          <w:fldChar w:fldCharType="separate"/>
        </w:r>
        <w:r w:rsidR="004D6CD9">
          <w:rPr>
            <w:noProof/>
          </w:rPr>
          <w:t>9</w:t>
        </w:r>
        <w:r w:rsidR="004D6CD9">
          <w:rPr>
            <w:noProof/>
          </w:rPr>
          <w:fldChar w:fldCharType="end"/>
        </w:r>
      </w:hyperlink>
    </w:p>
    <w:p w14:paraId="3DFB2D9F" w14:textId="77777777" w:rsidR="004D6CD9" w:rsidRPr="0024742B" w:rsidRDefault="00DD25BC">
      <w:pPr>
        <w:pStyle w:val="Verzeichnis1"/>
        <w:rPr>
          <w:rFonts w:ascii="Calibri" w:hAnsi="Calibri"/>
          <w:b w:val="0"/>
          <w:bCs w:val="0"/>
          <w:noProof/>
          <w:kern w:val="0"/>
          <w:sz w:val="22"/>
          <w:szCs w:val="22"/>
          <w:lang w:eastAsia="de-DE"/>
        </w:rPr>
      </w:pPr>
      <w:hyperlink w:anchor="_Toc382303568" w:history="1">
        <w:r w:rsidR="004D6CD9" w:rsidRPr="00FF24BA">
          <w:rPr>
            <w:rStyle w:val="Hyperlink"/>
            <w:noProof/>
          </w:rPr>
          <w:t>III. Inhaltlicher Teil</w:t>
        </w:r>
        <w:r w:rsidR="004D6CD9">
          <w:rPr>
            <w:noProof/>
          </w:rPr>
          <w:tab/>
        </w:r>
        <w:r w:rsidR="004D6CD9">
          <w:rPr>
            <w:noProof/>
          </w:rPr>
          <w:fldChar w:fldCharType="begin"/>
        </w:r>
        <w:r w:rsidR="004D6CD9">
          <w:rPr>
            <w:noProof/>
          </w:rPr>
          <w:instrText xml:space="preserve"> PAGEREF _Toc382303568 \h </w:instrText>
        </w:r>
        <w:r w:rsidR="004D6CD9">
          <w:rPr>
            <w:noProof/>
          </w:rPr>
        </w:r>
        <w:r w:rsidR="004D6CD9">
          <w:rPr>
            <w:noProof/>
          </w:rPr>
          <w:fldChar w:fldCharType="separate"/>
        </w:r>
        <w:r w:rsidR="004D6CD9">
          <w:rPr>
            <w:noProof/>
          </w:rPr>
          <w:t>11</w:t>
        </w:r>
        <w:r w:rsidR="004D6CD9">
          <w:rPr>
            <w:noProof/>
          </w:rPr>
          <w:fldChar w:fldCharType="end"/>
        </w:r>
      </w:hyperlink>
    </w:p>
    <w:p w14:paraId="6811F37E" w14:textId="77777777" w:rsidR="004D6CD9" w:rsidRPr="0024742B" w:rsidRDefault="00DD25BC">
      <w:pPr>
        <w:pStyle w:val="Verzeichnis2"/>
        <w:rPr>
          <w:rFonts w:ascii="Calibri" w:hAnsi="Calibri"/>
          <w:iCs w:val="0"/>
          <w:noProof/>
          <w:kern w:val="0"/>
          <w:sz w:val="22"/>
          <w:szCs w:val="22"/>
          <w:lang w:eastAsia="de-DE"/>
        </w:rPr>
      </w:pPr>
      <w:hyperlink w:anchor="_Toc382303569" w:history="1">
        <w:r w:rsidR="004D6CD9" w:rsidRPr="00FF24BA">
          <w:rPr>
            <w:rStyle w:val="Hyperlink"/>
            <w:rFonts w:cs="Arial"/>
            <w:noProof/>
          </w:rPr>
          <w:t>Qualitätsbereich 1: Leitbild</w:t>
        </w:r>
        <w:r w:rsidR="004D6CD9">
          <w:rPr>
            <w:noProof/>
          </w:rPr>
          <w:tab/>
        </w:r>
        <w:r w:rsidR="004D6CD9">
          <w:rPr>
            <w:noProof/>
          </w:rPr>
          <w:fldChar w:fldCharType="begin"/>
        </w:r>
        <w:r w:rsidR="004D6CD9">
          <w:rPr>
            <w:noProof/>
          </w:rPr>
          <w:instrText xml:space="preserve"> PAGEREF _Toc382303569 \h </w:instrText>
        </w:r>
        <w:r w:rsidR="004D6CD9">
          <w:rPr>
            <w:noProof/>
          </w:rPr>
        </w:r>
        <w:r w:rsidR="004D6CD9">
          <w:rPr>
            <w:noProof/>
          </w:rPr>
          <w:fldChar w:fldCharType="separate"/>
        </w:r>
        <w:r w:rsidR="004D6CD9">
          <w:rPr>
            <w:noProof/>
          </w:rPr>
          <w:t>11</w:t>
        </w:r>
        <w:r w:rsidR="004D6CD9">
          <w:rPr>
            <w:noProof/>
          </w:rPr>
          <w:fldChar w:fldCharType="end"/>
        </w:r>
      </w:hyperlink>
    </w:p>
    <w:p w14:paraId="13B71499" w14:textId="77777777" w:rsidR="004D6CD9" w:rsidRPr="0024742B" w:rsidRDefault="00DD25BC">
      <w:pPr>
        <w:pStyle w:val="Verzeichnis3"/>
        <w:tabs>
          <w:tab w:val="left" w:pos="1200"/>
        </w:tabs>
        <w:rPr>
          <w:rFonts w:ascii="Calibri" w:hAnsi="Calibri"/>
          <w:noProof/>
          <w:sz w:val="22"/>
          <w:szCs w:val="22"/>
          <w:lang w:eastAsia="de-DE"/>
        </w:rPr>
      </w:pPr>
      <w:hyperlink w:anchor="_Toc382303570" w:history="1">
        <w:r w:rsidR="004D6CD9" w:rsidRPr="00FF24BA">
          <w:rPr>
            <w:rStyle w:val="Hyperlink"/>
            <w:rFonts w:cs="Arial"/>
            <w:noProof/>
          </w:rPr>
          <w:t>1.1.</w:t>
        </w:r>
        <w:r w:rsidR="004D6CD9" w:rsidRPr="0024742B">
          <w:rPr>
            <w:rFonts w:ascii="Calibri" w:hAnsi="Calibri"/>
            <w:noProof/>
            <w:sz w:val="22"/>
            <w:szCs w:val="22"/>
            <w:lang w:eastAsia="de-DE"/>
          </w:rPr>
          <w:tab/>
        </w:r>
        <w:r w:rsidR="004D6CD9" w:rsidRPr="00FF24BA">
          <w:rPr>
            <w:rStyle w:val="Hyperlink"/>
            <w:rFonts w:cs="Arial"/>
            <w:noProof/>
          </w:rPr>
          <w:t>Angaben zu den Verfahren und Ergebnissen</w:t>
        </w:r>
        <w:r w:rsidR="004D6CD9">
          <w:rPr>
            <w:noProof/>
          </w:rPr>
          <w:tab/>
        </w:r>
        <w:r w:rsidR="004D6CD9">
          <w:rPr>
            <w:noProof/>
          </w:rPr>
          <w:fldChar w:fldCharType="begin"/>
        </w:r>
        <w:r w:rsidR="004D6CD9">
          <w:rPr>
            <w:noProof/>
          </w:rPr>
          <w:instrText xml:space="preserve"> PAGEREF _Toc382303570 \h </w:instrText>
        </w:r>
        <w:r w:rsidR="004D6CD9">
          <w:rPr>
            <w:noProof/>
          </w:rPr>
        </w:r>
        <w:r w:rsidR="004D6CD9">
          <w:rPr>
            <w:noProof/>
          </w:rPr>
          <w:fldChar w:fldCharType="separate"/>
        </w:r>
        <w:r w:rsidR="004D6CD9">
          <w:rPr>
            <w:noProof/>
          </w:rPr>
          <w:t>12</w:t>
        </w:r>
        <w:r w:rsidR="004D6CD9">
          <w:rPr>
            <w:noProof/>
          </w:rPr>
          <w:fldChar w:fldCharType="end"/>
        </w:r>
      </w:hyperlink>
    </w:p>
    <w:p w14:paraId="719DF3AB" w14:textId="77777777" w:rsidR="004D6CD9" w:rsidRPr="0024742B" w:rsidRDefault="00DD25BC">
      <w:pPr>
        <w:pStyle w:val="Verzeichnis3"/>
        <w:tabs>
          <w:tab w:val="left" w:pos="1200"/>
        </w:tabs>
        <w:rPr>
          <w:rFonts w:ascii="Calibri" w:hAnsi="Calibri"/>
          <w:noProof/>
          <w:sz w:val="22"/>
          <w:szCs w:val="22"/>
          <w:lang w:eastAsia="de-DE"/>
        </w:rPr>
      </w:pPr>
      <w:hyperlink w:anchor="_Toc382303571" w:history="1">
        <w:r w:rsidR="004D6CD9" w:rsidRPr="00FF24BA">
          <w:rPr>
            <w:rStyle w:val="Hyperlink"/>
            <w:rFonts w:cs="Arial"/>
            <w:noProof/>
          </w:rPr>
          <w:t>1.2.</w:t>
        </w:r>
        <w:r w:rsidR="004D6CD9" w:rsidRPr="0024742B">
          <w:rPr>
            <w:rFonts w:ascii="Calibri" w:hAnsi="Calibri"/>
            <w:noProof/>
            <w:sz w:val="22"/>
            <w:szCs w:val="22"/>
            <w:lang w:eastAsia="de-DE"/>
          </w:rPr>
          <w:tab/>
        </w:r>
        <w:r w:rsidR="004D6CD9" w:rsidRPr="00FF24BA">
          <w:rPr>
            <w:rStyle w:val="Hyperlink"/>
            <w:rFonts w:cs="Arial"/>
            <w:noProof/>
          </w:rPr>
          <w:t>Angaben zu den Bewertungen und Schlussfolgerungen</w:t>
        </w:r>
        <w:r w:rsidR="004D6CD9">
          <w:rPr>
            <w:noProof/>
          </w:rPr>
          <w:tab/>
        </w:r>
        <w:r w:rsidR="004D6CD9">
          <w:rPr>
            <w:noProof/>
          </w:rPr>
          <w:fldChar w:fldCharType="begin"/>
        </w:r>
        <w:r w:rsidR="004D6CD9">
          <w:rPr>
            <w:noProof/>
          </w:rPr>
          <w:instrText xml:space="preserve"> PAGEREF _Toc382303571 \h </w:instrText>
        </w:r>
        <w:r w:rsidR="004D6CD9">
          <w:rPr>
            <w:noProof/>
          </w:rPr>
        </w:r>
        <w:r w:rsidR="004D6CD9">
          <w:rPr>
            <w:noProof/>
          </w:rPr>
          <w:fldChar w:fldCharType="separate"/>
        </w:r>
        <w:r w:rsidR="004D6CD9">
          <w:rPr>
            <w:noProof/>
          </w:rPr>
          <w:t>12</w:t>
        </w:r>
        <w:r w:rsidR="004D6CD9">
          <w:rPr>
            <w:noProof/>
          </w:rPr>
          <w:fldChar w:fldCharType="end"/>
        </w:r>
      </w:hyperlink>
    </w:p>
    <w:p w14:paraId="5399C8E7" w14:textId="77777777" w:rsidR="004D6CD9" w:rsidRPr="0024742B" w:rsidRDefault="00DD25BC">
      <w:pPr>
        <w:pStyle w:val="Verzeichnis2"/>
        <w:rPr>
          <w:rFonts w:ascii="Calibri" w:hAnsi="Calibri"/>
          <w:iCs w:val="0"/>
          <w:noProof/>
          <w:kern w:val="0"/>
          <w:sz w:val="22"/>
          <w:szCs w:val="22"/>
          <w:lang w:eastAsia="de-DE"/>
        </w:rPr>
      </w:pPr>
      <w:hyperlink w:anchor="_Toc382303572" w:history="1">
        <w:r w:rsidR="004D6CD9" w:rsidRPr="00FF24BA">
          <w:rPr>
            <w:rStyle w:val="Hyperlink"/>
            <w:rFonts w:cs="Arial"/>
            <w:noProof/>
          </w:rPr>
          <w:t>Qualitätsbereich 2 Bedarfserschließung</w:t>
        </w:r>
        <w:r w:rsidR="004D6CD9">
          <w:rPr>
            <w:noProof/>
          </w:rPr>
          <w:tab/>
        </w:r>
        <w:r w:rsidR="004D6CD9">
          <w:rPr>
            <w:noProof/>
          </w:rPr>
          <w:fldChar w:fldCharType="begin"/>
        </w:r>
        <w:r w:rsidR="004D6CD9">
          <w:rPr>
            <w:noProof/>
          </w:rPr>
          <w:instrText xml:space="preserve"> PAGEREF _Toc382303572 \h </w:instrText>
        </w:r>
        <w:r w:rsidR="004D6CD9">
          <w:rPr>
            <w:noProof/>
          </w:rPr>
        </w:r>
        <w:r w:rsidR="004D6CD9">
          <w:rPr>
            <w:noProof/>
          </w:rPr>
          <w:fldChar w:fldCharType="separate"/>
        </w:r>
        <w:r w:rsidR="004D6CD9">
          <w:rPr>
            <w:noProof/>
          </w:rPr>
          <w:t>14</w:t>
        </w:r>
        <w:r w:rsidR="004D6CD9">
          <w:rPr>
            <w:noProof/>
          </w:rPr>
          <w:fldChar w:fldCharType="end"/>
        </w:r>
      </w:hyperlink>
    </w:p>
    <w:p w14:paraId="4DBD2168" w14:textId="77777777" w:rsidR="004D6CD9" w:rsidRPr="0024742B" w:rsidRDefault="00DD25BC">
      <w:pPr>
        <w:pStyle w:val="Verzeichnis3"/>
        <w:tabs>
          <w:tab w:val="left" w:pos="1200"/>
        </w:tabs>
        <w:rPr>
          <w:rFonts w:ascii="Calibri" w:hAnsi="Calibri"/>
          <w:noProof/>
          <w:sz w:val="22"/>
          <w:szCs w:val="22"/>
          <w:lang w:eastAsia="de-DE"/>
        </w:rPr>
      </w:pPr>
      <w:hyperlink w:anchor="_Toc382303573" w:history="1">
        <w:r w:rsidR="004D6CD9" w:rsidRPr="00FF24BA">
          <w:rPr>
            <w:rStyle w:val="Hyperlink"/>
            <w:rFonts w:cs="Arial"/>
            <w:noProof/>
          </w:rPr>
          <w:t>2.1.</w:t>
        </w:r>
        <w:r w:rsidR="004D6CD9" w:rsidRPr="0024742B">
          <w:rPr>
            <w:rFonts w:ascii="Calibri" w:hAnsi="Calibri"/>
            <w:noProof/>
            <w:sz w:val="22"/>
            <w:szCs w:val="22"/>
            <w:lang w:eastAsia="de-DE"/>
          </w:rPr>
          <w:tab/>
        </w:r>
        <w:r w:rsidR="004D6CD9" w:rsidRPr="00FF24BA">
          <w:rPr>
            <w:rStyle w:val="Hyperlink"/>
            <w:rFonts w:cs="Arial"/>
            <w:noProof/>
          </w:rPr>
          <w:t>Angaben zu den Verfahren und Ergebnissen</w:t>
        </w:r>
        <w:r w:rsidR="004D6CD9">
          <w:rPr>
            <w:noProof/>
          </w:rPr>
          <w:tab/>
        </w:r>
        <w:r w:rsidR="004D6CD9">
          <w:rPr>
            <w:noProof/>
          </w:rPr>
          <w:fldChar w:fldCharType="begin"/>
        </w:r>
        <w:r w:rsidR="004D6CD9">
          <w:rPr>
            <w:noProof/>
          </w:rPr>
          <w:instrText xml:space="preserve"> PAGEREF _Toc382303573 \h </w:instrText>
        </w:r>
        <w:r w:rsidR="004D6CD9">
          <w:rPr>
            <w:noProof/>
          </w:rPr>
        </w:r>
        <w:r w:rsidR="004D6CD9">
          <w:rPr>
            <w:noProof/>
          </w:rPr>
          <w:fldChar w:fldCharType="separate"/>
        </w:r>
        <w:r w:rsidR="004D6CD9">
          <w:rPr>
            <w:noProof/>
          </w:rPr>
          <w:t>14</w:t>
        </w:r>
        <w:r w:rsidR="004D6CD9">
          <w:rPr>
            <w:noProof/>
          </w:rPr>
          <w:fldChar w:fldCharType="end"/>
        </w:r>
      </w:hyperlink>
    </w:p>
    <w:p w14:paraId="6BB7644D" w14:textId="77777777" w:rsidR="004D6CD9" w:rsidRPr="0024742B" w:rsidRDefault="00DD25BC">
      <w:pPr>
        <w:pStyle w:val="Verzeichnis3"/>
        <w:tabs>
          <w:tab w:val="left" w:pos="1200"/>
        </w:tabs>
        <w:rPr>
          <w:rFonts w:ascii="Calibri" w:hAnsi="Calibri"/>
          <w:noProof/>
          <w:sz w:val="22"/>
          <w:szCs w:val="22"/>
          <w:lang w:eastAsia="de-DE"/>
        </w:rPr>
      </w:pPr>
      <w:hyperlink w:anchor="_Toc382303574" w:history="1">
        <w:r w:rsidR="004D6CD9" w:rsidRPr="00FF24BA">
          <w:rPr>
            <w:rStyle w:val="Hyperlink"/>
            <w:rFonts w:cs="Arial"/>
            <w:noProof/>
          </w:rPr>
          <w:t>2.2.</w:t>
        </w:r>
        <w:r w:rsidR="004D6CD9" w:rsidRPr="0024742B">
          <w:rPr>
            <w:rFonts w:ascii="Calibri" w:hAnsi="Calibri"/>
            <w:noProof/>
            <w:sz w:val="22"/>
            <w:szCs w:val="22"/>
            <w:lang w:eastAsia="de-DE"/>
          </w:rPr>
          <w:tab/>
        </w:r>
        <w:r w:rsidR="004D6CD9" w:rsidRPr="00FF24BA">
          <w:rPr>
            <w:rStyle w:val="Hyperlink"/>
            <w:rFonts w:cs="Arial"/>
            <w:noProof/>
          </w:rPr>
          <w:t>Angaben zu den Bewertungen und Schlussfolgerungen</w:t>
        </w:r>
        <w:r w:rsidR="004D6CD9">
          <w:rPr>
            <w:noProof/>
          </w:rPr>
          <w:tab/>
        </w:r>
        <w:r w:rsidR="004D6CD9">
          <w:rPr>
            <w:noProof/>
          </w:rPr>
          <w:fldChar w:fldCharType="begin"/>
        </w:r>
        <w:r w:rsidR="004D6CD9">
          <w:rPr>
            <w:noProof/>
          </w:rPr>
          <w:instrText xml:space="preserve"> PAGEREF _Toc382303574 \h </w:instrText>
        </w:r>
        <w:r w:rsidR="004D6CD9">
          <w:rPr>
            <w:noProof/>
          </w:rPr>
        </w:r>
        <w:r w:rsidR="004D6CD9">
          <w:rPr>
            <w:noProof/>
          </w:rPr>
          <w:fldChar w:fldCharType="separate"/>
        </w:r>
        <w:r w:rsidR="004D6CD9">
          <w:rPr>
            <w:noProof/>
          </w:rPr>
          <w:t>15</w:t>
        </w:r>
        <w:r w:rsidR="004D6CD9">
          <w:rPr>
            <w:noProof/>
          </w:rPr>
          <w:fldChar w:fldCharType="end"/>
        </w:r>
      </w:hyperlink>
    </w:p>
    <w:p w14:paraId="758FCFC9" w14:textId="77777777" w:rsidR="004D6CD9" w:rsidRPr="0024742B" w:rsidRDefault="00DD25BC">
      <w:pPr>
        <w:pStyle w:val="Verzeichnis2"/>
        <w:rPr>
          <w:rFonts w:ascii="Calibri" w:hAnsi="Calibri"/>
          <w:iCs w:val="0"/>
          <w:noProof/>
          <w:kern w:val="0"/>
          <w:sz w:val="22"/>
          <w:szCs w:val="22"/>
          <w:lang w:eastAsia="de-DE"/>
        </w:rPr>
      </w:pPr>
      <w:hyperlink w:anchor="_Toc382303575" w:history="1">
        <w:r w:rsidR="004D6CD9" w:rsidRPr="00FF24BA">
          <w:rPr>
            <w:rStyle w:val="Hyperlink"/>
            <w:rFonts w:cs="Arial"/>
            <w:noProof/>
          </w:rPr>
          <w:t>Qualitätsbereich 3 Schlüsselprozesse</w:t>
        </w:r>
        <w:r w:rsidR="004D6CD9">
          <w:rPr>
            <w:noProof/>
          </w:rPr>
          <w:tab/>
        </w:r>
        <w:r w:rsidR="004D6CD9">
          <w:rPr>
            <w:noProof/>
          </w:rPr>
          <w:fldChar w:fldCharType="begin"/>
        </w:r>
        <w:r w:rsidR="004D6CD9">
          <w:rPr>
            <w:noProof/>
          </w:rPr>
          <w:instrText xml:space="preserve"> PAGEREF _Toc382303575 \h </w:instrText>
        </w:r>
        <w:r w:rsidR="004D6CD9">
          <w:rPr>
            <w:noProof/>
          </w:rPr>
        </w:r>
        <w:r w:rsidR="004D6CD9">
          <w:rPr>
            <w:noProof/>
          </w:rPr>
          <w:fldChar w:fldCharType="separate"/>
        </w:r>
        <w:r w:rsidR="004D6CD9">
          <w:rPr>
            <w:noProof/>
          </w:rPr>
          <w:t>16</w:t>
        </w:r>
        <w:r w:rsidR="004D6CD9">
          <w:rPr>
            <w:noProof/>
          </w:rPr>
          <w:fldChar w:fldCharType="end"/>
        </w:r>
      </w:hyperlink>
    </w:p>
    <w:p w14:paraId="29234EED" w14:textId="77777777" w:rsidR="004D6CD9" w:rsidRPr="0024742B" w:rsidRDefault="00DD25BC">
      <w:pPr>
        <w:pStyle w:val="Verzeichnis3"/>
        <w:tabs>
          <w:tab w:val="left" w:pos="1200"/>
        </w:tabs>
        <w:rPr>
          <w:rFonts w:ascii="Calibri" w:hAnsi="Calibri"/>
          <w:noProof/>
          <w:sz w:val="22"/>
          <w:szCs w:val="22"/>
          <w:lang w:eastAsia="de-DE"/>
        </w:rPr>
      </w:pPr>
      <w:hyperlink w:anchor="_Toc382303576" w:history="1">
        <w:r w:rsidR="004D6CD9" w:rsidRPr="00FF24BA">
          <w:rPr>
            <w:rStyle w:val="Hyperlink"/>
            <w:rFonts w:cs="Arial"/>
            <w:noProof/>
          </w:rPr>
          <w:t>3.1.</w:t>
        </w:r>
        <w:r w:rsidR="004D6CD9" w:rsidRPr="0024742B">
          <w:rPr>
            <w:rFonts w:ascii="Calibri" w:hAnsi="Calibri"/>
            <w:noProof/>
            <w:sz w:val="22"/>
            <w:szCs w:val="22"/>
            <w:lang w:eastAsia="de-DE"/>
          </w:rPr>
          <w:tab/>
        </w:r>
        <w:r w:rsidR="004D6CD9" w:rsidRPr="00FF24BA">
          <w:rPr>
            <w:rStyle w:val="Hyperlink"/>
            <w:rFonts w:cs="Arial"/>
            <w:noProof/>
          </w:rPr>
          <w:t>Angaben zu den Verfahren und Ergebnissen</w:t>
        </w:r>
        <w:r w:rsidR="004D6CD9">
          <w:rPr>
            <w:noProof/>
          </w:rPr>
          <w:tab/>
        </w:r>
        <w:r w:rsidR="004D6CD9">
          <w:rPr>
            <w:noProof/>
          </w:rPr>
          <w:fldChar w:fldCharType="begin"/>
        </w:r>
        <w:r w:rsidR="004D6CD9">
          <w:rPr>
            <w:noProof/>
          </w:rPr>
          <w:instrText xml:space="preserve"> PAGEREF _Toc382303576 \h </w:instrText>
        </w:r>
        <w:r w:rsidR="004D6CD9">
          <w:rPr>
            <w:noProof/>
          </w:rPr>
        </w:r>
        <w:r w:rsidR="004D6CD9">
          <w:rPr>
            <w:noProof/>
          </w:rPr>
          <w:fldChar w:fldCharType="separate"/>
        </w:r>
        <w:r w:rsidR="004D6CD9">
          <w:rPr>
            <w:noProof/>
          </w:rPr>
          <w:t>16</w:t>
        </w:r>
        <w:r w:rsidR="004D6CD9">
          <w:rPr>
            <w:noProof/>
          </w:rPr>
          <w:fldChar w:fldCharType="end"/>
        </w:r>
      </w:hyperlink>
    </w:p>
    <w:p w14:paraId="4A97AC25" w14:textId="77777777" w:rsidR="004D6CD9" w:rsidRPr="0024742B" w:rsidRDefault="00DD25BC">
      <w:pPr>
        <w:pStyle w:val="Verzeichnis3"/>
        <w:tabs>
          <w:tab w:val="left" w:pos="1200"/>
        </w:tabs>
        <w:rPr>
          <w:rFonts w:ascii="Calibri" w:hAnsi="Calibri"/>
          <w:noProof/>
          <w:sz w:val="22"/>
          <w:szCs w:val="22"/>
          <w:lang w:eastAsia="de-DE"/>
        </w:rPr>
      </w:pPr>
      <w:hyperlink w:anchor="_Toc382303577" w:history="1">
        <w:r w:rsidR="004D6CD9" w:rsidRPr="00FF24BA">
          <w:rPr>
            <w:rStyle w:val="Hyperlink"/>
            <w:rFonts w:cs="Arial"/>
            <w:noProof/>
          </w:rPr>
          <w:t>3.2.</w:t>
        </w:r>
        <w:r w:rsidR="004D6CD9" w:rsidRPr="0024742B">
          <w:rPr>
            <w:rFonts w:ascii="Calibri" w:hAnsi="Calibri"/>
            <w:noProof/>
            <w:sz w:val="22"/>
            <w:szCs w:val="22"/>
            <w:lang w:eastAsia="de-DE"/>
          </w:rPr>
          <w:tab/>
        </w:r>
        <w:r w:rsidR="004D6CD9" w:rsidRPr="00FF24BA">
          <w:rPr>
            <w:rStyle w:val="Hyperlink"/>
            <w:rFonts w:cs="Arial"/>
            <w:noProof/>
          </w:rPr>
          <w:t>Angaben zu den Bewertungen und Schlussfolgerungen</w:t>
        </w:r>
        <w:r w:rsidR="004D6CD9">
          <w:rPr>
            <w:noProof/>
          </w:rPr>
          <w:tab/>
        </w:r>
        <w:r w:rsidR="004D6CD9">
          <w:rPr>
            <w:noProof/>
          </w:rPr>
          <w:fldChar w:fldCharType="begin"/>
        </w:r>
        <w:r w:rsidR="004D6CD9">
          <w:rPr>
            <w:noProof/>
          </w:rPr>
          <w:instrText xml:space="preserve"> PAGEREF _Toc382303577 \h </w:instrText>
        </w:r>
        <w:r w:rsidR="004D6CD9">
          <w:rPr>
            <w:noProof/>
          </w:rPr>
        </w:r>
        <w:r w:rsidR="004D6CD9">
          <w:rPr>
            <w:noProof/>
          </w:rPr>
          <w:fldChar w:fldCharType="separate"/>
        </w:r>
        <w:r w:rsidR="004D6CD9">
          <w:rPr>
            <w:noProof/>
          </w:rPr>
          <w:t>17</w:t>
        </w:r>
        <w:r w:rsidR="004D6CD9">
          <w:rPr>
            <w:noProof/>
          </w:rPr>
          <w:fldChar w:fldCharType="end"/>
        </w:r>
      </w:hyperlink>
    </w:p>
    <w:p w14:paraId="37B3DD4F" w14:textId="77777777" w:rsidR="004D6CD9" w:rsidRPr="0024742B" w:rsidRDefault="00DD25BC">
      <w:pPr>
        <w:pStyle w:val="Verzeichnis2"/>
        <w:rPr>
          <w:rFonts w:ascii="Calibri" w:hAnsi="Calibri"/>
          <w:iCs w:val="0"/>
          <w:noProof/>
          <w:kern w:val="0"/>
          <w:sz w:val="22"/>
          <w:szCs w:val="22"/>
          <w:lang w:eastAsia="de-DE"/>
        </w:rPr>
      </w:pPr>
      <w:hyperlink w:anchor="_Toc382303578" w:history="1">
        <w:r w:rsidR="004D6CD9" w:rsidRPr="00FF24BA">
          <w:rPr>
            <w:rStyle w:val="Hyperlink"/>
            <w:rFonts w:cs="Arial"/>
            <w:noProof/>
          </w:rPr>
          <w:t>Qualitätsbereich 4 Lehr-Lern-Prozess</w:t>
        </w:r>
        <w:r w:rsidR="004D6CD9">
          <w:rPr>
            <w:noProof/>
          </w:rPr>
          <w:tab/>
        </w:r>
        <w:r w:rsidR="004D6CD9">
          <w:rPr>
            <w:noProof/>
          </w:rPr>
          <w:fldChar w:fldCharType="begin"/>
        </w:r>
        <w:r w:rsidR="004D6CD9">
          <w:rPr>
            <w:noProof/>
          </w:rPr>
          <w:instrText xml:space="preserve"> PAGEREF _Toc382303578 \h </w:instrText>
        </w:r>
        <w:r w:rsidR="004D6CD9">
          <w:rPr>
            <w:noProof/>
          </w:rPr>
        </w:r>
        <w:r w:rsidR="004D6CD9">
          <w:rPr>
            <w:noProof/>
          </w:rPr>
          <w:fldChar w:fldCharType="separate"/>
        </w:r>
        <w:r w:rsidR="004D6CD9">
          <w:rPr>
            <w:noProof/>
          </w:rPr>
          <w:t>18</w:t>
        </w:r>
        <w:r w:rsidR="004D6CD9">
          <w:rPr>
            <w:noProof/>
          </w:rPr>
          <w:fldChar w:fldCharType="end"/>
        </w:r>
      </w:hyperlink>
    </w:p>
    <w:p w14:paraId="0A3DFFB0" w14:textId="77777777" w:rsidR="004D6CD9" w:rsidRPr="0024742B" w:rsidRDefault="00DD25BC">
      <w:pPr>
        <w:pStyle w:val="Verzeichnis3"/>
        <w:tabs>
          <w:tab w:val="left" w:pos="1200"/>
        </w:tabs>
        <w:rPr>
          <w:rFonts w:ascii="Calibri" w:hAnsi="Calibri"/>
          <w:noProof/>
          <w:sz w:val="22"/>
          <w:szCs w:val="22"/>
          <w:lang w:eastAsia="de-DE"/>
        </w:rPr>
      </w:pPr>
      <w:hyperlink w:anchor="_Toc382303579" w:history="1">
        <w:r w:rsidR="004D6CD9" w:rsidRPr="00FF24BA">
          <w:rPr>
            <w:rStyle w:val="Hyperlink"/>
            <w:rFonts w:cs="Arial"/>
            <w:noProof/>
          </w:rPr>
          <w:t>4.1.</w:t>
        </w:r>
        <w:r w:rsidR="004D6CD9" w:rsidRPr="0024742B">
          <w:rPr>
            <w:rFonts w:ascii="Calibri" w:hAnsi="Calibri"/>
            <w:noProof/>
            <w:sz w:val="22"/>
            <w:szCs w:val="22"/>
            <w:lang w:eastAsia="de-DE"/>
          </w:rPr>
          <w:tab/>
        </w:r>
        <w:r w:rsidR="004D6CD9" w:rsidRPr="00FF24BA">
          <w:rPr>
            <w:rStyle w:val="Hyperlink"/>
            <w:rFonts w:cs="Arial"/>
            <w:noProof/>
          </w:rPr>
          <w:t>Angaben zu den Verfahren und Ergebnissen</w:t>
        </w:r>
        <w:r w:rsidR="004D6CD9">
          <w:rPr>
            <w:noProof/>
          </w:rPr>
          <w:tab/>
        </w:r>
        <w:r w:rsidR="004D6CD9">
          <w:rPr>
            <w:noProof/>
          </w:rPr>
          <w:fldChar w:fldCharType="begin"/>
        </w:r>
        <w:r w:rsidR="004D6CD9">
          <w:rPr>
            <w:noProof/>
          </w:rPr>
          <w:instrText xml:space="preserve"> PAGEREF _Toc382303579 \h </w:instrText>
        </w:r>
        <w:r w:rsidR="004D6CD9">
          <w:rPr>
            <w:noProof/>
          </w:rPr>
        </w:r>
        <w:r w:rsidR="004D6CD9">
          <w:rPr>
            <w:noProof/>
          </w:rPr>
          <w:fldChar w:fldCharType="separate"/>
        </w:r>
        <w:r w:rsidR="004D6CD9">
          <w:rPr>
            <w:noProof/>
          </w:rPr>
          <w:t>18</w:t>
        </w:r>
        <w:r w:rsidR="004D6CD9">
          <w:rPr>
            <w:noProof/>
          </w:rPr>
          <w:fldChar w:fldCharType="end"/>
        </w:r>
      </w:hyperlink>
    </w:p>
    <w:p w14:paraId="0786AA34" w14:textId="77777777" w:rsidR="004D6CD9" w:rsidRPr="0024742B" w:rsidRDefault="00DD25BC">
      <w:pPr>
        <w:pStyle w:val="Verzeichnis3"/>
        <w:tabs>
          <w:tab w:val="left" w:pos="1200"/>
        </w:tabs>
        <w:rPr>
          <w:rFonts w:ascii="Calibri" w:hAnsi="Calibri"/>
          <w:noProof/>
          <w:sz w:val="22"/>
          <w:szCs w:val="22"/>
          <w:lang w:eastAsia="de-DE"/>
        </w:rPr>
      </w:pPr>
      <w:hyperlink w:anchor="_Toc382303580" w:history="1">
        <w:r w:rsidR="004D6CD9" w:rsidRPr="00FF24BA">
          <w:rPr>
            <w:rStyle w:val="Hyperlink"/>
            <w:rFonts w:cs="Arial"/>
            <w:noProof/>
          </w:rPr>
          <w:t>4.2.</w:t>
        </w:r>
        <w:r w:rsidR="004D6CD9" w:rsidRPr="0024742B">
          <w:rPr>
            <w:rFonts w:ascii="Calibri" w:hAnsi="Calibri"/>
            <w:noProof/>
            <w:sz w:val="22"/>
            <w:szCs w:val="22"/>
            <w:lang w:eastAsia="de-DE"/>
          </w:rPr>
          <w:tab/>
        </w:r>
        <w:r w:rsidR="004D6CD9" w:rsidRPr="00FF24BA">
          <w:rPr>
            <w:rStyle w:val="Hyperlink"/>
            <w:rFonts w:cs="Arial"/>
            <w:noProof/>
          </w:rPr>
          <w:t>Angaben zu den Bewertungen und Schlussfolgerungen</w:t>
        </w:r>
        <w:r w:rsidR="004D6CD9">
          <w:rPr>
            <w:noProof/>
          </w:rPr>
          <w:tab/>
        </w:r>
        <w:r w:rsidR="004D6CD9">
          <w:rPr>
            <w:noProof/>
          </w:rPr>
          <w:fldChar w:fldCharType="begin"/>
        </w:r>
        <w:r w:rsidR="004D6CD9">
          <w:rPr>
            <w:noProof/>
          </w:rPr>
          <w:instrText xml:space="preserve"> PAGEREF _Toc382303580 \h </w:instrText>
        </w:r>
        <w:r w:rsidR="004D6CD9">
          <w:rPr>
            <w:noProof/>
          </w:rPr>
        </w:r>
        <w:r w:rsidR="004D6CD9">
          <w:rPr>
            <w:noProof/>
          </w:rPr>
          <w:fldChar w:fldCharType="separate"/>
        </w:r>
        <w:r w:rsidR="004D6CD9">
          <w:rPr>
            <w:noProof/>
          </w:rPr>
          <w:t>20</w:t>
        </w:r>
        <w:r w:rsidR="004D6CD9">
          <w:rPr>
            <w:noProof/>
          </w:rPr>
          <w:fldChar w:fldCharType="end"/>
        </w:r>
      </w:hyperlink>
    </w:p>
    <w:p w14:paraId="543C4742" w14:textId="77777777" w:rsidR="004D6CD9" w:rsidRPr="0024742B" w:rsidRDefault="00DD25BC">
      <w:pPr>
        <w:pStyle w:val="Verzeichnis2"/>
        <w:rPr>
          <w:rFonts w:ascii="Calibri" w:hAnsi="Calibri"/>
          <w:iCs w:val="0"/>
          <w:noProof/>
          <w:kern w:val="0"/>
          <w:sz w:val="22"/>
          <w:szCs w:val="22"/>
          <w:lang w:eastAsia="de-DE"/>
        </w:rPr>
      </w:pPr>
      <w:hyperlink w:anchor="_Toc382303581" w:history="1">
        <w:r w:rsidR="004D6CD9" w:rsidRPr="00FF24BA">
          <w:rPr>
            <w:rStyle w:val="Hyperlink"/>
            <w:rFonts w:cs="Arial"/>
            <w:noProof/>
          </w:rPr>
          <w:t>Qualitätsbereich 5 Evaluation der Bildungsprozesse</w:t>
        </w:r>
        <w:r w:rsidR="004D6CD9">
          <w:rPr>
            <w:noProof/>
          </w:rPr>
          <w:tab/>
        </w:r>
        <w:r w:rsidR="004D6CD9">
          <w:rPr>
            <w:noProof/>
          </w:rPr>
          <w:fldChar w:fldCharType="begin"/>
        </w:r>
        <w:r w:rsidR="004D6CD9">
          <w:rPr>
            <w:noProof/>
          </w:rPr>
          <w:instrText xml:space="preserve"> PAGEREF _Toc382303581 \h </w:instrText>
        </w:r>
        <w:r w:rsidR="004D6CD9">
          <w:rPr>
            <w:noProof/>
          </w:rPr>
        </w:r>
        <w:r w:rsidR="004D6CD9">
          <w:rPr>
            <w:noProof/>
          </w:rPr>
          <w:fldChar w:fldCharType="separate"/>
        </w:r>
        <w:r w:rsidR="004D6CD9">
          <w:rPr>
            <w:noProof/>
          </w:rPr>
          <w:t>21</w:t>
        </w:r>
        <w:r w:rsidR="004D6CD9">
          <w:rPr>
            <w:noProof/>
          </w:rPr>
          <w:fldChar w:fldCharType="end"/>
        </w:r>
      </w:hyperlink>
    </w:p>
    <w:p w14:paraId="27869BED" w14:textId="77777777" w:rsidR="004D6CD9" w:rsidRPr="0024742B" w:rsidRDefault="00DD25BC">
      <w:pPr>
        <w:pStyle w:val="Verzeichnis3"/>
        <w:tabs>
          <w:tab w:val="left" w:pos="1200"/>
        </w:tabs>
        <w:rPr>
          <w:rFonts w:ascii="Calibri" w:hAnsi="Calibri"/>
          <w:noProof/>
          <w:sz w:val="22"/>
          <w:szCs w:val="22"/>
          <w:lang w:eastAsia="de-DE"/>
        </w:rPr>
      </w:pPr>
      <w:hyperlink w:anchor="_Toc382303582" w:history="1">
        <w:r w:rsidR="004D6CD9" w:rsidRPr="00FF24BA">
          <w:rPr>
            <w:rStyle w:val="Hyperlink"/>
            <w:rFonts w:cs="Arial"/>
            <w:noProof/>
          </w:rPr>
          <w:t>5.1.</w:t>
        </w:r>
        <w:r w:rsidR="004D6CD9" w:rsidRPr="0024742B">
          <w:rPr>
            <w:rFonts w:ascii="Calibri" w:hAnsi="Calibri"/>
            <w:noProof/>
            <w:sz w:val="22"/>
            <w:szCs w:val="22"/>
            <w:lang w:eastAsia="de-DE"/>
          </w:rPr>
          <w:tab/>
        </w:r>
        <w:r w:rsidR="004D6CD9" w:rsidRPr="00FF24BA">
          <w:rPr>
            <w:rStyle w:val="Hyperlink"/>
            <w:rFonts w:cs="Arial"/>
            <w:noProof/>
          </w:rPr>
          <w:t>Angaben zu den Verfahren und Ergebnissen</w:t>
        </w:r>
        <w:r w:rsidR="004D6CD9">
          <w:rPr>
            <w:noProof/>
          </w:rPr>
          <w:tab/>
        </w:r>
        <w:r w:rsidR="004D6CD9">
          <w:rPr>
            <w:noProof/>
          </w:rPr>
          <w:fldChar w:fldCharType="begin"/>
        </w:r>
        <w:r w:rsidR="004D6CD9">
          <w:rPr>
            <w:noProof/>
          </w:rPr>
          <w:instrText xml:space="preserve"> PAGEREF _Toc382303582 \h </w:instrText>
        </w:r>
        <w:r w:rsidR="004D6CD9">
          <w:rPr>
            <w:noProof/>
          </w:rPr>
        </w:r>
        <w:r w:rsidR="004D6CD9">
          <w:rPr>
            <w:noProof/>
          </w:rPr>
          <w:fldChar w:fldCharType="separate"/>
        </w:r>
        <w:r w:rsidR="004D6CD9">
          <w:rPr>
            <w:noProof/>
          </w:rPr>
          <w:t>21</w:t>
        </w:r>
        <w:r w:rsidR="004D6CD9">
          <w:rPr>
            <w:noProof/>
          </w:rPr>
          <w:fldChar w:fldCharType="end"/>
        </w:r>
      </w:hyperlink>
    </w:p>
    <w:p w14:paraId="72188A9E" w14:textId="77777777" w:rsidR="004D6CD9" w:rsidRPr="0024742B" w:rsidRDefault="00DD25BC">
      <w:pPr>
        <w:pStyle w:val="Verzeichnis3"/>
        <w:tabs>
          <w:tab w:val="left" w:pos="1200"/>
        </w:tabs>
        <w:rPr>
          <w:rFonts w:ascii="Calibri" w:hAnsi="Calibri"/>
          <w:noProof/>
          <w:sz w:val="22"/>
          <w:szCs w:val="22"/>
          <w:lang w:eastAsia="de-DE"/>
        </w:rPr>
      </w:pPr>
      <w:hyperlink w:anchor="_Toc382303583" w:history="1">
        <w:r w:rsidR="004D6CD9" w:rsidRPr="00FF24BA">
          <w:rPr>
            <w:rStyle w:val="Hyperlink"/>
            <w:rFonts w:cs="Arial"/>
            <w:noProof/>
          </w:rPr>
          <w:t>5.2.</w:t>
        </w:r>
        <w:r w:rsidR="004D6CD9" w:rsidRPr="0024742B">
          <w:rPr>
            <w:rFonts w:ascii="Calibri" w:hAnsi="Calibri"/>
            <w:noProof/>
            <w:sz w:val="22"/>
            <w:szCs w:val="22"/>
            <w:lang w:eastAsia="de-DE"/>
          </w:rPr>
          <w:tab/>
        </w:r>
        <w:r w:rsidR="004D6CD9" w:rsidRPr="00FF24BA">
          <w:rPr>
            <w:rStyle w:val="Hyperlink"/>
            <w:rFonts w:cs="Arial"/>
            <w:noProof/>
          </w:rPr>
          <w:t>Angaben zu den Bewertungen und Schlussfolgerungen</w:t>
        </w:r>
        <w:r w:rsidR="004D6CD9">
          <w:rPr>
            <w:noProof/>
          </w:rPr>
          <w:tab/>
        </w:r>
        <w:r w:rsidR="004D6CD9">
          <w:rPr>
            <w:noProof/>
          </w:rPr>
          <w:fldChar w:fldCharType="begin"/>
        </w:r>
        <w:r w:rsidR="004D6CD9">
          <w:rPr>
            <w:noProof/>
          </w:rPr>
          <w:instrText xml:space="preserve"> PAGEREF _Toc382303583 \h </w:instrText>
        </w:r>
        <w:r w:rsidR="004D6CD9">
          <w:rPr>
            <w:noProof/>
          </w:rPr>
        </w:r>
        <w:r w:rsidR="004D6CD9">
          <w:rPr>
            <w:noProof/>
          </w:rPr>
          <w:fldChar w:fldCharType="separate"/>
        </w:r>
        <w:r w:rsidR="004D6CD9">
          <w:rPr>
            <w:noProof/>
          </w:rPr>
          <w:t>22</w:t>
        </w:r>
        <w:r w:rsidR="004D6CD9">
          <w:rPr>
            <w:noProof/>
          </w:rPr>
          <w:fldChar w:fldCharType="end"/>
        </w:r>
      </w:hyperlink>
    </w:p>
    <w:p w14:paraId="328AC017" w14:textId="77777777" w:rsidR="004D6CD9" w:rsidRPr="0024742B" w:rsidRDefault="00DD25BC">
      <w:pPr>
        <w:pStyle w:val="Verzeichnis2"/>
        <w:rPr>
          <w:rFonts w:ascii="Calibri" w:hAnsi="Calibri"/>
          <w:iCs w:val="0"/>
          <w:noProof/>
          <w:kern w:val="0"/>
          <w:sz w:val="22"/>
          <w:szCs w:val="22"/>
          <w:lang w:eastAsia="de-DE"/>
        </w:rPr>
      </w:pPr>
      <w:hyperlink w:anchor="_Toc382303584" w:history="1">
        <w:r w:rsidR="004D6CD9" w:rsidRPr="00FF24BA">
          <w:rPr>
            <w:rStyle w:val="Hyperlink"/>
            <w:rFonts w:cs="Arial"/>
            <w:noProof/>
          </w:rPr>
          <w:t>Qualitätsbereich 6 Infrastruktur</w:t>
        </w:r>
        <w:r w:rsidR="004D6CD9">
          <w:rPr>
            <w:noProof/>
          </w:rPr>
          <w:tab/>
        </w:r>
        <w:r w:rsidR="004D6CD9">
          <w:rPr>
            <w:noProof/>
          </w:rPr>
          <w:fldChar w:fldCharType="begin"/>
        </w:r>
        <w:r w:rsidR="004D6CD9">
          <w:rPr>
            <w:noProof/>
          </w:rPr>
          <w:instrText xml:space="preserve"> PAGEREF _Toc382303584 \h </w:instrText>
        </w:r>
        <w:r w:rsidR="004D6CD9">
          <w:rPr>
            <w:noProof/>
          </w:rPr>
        </w:r>
        <w:r w:rsidR="004D6CD9">
          <w:rPr>
            <w:noProof/>
          </w:rPr>
          <w:fldChar w:fldCharType="separate"/>
        </w:r>
        <w:r w:rsidR="004D6CD9">
          <w:rPr>
            <w:noProof/>
          </w:rPr>
          <w:t>23</w:t>
        </w:r>
        <w:r w:rsidR="004D6CD9">
          <w:rPr>
            <w:noProof/>
          </w:rPr>
          <w:fldChar w:fldCharType="end"/>
        </w:r>
      </w:hyperlink>
    </w:p>
    <w:p w14:paraId="0FF81364" w14:textId="77777777" w:rsidR="004D6CD9" w:rsidRPr="0024742B" w:rsidRDefault="00DD25BC">
      <w:pPr>
        <w:pStyle w:val="Verzeichnis3"/>
        <w:tabs>
          <w:tab w:val="left" w:pos="1200"/>
        </w:tabs>
        <w:rPr>
          <w:rFonts w:ascii="Calibri" w:hAnsi="Calibri"/>
          <w:noProof/>
          <w:sz w:val="22"/>
          <w:szCs w:val="22"/>
          <w:lang w:eastAsia="de-DE"/>
        </w:rPr>
      </w:pPr>
      <w:hyperlink w:anchor="_Toc382303585" w:history="1">
        <w:r w:rsidR="004D6CD9" w:rsidRPr="00FF24BA">
          <w:rPr>
            <w:rStyle w:val="Hyperlink"/>
            <w:rFonts w:cs="Arial"/>
            <w:noProof/>
          </w:rPr>
          <w:t>6.1.</w:t>
        </w:r>
        <w:r w:rsidR="004D6CD9" w:rsidRPr="0024742B">
          <w:rPr>
            <w:rFonts w:ascii="Calibri" w:hAnsi="Calibri"/>
            <w:noProof/>
            <w:sz w:val="22"/>
            <w:szCs w:val="22"/>
            <w:lang w:eastAsia="de-DE"/>
          </w:rPr>
          <w:tab/>
        </w:r>
        <w:r w:rsidR="004D6CD9" w:rsidRPr="00FF24BA">
          <w:rPr>
            <w:rStyle w:val="Hyperlink"/>
            <w:rFonts w:cs="Arial"/>
            <w:noProof/>
          </w:rPr>
          <w:t>Angaben zu den Verfahren und Ergebnissen</w:t>
        </w:r>
        <w:r w:rsidR="004D6CD9">
          <w:rPr>
            <w:noProof/>
          </w:rPr>
          <w:tab/>
        </w:r>
        <w:r w:rsidR="004D6CD9">
          <w:rPr>
            <w:noProof/>
          </w:rPr>
          <w:fldChar w:fldCharType="begin"/>
        </w:r>
        <w:r w:rsidR="004D6CD9">
          <w:rPr>
            <w:noProof/>
          </w:rPr>
          <w:instrText xml:space="preserve"> PAGEREF _Toc382303585 \h </w:instrText>
        </w:r>
        <w:r w:rsidR="004D6CD9">
          <w:rPr>
            <w:noProof/>
          </w:rPr>
        </w:r>
        <w:r w:rsidR="004D6CD9">
          <w:rPr>
            <w:noProof/>
          </w:rPr>
          <w:fldChar w:fldCharType="separate"/>
        </w:r>
        <w:r w:rsidR="004D6CD9">
          <w:rPr>
            <w:noProof/>
          </w:rPr>
          <w:t>23</w:t>
        </w:r>
        <w:r w:rsidR="004D6CD9">
          <w:rPr>
            <w:noProof/>
          </w:rPr>
          <w:fldChar w:fldCharType="end"/>
        </w:r>
      </w:hyperlink>
    </w:p>
    <w:p w14:paraId="3B0C9F6C" w14:textId="77777777" w:rsidR="004D6CD9" w:rsidRPr="0024742B" w:rsidRDefault="00DD25BC">
      <w:pPr>
        <w:pStyle w:val="Verzeichnis3"/>
        <w:tabs>
          <w:tab w:val="left" w:pos="1200"/>
        </w:tabs>
        <w:rPr>
          <w:rFonts w:ascii="Calibri" w:hAnsi="Calibri"/>
          <w:noProof/>
          <w:sz w:val="22"/>
          <w:szCs w:val="22"/>
          <w:lang w:eastAsia="de-DE"/>
        </w:rPr>
      </w:pPr>
      <w:hyperlink w:anchor="_Toc382303586" w:history="1">
        <w:r w:rsidR="004D6CD9" w:rsidRPr="00FF24BA">
          <w:rPr>
            <w:rStyle w:val="Hyperlink"/>
            <w:rFonts w:cs="Arial"/>
            <w:noProof/>
          </w:rPr>
          <w:t>6.2.</w:t>
        </w:r>
        <w:r w:rsidR="004D6CD9" w:rsidRPr="0024742B">
          <w:rPr>
            <w:rFonts w:ascii="Calibri" w:hAnsi="Calibri"/>
            <w:noProof/>
            <w:sz w:val="22"/>
            <w:szCs w:val="22"/>
            <w:lang w:eastAsia="de-DE"/>
          </w:rPr>
          <w:tab/>
        </w:r>
        <w:r w:rsidR="004D6CD9" w:rsidRPr="00FF24BA">
          <w:rPr>
            <w:rStyle w:val="Hyperlink"/>
            <w:rFonts w:cs="Arial"/>
            <w:noProof/>
          </w:rPr>
          <w:t>Angaben zu den Bewertungen und Schlussfolgerungen</w:t>
        </w:r>
        <w:r w:rsidR="004D6CD9">
          <w:rPr>
            <w:noProof/>
          </w:rPr>
          <w:tab/>
        </w:r>
        <w:r w:rsidR="004D6CD9">
          <w:rPr>
            <w:noProof/>
          </w:rPr>
          <w:fldChar w:fldCharType="begin"/>
        </w:r>
        <w:r w:rsidR="004D6CD9">
          <w:rPr>
            <w:noProof/>
          </w:rPr>
          <w:instrText xml:space="preserve"> PAGEREF _Toc382303586 \h </w:instrText>
        </w:r>
        <w:r w:rsidR="004D6CD9">
          <w:rPr>
            <w:noProof/>
          </w:rPr>
        </w:r>
        <w:r w:rsidR="004D6CD9">
          <w:rPr>
            <w:noProof/>
          </w:rPr>
          <w:fldChar w:fldCharType="separate"/>
        </w:r>
        <w:r w:rsidR="004D6CD9">
          <w:rPr>
            <w:noProof/>
          </w:rPr>
          <w:t>25</w:t>
        </w:r>
        <w:r w:rsidR="004D6CD9">
          <w:rPr>
            <w:noProof/>
          </w:rPr>
          <w:fldChar w:fldCharType="end"/>
        </w:r>
      </w:hyperlink>
    </w:p>
    <w:p w14:paraId="6E4CBFA2" w14:textId="77777777" w:rsidR="004D6CD9" w:rsidRPr="0024742B" w:rsidRDefault="00DD25BC">
      <w:pPr>
        <w:pStyle w:val="Verzeichnis2"/>
        <w:rPr>
          <w:rFonts w:ascii="Calibri" w:hAnsi="Calibri"/>
          <w:iCs w:val="0"/>
          <w:noProof/>
          <w:kern w:val="0"/>
          <w:sz w:val="22"/>
          <w:szCs w:val="22"/>
          <w:lang w:eastAsia="de-DE"/>
        </w:rPr>
      </w:pPr>
      <w:hyperlink w:anchor="_Toc382303587" w:history="1">
        <w:r w:rsidR="004D6CD9" w:rsidRPr="00FF24BA">
          <w:rPr>
            <w:rStyle w:val="Hyperlink"/>
            <w:rFonts w:cs="Arial"/>
            <w:noProof/>
          </w:rPr>
          <w:t>Qualitätsbereich 7 Führung</w:t>
        </w:r>
        <w:r w:rsidR="004D6CD9">
          <w:rPr>
            <w:noProof/>
          </w:rPr>
          <w:tab/>
        </w:r>
        <w:r w:rsidR="004D6CD9">
          <w:rPr>
            <w:noProof/>
          </w:rPr>
          <w:fldChar w:fldCharType="begin"/>
        </w:r>
        <w:r w:rsidR="004D6CD9">
          <w:rPr>
            <w:noProof/>
          </w:rPr>
          <w:instrText xml:space="preserve"> PAGEREF _Toc382303587 \h </w:instrText>
        </w:r>
        <w:r w:rsidR="004D6CD9">
          <w:rPr>
            <w:noProof/>
          </w:rPr>
        </w:r>
        <w:r w:rsidR="004D6CD9">
          <w:rPr>
            <w:noProof/>
          </w:rPr>
          <w:fldChar w:fldCharType="separate"/>
        </w:r>
        <w:r w:rsidR="004D6CD9">
          <w:rPr>
            <w:noProof/>
          </w:rPr>
          <w:t>26</w:t>
        </w:r>
        <w:r w:rsidR="004D6CD9">
          <w:rPr>
            <w:noProof/>
          </w:rPr>
          <w:fldChar w:fldCharType="end"/>
        </w:r>
      </w:hyperlink>
    </w:p>
    <w:p w14:paraId="11609C0C" w14:textId="77777777" w:rsidR="004D6CD9" w:rsidRPr="0024742B" w:rsidRDefault="00DD25BC">
      <w:pPr>
        <w:pStyle w:val="Verzeichnis3"/>
        <w:tabs>
          <w:tab w:val="left" w:pos="1200"/>
        </w:tabs>
        <w:rPr>
          <w:rFonts w:ascii="Calibri" w:hAnsi="Calibri"/>
          <w:noProof/>
          <w:sz w:val="22"/>
          <w:szCs w:val="22"/>
          <w:lang w:eastAsia="de-DE"/>
        </w:rPr>
      </w:pPr>
      <w:hyperlink w:anchor="_Toc382303588" w:history="1">
        <w:r w:rsidR="004D6CD9" w:rsidRPr="00FF24BA">
          <w:rPr>
            <w:rStyle w:val="Hyperlink"/>
            <w:rFonts w:cs="Arial"/>
            <w:noProof/>
          </w:rPr>
          <w:t>7.1.</w:t>
        </w:r>
        <w:r w:rsidR="004D6CD9" w:rsidRPr="0024742B">
          <w:rPr>
            <w:rFonts w:ascii="Calibri" w:hAnsi="Calibri"/>
            <w:noProof/>
            <w:sz w:val="22"/>
            <w:szCs w:val="22"/>
            <w:lang w:eastAsia="de-DE"/>
          </w:rPr>
          <w:tab/>
        </w:r>
        <w:r w:rsidR="004D6CD9" w:rsidRPr="00FF24BA">
          <w:rPr>
            <w:rStyle w:val="Hyperlink"/>
            <w:rFonts w:cs="Arial"/>
            <w:noProof/>
          </w:rPr>
          <w:t>Angaben zu den Verfahren und Ergebnissen</w:t>
        </w:r>
        <w:r w:rsidR="004D6CD9">
          <w:rPr>
            <w:noProof/>
          </w:rPr>
          <w:tab/>
        </w:r>
        <w:r w:rsidR="004D6CD9">
          <w:rPr>
            <w:noProof/>
          </w:rPr>
          <w:fldChar w:fldCharType="begin"/>
        </w:r>
        <w:r w:rsidR="004D6CD9">
          <w:rPr>
            <w:noProof/>
          </w:rPr>
          <w:instrText xml:space="preserve"> PAGEREF _Toc382303588 \h </w:instrText>
        </w:r>
        <w:r w:rsidR="004D6CD9">
          <w:rPr>
            <w:noProof/>
          </w:rPr>
        </w:r>
        <w:r w:rsidR="004D6CD9">
          <w:rPr>
            <w:noProof/>
          </w:rPr>
          <w:fldChar w:fldCharType="separate"/>
        </w:r>
        <w:r w:rsidR="004D6CD9">
          <w:rPr>
            <w:noProof/>
          </w:rPr>
          <w:t>26</w:t>
        </w:r>
        <w:r w:rsidR="004D6CD9">
          <w:rPr>
            <w:noProof/>
          </w:rPr>
          <w:fldChar w:fldCharType="end"/>
        </w:r>
      </w:hyperlink>
    </w:p>
    <w:p w14:paraId="424F24F1" w14:textId="77777777" w:rsidR="004D6CD9" w:rsidRPr="0024742B" w:rsidRDefault="00DD25BC">
      <w:pPr>
        <w:pStyle w:val="Verzeichnis3"/>
        <w:tabs>
          <w:tab w:val="left" w:pos="1200"/>
        </w:tabs>
        <w:rPr>
          <w:rFonts w:ascii="Calibri" w:hAnsi="Calibri"/>
          <w:noProof/>
          <w:sz w:val="22"/>
          <w:szCs w:val="22"/>
          <w:lang w:eastAsia="de-DE"/>
        </w:rPr>
      </w:pPr>
      <w:hyperlink w:anchor="_Toc382303589" w:history="1">
        <w:r w:rsidR="004D6CD9" w:rsidRPr="00FF24BA">
          <w:rPr>
            <w:rStyle w:val="Hyperlink"/>
            <w:rFonts w:cs="Arial"/>
            <w:noProof/>
          </w:rPr>
          <w:t>7.2.</w:t>
        </w:r>
        <w:r w:rsidR="004D6CD9" w:rsidRPr="0024742B">
          <w:rPr>
            <w:rFonts w:ascii="Calibri" w:hAnsi="Calibri"/>
            <w:noProof/>
            <w:sz w:val="22"/>
            <w:szCs w:val="22"/>
            <w:lang w:eastAsia="de-DE"/>
          </w:rPr>
          <w:tab/>
        </w:r>
        <w:r w:rsidR="004D6CD9" w:rsidRPr="00FF24BA">
          <w:rPr>
            <w:rStyle w:val="Hyperlink"/>
            <w:rFonts w:cs="Arial"/>
            <w:noProof/>
          </w:rPr>
          <w:t>Angaben zu den Bewertungen und Schlussfolgerungen</w:t>
        </w:r>
        <w:r w:rsidR="004D6CD9">
          <w:rPr>
            <w:noProof/>
          </w:rPr>
          <w:tab/>
        </w:r>
        <w:r w:rsidR="004D6CD9">
          <w:rPr>
            <w:noProof/>
          </w:rPr>
          <w:fldChar w:fldCharType="begin"/>
        </w:r>
        <w:r w:rsidR="004D6CD9">
          <w:rPr>
            <w:noProof/>
          </w:rPr>
          <w:instrText xml:space="preserve"> PAGEREF _Toc382303589 \h </w:instrText>
        </w:r>
        <w:r w:rsidR="004D6CD9">
          <w:rPr>
            <w:noProof/>
          </w:rPr>
        </w:r>
        <w:r w:rsidR="004D6CD9">
          <w:rPr>
            <w:noProof/>
          </w:rPr>
          <w:fldChar w:fldCharType="separate"/>
        </w:r>
        <w:r w:rsidR="004D6CD9">
          <w:rPr>
            <w:noProof/>
          </w:rPr>
          <w:t>27</w:t>
        </w:r>
        <w:r w:rsidR="004D6CD9">
          <w:rPr>
            <w:noProof/>
          </w:rPr>
          <w:fldChar w:fldCharType="end"/>
        </w:r>
      </w:hyperlink>
    </w:p>
    <w:p w14:paraId="71490E4F" w14:textId="77777777" w:rsidR="004D6CD9" w:rsidRPr="0024742B" w:rsidRDefault="00DD25BC">
      <w:pPr>
        <w:pStyle w:val="Verzeichnis2"/>
        <w:rPr>
          <w:rFonts w:ascii="Calibri" w:hAnsi="Calibri"/>
          <w:iCs w:val="0"/>
          <w:noProof/>
          <w:kern w:val="0"/>
          <w:sz w:val="22"/>
          <w:szCs w:val="22"/>
          <w:lang w:eastAsia="de-DE"/>
        </w:rPr>
      </w:pPr>
      <w:hyperlink w:anchor="_Toc382303590" w:history="1">
        <w:r w:rsidR="004D6CD9" w:rsidRPr="00FF24BA">
          <w:rPr>
            <w:rStyle w:val="Hyperlink"/>
            <w:rFonts w:cs="Arial"/>
            <w:noProof/>
          </w:rPr>
          <w:t>Qualitätsbereich 8 Personal</w:t>
        </w:r>
        <w:r w:rsidR="004D6CD9">
          <w:rPr>
            <w:noProof/>
          </w:rPr>
          <w:tab/>
        </w:r>
        <w:r w:rsidR="004D6CD9">
          <w:rPr>
            <w:noProof/>
          </w:rPr>
          <w:fldChar w:fldCharType="begin"/>
        </w:r>
        <w:r w:rsidR="004D6CD9">
          <w:rPr>
            <w:noProof/>
          </w:rPr>
          <w:instrText xml:space="preserve"> PAGEREF _Toc382303590 \h </w:instrText>
        </w:r>
        <w:r w:rsidR="004D6CD9">
          <w:rPr>
            <w:noProof/>
          </w:rPr>
        </w:r>
        <w:r w:rsidR="004D6CD9">
          <w:rPr>
            <w:noProof/>
          </w:rPr>
          <w:fldChar w:fldCharType="separate"/>
        </w:r>
        <w:r w:rsidR="004D6CD9">
          <w:rPr>
            <w:noProof/>
          </w:rPr>
          <w:t>28</w:t>
        </w:r>
        <w:r w:rsidR="004D6CD9">
          <w:rPr>
            <w:noProof/>
          </w:rPr>
          <w:fldChar w:fldCharType="end"/>
        </w:r>
      </w:hyperlink>
    </w:p>
    <w:p w14:paraId="1AB6E7F5" w14:textId="77777777" w:rsidR="004D6CD9" w:rsidRPr="0024742B" w:rsidRDefault="00DD25BC">
      <w:pPr>
        <w:pStyle w:val="Verzeichnis3"/>
        <w:tabs>
          <w:tab w:val="left" w:pos="1200"/>
        </w:tabs>
        <w:rPr>
          <w:rFonts w:ascii="Calibri" w:hAnsi="Calibri"/>
          <w:noProof/>
          <w:sz w:val="22"/>
          <w:szCs w:val="22"/>
          <w:lang w:eastAsia="de-DE"/>
        </w:rPr>
      </w:pPr>
      <w:hyperlink w:anchor="_Toc382303591" w:history="1">
        <w:r w:rsidR="004D6CD9" w:rsidRPr="00FF24BA">
          <w:rPr>
            <w:rStyle w:val="Hyperlink"/>
            <w:rFonts w:cs="Arial"/>
            <w:noProof/>
          </w:rPr>
          <w:t>8.1.</w:t>
        </w:r>
        <w:r w:rsidR="004D6CD9" w:rsidRPr="0024742B">
          <w:rPr>
            <w:rFonts w:ascii="Calibri" w:hAnsi="Calibri"/>
            <w:noProof/>
            <w:sz w:val="22"/>
            <w:szCs w:val="22"/>
            <w:lang w:eastAsia="de-DE"/>
          </w:rPr>
          <w:tab/>
        </w:r>
        <w:r w:rsidR="004D6CD9" w:rsidRPr="00FF24BA">
          <w:rPr>
            <w:rStyle w:val="Hyperlink"/>
            <w:rFonts w:cs="Arial"/>
            <w:noProof/>
          </w:rPr>
          <w:t>Angaben zu den Verfahren und Ergebnissen</w:t>
        </w:r>
        <w:r w:rsidR="004D6CD9">
          <w:rPr>
            <w:noProof/>
          </w:rPr>
          <w:tab/>
        </w:r>
        <w:r w:rsidR="004D6CD9">
          <w:rPr>
            <w:noProof/>
          </w:rPr>
          <w:fldChar w:fldCharType="begin"/>
        </w:r>
        <w:r w:rsidR="004D6CD9">
          <w:rPr>
            <w:noProof/>
          </w:rPr>
          <w:instrText xml:space="preserve"> PAGEREF _Toc382303591 \h </w:instrText>
        </w:r>
        <w:r w:rsidR="004D6CD9">
          <w:rPr>
            <w:noProof/>
          </w:rPr>
        </w:r>
        <w:r w:rsidR="004D6CD9">
          <w:rPr>
            <w:noProof/>
          </w:rPr>
          <w:fldChar w:fldCharType="separate"/>
        </w:r>
        <w:r w:rsidR="004D6CD9">
          <w:rPr>
            <w:noProof/>
          </w:rPr>
          <w:t>28</w:t>
        </w:r>
        <w:r w:rsidR="004D6CD9">
          <w:rPr>
            <w:noProof/>
          </w:rPr>
          <w:fldChar w:fldCharType="end"/>
        </w:r>
      </w:hyperlink>
    </w:p>
    <w:p w14:paraId="75ED7433" w14:textId="77777777" w:rsidR="004D6CD9" w:rsidRPr="0024742B" w:rsidRDefault="00DD25BC">
      <w:pPr>
        <w:pStyle w:val="Verzeichnis3"/>
        <w:tabs>
          <w:tab w:val="left" w:pos="1200"/>
        </w:tabs>
        <w:rPr>
          <w:rFonts w:ascii="Calibri" w:hAnsi="Calibri"/>
          <w:noProof/>
          <w:sz w:val="22"/>
          <w:szCs w:val="22"/>
          <w:lang w:eastAsia="de-DE"/>
        </w:rPr>
      </w:pPr>
      <w:hyperlink w:anchor="_Toc382303592" w:history="1">
        <w:r w:rsidR="004D6CD9" w:rsidRPr="00FF24BA">
          <w:rPr>
            <w:rStyle w:val="Hyperlink"/>
            <w:rFonts w:cs="Arial"/>
            <w:noProof/>
          </w:rPr>
          <w:t>8.2.</w:t>
        </w:r>
        <w:r w:rsidR="004D6CD9" w:rsidRPr="0024742B">
          <w:rPr>
            <w:rFonts w:ascii="Calibri" w:hAnsi="Calibri"/>
            <w:noProof/>
            <w:sz w:val="22"/>
            <w:szCs w:val="22"/>
            <w:lang w:eastAsia="de-DE"/>
          </w:rPr>
          <w:tab/>
        </w:r>
        <w:r w:rsidR="004D6CD9" w:rsidRPr="00FF24BA">
          <w:rPr>
            <w:rStyle w:val="Hyperlink"/>
            <w:rFonts w:cs="Arial"/>
            <w:noProof/>
          </w:rPr>
          <w:t>Angaben zu den Bewertungen und Schlussfolgerungen</w:t>
        </w:r>
        <w:r w:rsidR="004D6CD9">
          <w:rPr>
            <w:noProof/>
          </w:rPr>
          <w:tab/>
        </w:r>
        <w:r w:rsidR="004D6CD9">
          <w:rPr>
            <w:noProof/>
          </w:rPr>
          <w:fldChar w:fldCharType="begin"/>
        </w:r>
        <w:r w:rsidR="004D6CD9">
          <w:rPr>
            <w:noProof/>
          </w:rPr>
          <w:instrText xml:space="preserve"> PAGEREF _Toc382303592 \h </w:instrText>
        </w:r>
        <w:r w:rsidR="004D6CD9">
          <w:rPr>
            <w:noProof/>
          </w:rPr>
        </w:r>
        <w:r w:rsidR="004D6CD9">
          <w:rPr>
            <w:noProof/>
          </w:rPr>
          <w:fldChar w:fldCharType="separate"/>
        </w:r>
        <w:r w:rsidR="004D6CD9">
          <w:rPr>
            <w:noProof/>
          </w:rPr>
          <w:t>30</w:t>
        </w:r>
        <w:r w:rsidR="004D6CD9">
          <w:rPr>
            <w:noProof/>
          </w:rPr>
          <w:fldChar w:fldCharType="end"/>
        </w:r>
      </w:hyperlink>
    </w:p>
    <w:p w14:paraId="318FAC55" w14:textId="77777777" w:rsidR="004D6CD9" w:rsidRPr="0024742B" w:rsidRDefault="00DD25BC">
      <w:pPr>
        <w:pStyle w:val="Verzeichnis2"/>
        <w:rPr>
          <w:rFonts w:ascii="Calibri" w:hAnsi="Calibri"/>
          <w:iCs w:val="0"/>
          <w:noProof/>
          <w:kern w:val="0"/>
          <w:sz w:val="22"/>
          <w:szCs w:val="22"/>
          <w:lang w:eastAsia="de-DE"/>
        </w:rPr>
      </w:pPr>
      <w:hyperlink w:anchor="_Toc382303593" w:history="1">
        <w:r w:rsidR="004D6CD9" w:rsidRPr="00FF24BA">
          <w:rPr>
            <w:rStyle w:val="Hyperlink"/>
            <w:rFonts w:cs="Arial"/>
            <w:noProof/>
          </w:rPr>
          <w:t>Qualitätsbereich 9 Controlling</w:t>
        </w:r>
        <w:r w:rsidR="004D6CD9">
          <w:rPr>
            <w:noProof/>
          </w:rPr>
          <w:tab/>
        </w:r>
        <w:r w:rsidR="004D6CD9">
          <w:rPr>
            <w:noProof/>
          </w:rPr>
          <w:fldChar w:fldCharType="begin"/>
        </w:r>
        <w:r w:rsidR="004D6CD9">
          <w:rPr>
            <w:noProof/>
          </w:rPr>
          <w:instrText xml:space="preserve"> PAGEREF _Toc382303593 \h </w:instrText>
        </w:r>
        <w:r w:rsidR="004D6CD9">
          <w:rPr>
            <w:noProof/>
          </w:rPr>
        </w:r>
        <w:r w:rsidR="004D6CD9">
          <w:rPr>
            <w:noProof/>
          </w:rPr>
          <w:fldChar w:fldCharType="separate"/>
        </w:r>
        <w:r w:rsidR="004D6CD9">
          <w:rPr>
            <w:noProof/>
          </w:rPr>
          <w:t>31</w:t>
        </w:r>
        <w:r w:rsidR="004D6CD9">
          <w:rPr>
            <w:noProof/>
          </w:rPr>
          <w:fldChar w:fldCharType="end"/>
        </w:r>
      </w:hyperlink>
    </w:p>
    <w:p w14:paraId="6FD3109E" w14:textId="77777777" w:rsidR="004D6CD9" w:rsidRPr="0024742B" w:rsidRDefault="00DD25BC">
      <w:pPr>
        <w:pStyle w:val="Verzeichnis3"/>
        <w:tabs>
          <w:tab w:val="left" w:pos="1200"/>
        </w:tabs>
        <w:rPr>
          <w:rFonts w:ascii="Calibri" w:hAnsi="Calibri"/>
          <w:noProof/>
          <w:sz w:val="22"/>
          <w:szCs w:val="22"/>
          <w:lang w:eastAsia="de-DE"/>
        </w:rPr>
      </w:pPr>
      <w:hyperlink w:anchor="_Toc382303594" w:history="1">
        <w:r w:rsidR="004D6CD9" w:rsidRPr="00FF24BA">
          <w:rPr>
            <w:rStyle w:val="Hyperlink"/>
            <w:rFonts w:cs="Arial"/>
            <w:noProof/>
          </w:rPr>
          <w:t>9.1.</w:t>
        </w:r>
        <w:r w:rsidR="004D6CD9" w:rsidRPr="0024742B">
          <w:rPr>
            <w:rFonts w:ascii="Calibri" w:hAnsi="Calibri"/>
            <w:noProof/>
            <w:sz w:val="22"/>
            <w:szCs w:val="22"/>
            <w:lang w:eastAsia="de-DE"/>
          </w:rPr>
          <w:tab/>
        </w:r>
        <w:r w:rsidR="004D6CD9" w:rsidRPr="00FF24BA">
          <w:rPr>
            <w:rStyle w:val="Hyperlink"/>
            <w:rFonts w:cs="Arial"/>
            <w:noProof/>
          </w:rPr>
          <w:t>Angaben zu den Verfahren und Ergebnissen</w:t>
        </w:r>
        <w:r w:rsidR="004D6CD9">
          <w:rPr>
            <w:noProof/>
          </w:rPr>
          <w:tab/>
        </w:r>
        <w:r w:rsidR="004D6CD9">
          <w:rPr>
            <w:noProof/>
          </w:rPr>
          <w:fldChar w:fldCharType="begin"/>
        </w:r>
        <w:r w:rsidR="004D6CD9">
          <w:rPr>
            <w:noProof/>
          </w:rPr>
          <w:instrText xml:space="preserve"> PAGEREF _Toc382303594 \h </w:instrText>
        </w:r>
        <w:r w:rsidR="004D6CD9">
          <w:rPr>
            <w:noProof/>
          </w:rPr>
        </w:r>
        <w:r w:rsidR="004D6CD9">
          <w:rPr>
            <w:noProof/>
          </w:rPr>
          <w:fldChar w:fldCharType="separate"/>
        </w:r>
        <w:r w:rsidR="004D6CD9">
          <w:rPr>
            <w:noProof/>
          </w:rPr>
          <w:t>31</w:t>
        </w:r>
        <w:r w:rsidR="004D6CD9">
          <w:rPr>
            <w:noProof/>
          </w:rPr>
          <w:fldChar w:fldCharType="end"/>
        </w:r>
      </w:hyperlink>
    </w:p>
    <w:p w14:paraId="0F317224" w14:textId="77777777" w:rsidR="004D6CD9" w:rsidRPr="0024742B" w:rsidRDefault="00DD25BC">
      <w:pPr>
        <w:pStyle w:val="Verzeichnis3"/>
        <w:tabs>
          <w:tab w:val="left" w:pos="1200"/>
        </w:tabs>
        <w:rPr>
          <w:rFonts w:ascii="Calibri" w:hAnsi="Calibri"/>
          <w:noProof/>
          <w:sz w:val="22"/>
          <w:szCs w:val="22"/>
          <w:lang w:eastAsia="de-DE"/>
        </w:rPr>
      </w:pPr>
      <w:hyperlink w:anchor="_Toc382303595" w:history="1">
        <w:r w:rsidR="004D6CD9" w:rsidRPr="00FF24BA">
          <w:rPr>
            <w:rStyle w:val="Hyperlink"/>
            <w:rFonts w:cs="Arial"/>
            <w:noProof/>
          </w:rPr>
          <w:t>9.2.</w:t>
        </w:r>
        <w:r w:rsidR="004D6CD9" w:rsidRPr="0024742B">
          <w:rPr>
            <w:rFonts w:ascii="Calibri" w:hAnsi="Calibri"/>
            <w:noProof/>
            <w:sz w:val="22"/>
            <w:szCs w:val="22"/>
            <w:lang w:eastAsia="de-DE"/>
          </w:rPr>
          <w:tab/>
        </w:r>
        <w:r w:rsidR="004D6CD9" w:rsidRPr="00FF24BA">
          <w:rPr>
            <w:rStyle w:val="Hyperlink"/>
            <w:rFonts w:cs="Arial"/>
            <w:noProof/>
          </w:rPr>
          <w:t>Angaben zu den Bewertungen und Schlussfolgerungen</w:t>
        </w:r>
        <w:r w:rsidR="004D6CD9">
          <w:rPr>
            <w:noProof/>
          </w:rPr>
          <w:tab/>
        </w:r>
        <w:r w:rsidR="004D6CD9">
          <w:rPr>
            <w:noProof/>
          </w:rPr>
          <w:fldChar w:fldCharType="begin"/>
        </w:r>
        <w:r w:rsidR="004D6CD9">
          <w:rPr>
            <w:noProof/>
          </w:rPr>
          <w:instrText xml:space="preserve"> PAGEREF _Toc382303595 \h </w:instrText>
        </w:r>
        <w:r w:rsidR="004D6CD9">
          <w:rPr>
            <w:noProof/>
          </w:rPr>
        </w:r>
        <w:r w:rsidR="004D6CD9">
          <w:rPr>
            <w:noProof/>
          </w:rPr>
          <w:fldChar w:fldCharType="separate"/>
        </w:r>
        <w:r w:rsidR="004D6CD9">
          <w:rPr>
            <w:noProof/>
          </w:rPr>
          <w:t>33</w:t>
        </w:r>
        <w:r w:rsidR="004D6CD9">
          <w:rPr>
            <w:noProof/>
          </w:rPr>
          <w:fldChar w:fldCharType="end"/>
        </w:r>
      </w:hyperlink>
    </w:p>
    <w:p w14:paraId="76F4828D" w14:textId="77777777" w:rsidR="004D6CD9" w:rsidRPr="0024742B" w:rsidRDefault="00DD25BC">
      <w:pPr>
        <w:pStyle w:val="Verzeichnis2"/>
        <w:rPr>
          <w:rFonts w:ascii="Calibri" w:hAnsi="Calibri"/>
          <w:iCs w:val="0"/>
          <w:noProof/>
          <w:kern w:val="0"/>
          <w:sz w:val="22"/>
          <w:szCs w:val="22"/>
          <w:lang w:eastAsia="de-DE"/>
        </w:rPr>
      </w:pPr>
      <w:hyperlink w:anchor="_Toc382303596" w:history="1">
        <w:r w:rsidR="004D6CD9" w:rsidRPr="00FF24BA">
          <w:rPr>
            <w:rStyle w:val="Hyperlink"/>
            <w:rFonts w:cs="Arial"/>
            <w:noProof/>
          </w:rPr>
          <w:t>Qualitätsbereich 10 Kundenkommunikation</w:t>
        </w:r>
        <w:r w:rsidR="004D6CD9">
          <w:rPr>
            <w:noProof/>
          </w:rPr>
          <w:tab/>
        </w:r>
        <w:r w:rsidR="004D6CD9">
          <w:rPr>
            <w:noProof/>
          </w:rPr>
          <w:fldChar w:fldCharType="begin"/>
        </w:r>
        <w:r w:rsidR="004D6CD9">
          <w:rPr>
            <w:noProof/>
          </w:rPr>
          <w:instrText xml:space="preserve"> PAGEREF _Toc382303596 \h </w:instrText>
        </w:r>
        <w:r w:rsidR="004D6CD9">
          <w:rPr>
            <w:noProof/>
          </w:rPr>
        </w:r>
        <w:r w:rsidR="004D6CD9">
          <w:rPr>
            <w:noProof/>
          </w:rPr>
          <w:fldChar w:fldCharType="separate"/>
        </w:r>
        <w:r w:rsidR="004D6CD9">
          <w:rPr>
            <w:noProof/>
          </w:rPr>
          <w:t>34</w:t>
        </w:r>
        <w:r w:rsidR="004D6CD9">
          <w:rPr>
            <w:noProof/>
          </w:rPr>
          <w:fldChar w:fldCharType="end"/>
        </w:r>
      </w:hyperlink>
    </w:p>
    <w:p w14:paraId="1D415343" w14:textId="77777777" w:rsidR="004D6CD9" w:rsidRPr="0024742B" w:rsidRDefault="00DD25BC">
      <w:pPr>
        <w:pStyle w:val="Verzeichnis3"/>
        <w:tabs>
          <w:tab w:val="left" w:pos="1440"/>
        </w:tabs>
        <w:rPr>
          <w:rFonts w:ascii="Calibri" w:hAnsi="Calibri"/>
          <w:noProof/>
          <w:sz w:val="22"/>
          <w:szCs w:val="22"/>
          <w:lang w:eastAsia="de-DE"/>
        </w:rPr>
      </w:pPr>
      <w:hyperlink w:anchor="_Toc382303597" w:history="1">
        <w:r w:rsidR="004D6CD9" w:rsidRPr="00FF24BA">
          <w:rPr>
            <w:rStyle w:val="Hyperlink"/>
            <w:rFonts w:cs="Arial"/>
            <w:noProof/>
          </w:rPr>
          <w:t>10.1.</w:t>
        </w:r>
        <w:r w:rsidR="004D6CD9" w:rsidRPr="0024742B">
          <w:rPr>
            <w:rFonts w:ascii="Calibri" w:hAnsi="Calibri"/>
            <w:noProof/>
            <w:sz w:val="22"/>
            <w:szCs w:val="22"/>
            <w:lang w:eastAsia="de-DE"/>
          </w:rPr>
          <w:tab/>
        </w:r>
        <w:r w:rsidR="004D6CD9" w:rsidRPr="00FF24BA">
          <w:rPr>
            <w:rStyle w:val="Hyperlink"/>
            <w:rFonts w:cs="Arial"/>
            <w:noProof/>
          </w:rPr>
          <w:t>Angaben zu den Verfahren und Ergebnissen</w:t>
        </w:r>
        <w:r w:rsidR="004D6CD9">
          <w:rPr>
            <w:noProof/>
          </w:rPr>
          <w:tab/>
        </w:r>
        <w:r w:rsidR="004D6CD9">
          <w:rPr>
            <w:noProof/>
          </w:rPr>
          <w:fldChar w:fldCharType="begin"/>
        </w:r>
        <w:r w:rsidR="004D6CD9">
          <w:rPr>
            <w:noProof/>
          </w:rPr>
          <w:instrText xml:space="preserve"> PAGEREF _Toc382303597 \h </w:instrText>
        </w:r>
        <w:r w:rsidR="004D6CD9">
          <w:rPr>
            <w:noProof/>
          </w:rPr>
        </w:r>
        <w:r w:rsidR="004D6CD9">
          <w:rPr>
            <w:noProof/>
          </w:rPr>
          <w:fldChar w:fldCharType="separate"/>
        </w:r>
        <w:r w:rsidR="004D6CD9">
          <w:rPr>
            <w:noProof/>
          </w:rPr>
          <w:t>34</w:t>
        </w:r>
        <w:r w:rsidR="004D6CD9">
          <w:rPr>
            <w:noProof/>
          </w:rPr>
          <w:fldChar w:fldCharType="end"/>
        </w:r>
      </w:hyperlink>
    </w:p>
    <w:p w14:paraId="6E23E483" w14:textId="77777777" w:rsidR="004D6CD9" w:rsidRPr="0024742B" w:rsidRDefault="00DD25BC">
      <w:pPr>
        <w:pStyle w:val="Verzeichnis3"/>
        <w:tabs>
          <w:tab w:val="left" w:pos="1440"/>
        </w:tabs>
        <w:rPr>
          <w:rFonts w:ascii="Calibri" w:hAnsi="Calibri"/>
          <w:noProof/>
          <w:sz w:val="22"/>
          <w:szCs w:val="22"/>
          <w:lang w:eastAsia="de-DE"/>
        </w:rPr>
      </w:pPr>
      <w:hyperlink w:anchor="_Toc382303598" w:history="1">
        <w:r w:rsidR="004D6CD9" w:rsidRPr="00FF24BA">
          <w:rPr>
            <w:rStyle w:val="Hyperlink"/>
            <w:rFonts w:cs="Arial"/>
            <w:noProof/>
          </w:rPr>
          <w:t>10.2.</w:t>
        </w:r>
        <w:r w:rsidR="004D6CD9" w:rsidRPr="0024742B">
          <w:rPr>
            <w:rFonts w:ascii="Calibri" w:hAnsi="Calibri"/>
            <w:noProof/>
            <w:sz w:val="22"/>
            <w:szCs w:val="22"/>
            <w:lang w:eastAsia="de-DE"/>
          </w:rPr>
          <w:tab/>
        </w:r>
        <w:r w:rsidR="004D6CD9" w:rsidRPr="00FF24BA">
          <w:rPr>
            <w:rStyle w:val="Hyperlink"/>
            <w:rFonts w:cs="Arial"/>
            <w:noProof/>
          </w:rPr>
          <w:t>Angaben zu den Bewertungen und Schlussfolgerungen</w:t>
        </w:r>
        <w:r w:rsidR="004D6CD9">
          <w:rPr>
            <w:noProof/>
          </w:rPr>
          <w:tab/>
        </w:r>
        <w:r w:rsidR="004D6CD9">
          <w:rPr>
            <w:noProof/>
          </w:rPr>
          <w:fldChar w:fldCharType="begin"/>
        </w:r>
        <w:r w:rsidR="004D6CD9">
          <w:rPr>
            <w:noProof/>
          </w:rPr>
          <w:instrText xml:space="preserve"> PAGEREF _Toc382303598 \h </w:instrText>
        </w:r>
        <w:r w:rsidR="004D6CD9">
          <w:rPr>
            <w:noProof/>
          </w:rPr>
        </w:r>
        <w:r w:rsidR="004D6CD9">
          <w:rPr>
            <w:noProof/>
          </w:rPr>
          <w:fldChar w:fldCharType="separate"/>
        </w:r>
        <w:r w:rsidR="004D6CD9">
          <w:rPr>
            <w:noProof/>
          </w:rPr>
          <w:t>35</w:t>
        </w:r>
        <w:r w:rsidR="004D6CD9">
          <w:rPr>
            <w:noProof/>
          </w:rPr>
          <w:fldChar w:fldCharType="end"/>
        </w:r>
      </w:hyperlink>
    </w:p>
    <w:p w14:paraId="7202781D" w14:textId="77777777" w:rsidR="004D6CD9" w:rsidRPr="0024742B" w:rsidRDefault="00DD25BC">
      <w:pPr>
        <w:pStyle w:val="Verzeichnis2"/>
        <w:rPr>
          <w:rFonts w:ascii="Calibri" w:hAnsi="Calibri"/>
          <w:iCs w:val="0"/>
          <w:noProof/>
          <w:kern w:val="0"/>
          <w:sz w:val="22"/>
          <w:szCs w:val="22"/>
          <w:lang w:eastAsia="de-DE"/>
        </w:rPr>
      </w:pPr>
      <w:hyperlink w:anchor="_Toc382303599" w:history="1">
        <w:r w:rsidR="004D6CD9" w:rsidRPr="00FF24BA">
          <w:rPr>
            <w:rStyle w:val="Hyperlink"/>
            <w:rFonts w:cs="Arial"/>
            <w:noProof/>
          </w:rPr>
          <w:t>Qualitätsbereich 11 Strategische Entwicklungsziele</w:t>
        </w:r>
        <w:r w:rsidR="004D6CD9">
          <w:rPr>
            <w:noProof/>
          </w:rPr>
          <w:tab/>
        </w:r>
        <w:r w:rsidR="004D6CD9">
          <w:rPr>
            <w:noProof/>
          </w:rPr>
          <w:fldChar w:fldCharType="begin"/>
        </w:r>
        <w:r w:rsidR="004D6CD9">
          <w:rPr>
            <w:noProof/>
          </w:rPr>
          <w:instrText xml:space="preserve"> PAGEREF _Toc382303599 \h </w:instrText>
        </w:r>
        <w:r w:rsidR="004D6CD9">
          <w:rPr>
            <w:noProof/>
          </w:rPr>
        </w:r>
        <w:r w:rsidR="004D6CD9">
          <w:rPr>
            <w:noProof/>
          </w:rPr>
          <w:fldChar w:fldCharType="separate"/>
        </w:r>
        <w:r w:rsidR="004D6CD9">
          <w:rPr>
            <w:noProof/>
          </w:rPr>
          <w:t>36</w:t>
        </w:r>
        <w:r w:rsidR="004D6CD9">
          <w:rPr>
            <w:noProof/>
          </w:rPr>
          <w:fldChar w:fldCharType="end"/>
        </w:r>
      </w:hyperlink>
    </w:p>
    <w:p w14:paraId="63C6DA8F" w14:textId="77777777" w:rsidR="004D6CD9" w:rsidRPr="0024742B" w:rsidRDefault="00DD25BC">
      <w:pPr>
        <w:pStyle w:val="Verzeichnis3"/>
        <w:tabs>
          <w:tab w:val="left" w:pos="1440"/>
        </w:tabs>
        <w:rPr>
          <w:rFonts w:ascii="Calibri" w:hAnsi="Calibri"/>
          <w:noProof/>
          <w:sz w:val="22"/>
          <w:szCs w:val="22"/>
          <w:lang w:eastAsia="de-DE"/>
        </w:rPr>
      </w:pPr>
      <w:hyperlink w:anchor="_Toc382303600" w:history="1">
        <w:r w:rsidR="004D6CD9" w:rsidRPr="00FF24BA">
          <w:rPr>
            <w:rStyle w:val="Hyperlink"/>
            <w:rFonts w:cs="Arial"/>
            <w:noProof/>
          </w:rPr>
          <w:t>11.1.</w:t>
        </w:r>
        <w:r w:rsidR="004D6CD9" w:rsidRPr="0024742B">
          <w:rPr>
            <w:rFonts w:ascii="Calibri" w:hAnsi="Calibri"/>
            <w:noProof/>
            <w:sz w:val="22"/>
            <w:szCs w:val="22"/>
            <w:lang w:eastAsia="de-DE"/>
          </w:rPr>
          <w:tab/>
        </w:r>
        <w:r w:rsidR="004D6CD9" w:rsidRPr="00FF24BA">
          <w:rPr>
            <w:rStyle w:val="Hyperlink"/>
            <w:rFonts w:cs="Arial"/>
            <w:noProof/>
          </w:rPr>
          <w:t>Angaben zu den Verfahren und Ergebnissen</w:t>
        </w:r>
        <w:r w:rsidR="004D6CD9">
          <w:rPr>
            <w:noProof/>
          </w:rPr>
          <w:tab/>
        </w:r>
        <w:r w:rsidR="004D6CD9">
          <w:rPr>
            <w:noProof/>
          </w:rPr>
          <w:fldChar w:fldCharType="begin"/>
        </w:r>
        <w:r w:rsidR="004D6CD9">
          <w:rPr>
            <w:noProof/>
          </w:rPr>
          <w:instrText xml:space="preserve"> PAGEREF _Toc382303600 \h </w:instrText>
        </w:r>
        <w:r w:rsidR="004D6CD9">
          <w:rPr>
            <w:noProof/>
          </w:rPr>
        </w:r>
        <w:r w:rsidR="004D6CD9">
          <w:rPr>
            <w:noProof/>
          </w:rPr>
          <w:fldChar w:fldCharType="separate"/>
        </w:r>
        <w:r w:rsidR="004D6CD9">
          <w:rPr>
            <w:noProof/>
          </w:rPr>
          <w:t>36</w:t>
        </w:r>
        <w:r w:rsidR="004D6CD9">
          <w:rPr>
            <w:noProof/>
          </w:rPr>
          <w:fldChar w:fldCharType="end"/>
        </w:r>
      </w:hyperlink>
    </w:p>
    <w:p w14:paraId="5EBB7AB0" w14:textId="77777777" w:rsidR="004D6CD9" w:rsidRPr="0024742B" w:rsidRDefault="00DD25BC">
      <w:pPr>
        <w:pStyle w:val="Verzeichnis3"/>
        <w:tabs>
          <w:tab w:val="left" w:pos="1440"/>
        </w:tabs>
        <w:rPr>
          <w:rFonts w:ascii="Calibri" w:hAnsi="Calibri"/>
          <w:noProof/>
          <w:sz w:val="22"/>
          <w:szCs w:val="22"/>
          <w:lang w:eastAsia="de-DE"/>
        </w:rPr>
      </w:pPr>
      <w:hyperlink w:anchor="_Toc382303601" w:history="1">
        <w:r w:rsidR="004D6CD9" w:rsidRPr="00FF24BA">
          <w:rPr>
            <w:rStyle w:val="Hyperlink"/>
            <w:rFonts w:cs="Arial"/>
            <w:noProof/>
          </w:rPr>
          <w:t>11.2.</w:t>
        </w:r>
        <w:r w:rsidR="004D6CD9" w:rsidRPr="0024742B">
          <w:rPr>
            <w:rFonts w:ascii="Calibri" w:hAnsi="Calibri"/>
            <w:noProof/>
            <w:sz w:val="22"/>
            <w:szCs w:val="22"/>
            <w:lang w:eastAsia="de-DE"/>
          </w:rPr>
          <w:tab/>
        </w:r>
        <w:r w:rsidR="004D6CD9" w:rsidRPr="00FF24BA">
          <w:rPr>
            <w:rStyle w:val="Hyperlink"/>
            <w:rFonts w:cs="Arial"/>
            <w:noProof/>
          </w:rPr>
          <w:t>Angaben zu den Bewertungen und Schlussfolgerungen</w:t>
        </w:r>
        <w:r w:rsidR="004D6CD9">
          <w:rPr>
            <w:noProof/>
          </w:rPr>
          <w:tab/>
        </w:r>
        <w:r w:rsidR="004D6CD9">
          <w:rPr>
            <w:noProof/>
          </w:rPr>
          <w:fldChar w:fldCharType="begin"/>
        </w:r>
        <w:r w:rsidR="004D6CD9">
          <w:rPr>
            <w:noProof/>
          </w:rPr>
          <w:instrText xml:space="preserve"> PAGEREF _Toc382303601 \h </w:instrText>
        </w:r>
        <w:r w:rsidR="004D6CD9">
          <w:rPr>
            <w:noProof/>
          </w:rPr>
        </w:r>
        <w:r w:rsidR="004D6CD9">
          <w:rPr>
            <w:noProof/>
          </w:rPr>
          <w:fldChar w:fldCharType="separate"/>
        </w:r>
        <w:r w:rsidR="004D6CD9">
          <w:rPr>
            <w:noProof/>
          </w:rPr>
          <w:t>38</w:t>
        </w:r>
        <w:r w:rsidR="004D6CD9">
          <w:rPr>
            <w:noProof/>
          </w:rPr>
          <w:fldChar w:fldCharType="end"/>
        </w:r>
      </w:hyperlink>
    </w:p>
    <w:p w14:paraId="595E8A80" w14:textId="77777777" w:rsidR="004D6CD9" w:rsidRPr="0024742B" w:rsidRDefault="00DD25BC">
      <w:pPr>
        <w:pStyle w:val="Verzeichnis1"/>
        <w:rPr>
          <w:rFonts w:ascii="Calibri" w:hAnsi="Calibri"/>
          <w:b w:val="0"/>
          <w:bCs w:val="0"/>
          <w:noProof/>
          <w:kern w:val="0"/>
          <w:sz w:val="22"/>
          <w:szCs w:val="22"/>
          <w:lang w:eastAsia="de-DE"/>
        </w:rPr>
      </w:pPr>
      <w:hyperlink w:anchor="_Toc382303602" w:history="1">
        <w:r w:rsidR="004D6CD9" w:rsidRPr="00FF24BA">
          <w:rPr>
            <w:rStyle w:val="Hyperlink"/>
            <w:noProof/>
          </w:rPr>
          <w:t>IV. Verzeichnis der aufgeführten Nachweise im Selbstreport</w:t>
        </w:r>
        <w:r w:rsidR="004D6CD9">
          <w:rPr>
            <w:noProof/>
          </w:rPr>
          <w:tab/>
        </w:r>
        <w:r w:rsidR="004D6CD9">
          <w:rPr>
            <w:noProof/>
          </w:rPr>
          <w:fldChar w:fldCharType="begin"/>
        </w:r>
        <w:r w:rsidR="004D6CD9">
          <w:rPr>
            <w:noProof/>
          </w:rPr>
          <w:instrText xml:space="preserve"> PAGEREF _Toc382303602 \h </w:instrText>
        </w:r>
        <w:r w:rsidR="004D6CD9">
          <w:rPr>
            <w:noProof/>
          </w:rPr>
        </w:r>
        <w:r w:rsidR="004D6CD9">
          <w:rPr>
            <w:noProof/>
          </w:rPr>
          <w:fldChar w:fldCharType="separate"/>
        </w:r>
        <w:r w:rsidR="004D6CD9">
          <w:rPr>
            <w:noProof/>
          </w:rPr>
          <w:t>39</w:t>
        </w:r>
        <w:r w:rsidR="004D6CD9">
          <w:rPr>
            <w:noProof/>
          </w:rPr>
          <w:fldChar w:fldCharType="end"/>
        </w:r>
      </w:hyperlink>
    </w:p>
    <w:p w14:paraId="1AF4452A" w14:textId="77777777" w:rsidR="00D66C06" w:rsidRDefault="00D66C06" w:rsidP="009501B2">
      <w:pPr>
        <w:pStyle w:val="Verzeichnis1"/>
        <w:tabs>
          <w:tab w:val="right" w:leader="dot" w:pos="9021"/>
        </w:tabs>
        <w:rPr>
          <w:rFonts w:cs="Arial"/>
        </w:rPr>
        <w:sectPr w:rsidR="00D66C06" w:rsidSect="003E1BCD">
          <w:headerReference w:type="even" r:id="rId14"/>
          <w:headerReference w:type="default" r:id="rId15"/>
          <w:footnotePr>
            <w:pos w:val="beneathText"/>
          </w:footnotePr>
          <w:type w:val="continuous"/>
          <w:pgSz w:w="11905" w:h="16837" w:code="9"/>
          <w:pgMar w:top="1418" w:right="1469" w:bottom="1985" w:left="1418" w:header="720" w:footer="720" w:gutter="0"/>
          <w:cols w:space="720"/>
          <w:docGrid w:linePitch="240" w:charSpace="32768"/>
        </w:sectPr>
      </w:pPr>
      <w:r w:rsidRPr="00AE081C">
        <w:rPr>
          <w:rFonts w:cs="Arial"/>
          <w:szCs w:val="24"/>
        </w:rPr>
        <w:fldChar w:fldCharType="end"/>
      </w:r>
    </w:p>
    <w:p w14:paraId="280E2EFB" w14:textId="77777777" w:rsidR="00D66C06" w:rsidRDefault="00D66C06" w:rsidP="00346259">
      <w:pPr>
        <w:rPr>
          <w:rFonts w:cs="Arial"/>
        </w:rPr>
      </w:pPr>
    </w:p>
    <w:p w14:paraId="432D1B0A" w14:textId="77777777" w:rsidR="00D66C06" w:rsidRDefault="00D66C06" w:rsidP="00346259">
      <w:pPr>
        <w:rPr>
          <w:rFonts w:cs="Arial"/>
        </w:rPr>
      </w:pPr>
    </w:p>
    <w:p w14:paraId="34732FE4" w14:textId="77777777" w:rsidR="00D66C06" w:rsidRDefault="00D66C06" w:rsidP="00346259">
      <w:pPr>
        <w:rPr>
          <w:rFonts w:cs="Arial"/>
        </w:rPr>
        <w:sectPr w:rsidR="00D66C06">
          <w:footnotePr>
            <w:pos w:val="beneathText"/>
          </w:footnotePr>
          <w:type w:val="continuous"/>
          <w:pgSz w:w="11905" w:h="16837"/>
          <w:pgMar w:top="1418" w:right="1466" w:bottom="1418" w:left="1418" w:header="720" w:footer="720" w:gutter="0"/>
          <w:cols w:space="720"/>
          <w:formProt w:val="0"/>
          <w:docGrid w:linePitch="240" w:charSpace="32768"/>
        </w:sectPr>
      </w:pPr>
    </w:p>
    <w:p w14:paraId="42010ED3" w14:textId="77777777" w:rsidR="00D66C06" w:rsidRPr="00AC26B0" w:rsidRDefault="00D66C06" w:rsidP="00AC26B0">
      <w:pPr>
        <w:pageBreakBefore/>
        <w:rPr>
          <w:rFonts w:cs="Arial"/>
          <w:b/>
          <w:sz w:val="28"/>
          <w:szCs w:val="28"/>
        </w:rPr>
      </w:pPr>
      <w:r w:rsidRPr="00AC26B0">
        <w:rPr>
          <w:rFonts w:cs="Arial"/>
          <w:b/>
          <w:sz w:val="28"/>
          <w:szCs w:val="28"/>
        </w:rPr>
        <w:lastRenderedPageBreak/>
        <w:t>Abkürzungsverzeichnis</w:t>
      </w:r>
    </w:p>
    <w:p w14:paraId="3DA29C0E" w14:textId="77777777" w:rsidR="00D66C06" w:rsidRDefault="00D66C06" w:rsidP="00346259">
      <w:pPr>
        <w:rPr>
          <w:rFonts w:cs="Arial"/>
        </w:rPr>
      </w:pPr>
    </w:p>
    <w:p w14:paraId="2249920A" w14:textId="77777777" w:rsidR="00D66C06" w:rsidRDefault="00D66C06" w:rsidP="00346259">
      <w:pPr>
        <w:rPr>
          <w:rFonts w:cs="Arial"/>
        </w:rPr>
      </w:pPr>
    </w:p>
    <w:p w14:paraId="7B745203" w14:textId="77777777" w:rsidR="00D66C06" w:rsidRDefault="00D66C06" w:rsidP="00346259">
      <w:pPr>
        <w:rPr>
          <w:rFonts w:cs="Arial"/>
        </w:rPr>
      </w:pPr>
    </w:p>
    <w:p w14:paraId="387B28C3" w14:textId="77777777" w:rsidR="00D66C06" w:rsidRPr="00820F57" w:rsidRDefault="00D66C06" w:rsidP="00346259">
      <w:pPr>
        <w:rPr>
          <w:rFonts w:cs="Arial"/>
        </w:rPr>
      </w:pPr>
    </w:p>
    <w:p w14:paraId="67D79B6D" w14:textId="77777777" w:rsidR="00D66C06" w:rsidRPr="00820F57" w:rsidRDefault="00D66C06" w:rsidP="00346259">
      <w:pPr>
        <w:rPr>
          <w:rFonts w:cs="Arial"/>
        </w:rPr>
      </w:pPr>
    </w:p>
    <w:p w14:paraId="55729597" w14:textId="77777777" w:rsidR="00D66C06" w:rsidRPr="00820F57" w:rsidRDefault="00D66C06" w:rsidP="00346259">
      <w:pPr>
        <w:rPr>
          <w:rFonts w:cs="Arial"/>
        </w:rPr>
        <w:sectPr w:rsidR="00D66C06" w:rsidRPr="00820F57" w:rsidSect="00552378">
          <w:headerReference w:type="even" r:id="rId16"/>
          <w:headerReference w:type="default" r:id="rId17"/>
          <w:headerReference w:type="first" r:id="rId18"/>
          <w:footnotePr>
            <w:pos w:val="beneathText"/>
          </w:footnotePr>
          <w:pgSz w:w="11905" w:h="16837" w:code="9"/>
          <w:pgMar w:top="1418" w:right="1469" w:bottom="1418" w:left="1418" w:header="720" w:footer="720" w:gutter="0"/>
          <w:cols w:space="720"/>
          <w:formProt w:val="0"/>
          <w:docGrid w:linePitch="240" w:charSpace="32768"/>
        </w:sectPr>
      </w:pPr>
    </w:p>
    <w:p w14:paraId="27E19866" w14:textId="77777777" w:rsidR="00D66C06" w:rsidRDefault="00D66C06" w:rsidP="00346259">
      <w:pPr>
        <w:pStyle w:val="berschrift1"/>
        <w:numPr>
          <w:ilvl w:val="0"/>
          <w:numId w:val="0"/>
        </w:numPr>
        <w:ind w:left="567"/>
      </w:pPr>
      <w:bookmarkStart w:id="5" w:name="_Toc174614511"/>
      <w:bookmarkStart w:id="6" w:name="_Toc174614832"/>
      <w:bookmarkStart w:id="7" w:name="_Toc174615511"/>
      <w:bookmarkStart w:id="8" w:name="_Toc382303565"/>
      <w:r>
        <w:lastRenderedPageBreak/>
        <w:t>I. Administrativer Teil</w:t>
      </w:r>
      <w:bookmarkEnd w:id="5"/>
      <w:bookmarkEnd w:id="6"/>
      <w:bookmarkEnd w:id="7"/>
      <w:bookmarkEnd w:id="8"/>
    </w:p>
    <w:p w14:paraId="14A05307" w14:textId="77777777" w:rsidR="00C259BC" w:rsidRDefault="00C259BC" w:rsidP="00346259">
      <w:pPr>
        <w:spacing w:line="240" w:lineRule="auto"/>
        <w:rPr>
          <w:rFonts w:cs="Arial"/>
          <w:i/>
          <w:iCs/>
          <w:color w:val="0033CC"/>
        </w:rPr>
      </w:pPr>
      <w:r w:rsidRPr="00E17639">
        <w:rPr>
          <w:rFonts w:cs="Arial"/>
          <w:color w:val="0033CC"/>
        </w:rPr>
        <w:t xml:space="preserve">Der </w:t>
      </w:r>
      <w:r w:rsidRPr="00E17639">
        <w:rPr>
          <w:rFonts w:cs="Arial"/>
          <w:bCs/>
          <w:color w:val="0033CC"/>
        </w:rPr>
        <w:t>administrative Teil des Selbstreports en</w:t>
      </w:r>
      <w:r w:rsidRPr="00E17639">
        <w:rPr>
          <w:rFonts w:cs="Arial"/>
          <w:color w:val="0033CC"/>
        </w:rPr>
        <w:t xml:space="preserve">thält eine </w:t>
      </w:r>
      <w:r w:rsidRPr="00E17639">
        <w:rPr>
          <w:rFonts w:cs="Arial"/>
          <w:b/>
          <w:bCs/>
          <w:color w:val="0033CC"/>
        </w:rPr>
        <w:t>Darstellung des strukturellen Aufbaus der Organisation, ihrer allgemeinen Aufgaben bzw. ihres Auftrages</w:t>
      </w:r>
      <w:r w:rsidRPr="00E17639">
        <w:rPr>
          <w:rFonts w:cs="Arial"/>
          <w:color w:val="0033CC"/>
        </w:rPr>
        <w:t xml:space="preserve"> sowie ihrer rechtlichen und personellen Bedingungen; hier kann</w:t>
      </w:r>
      <w:r w:rsidR="00102B52">
        <w:rPr>
          <w:rFonts w:cs="Arial"/>
          <w:color w:val="0033CC"/>
        </w:rPr>
        <w:t xml:space="preserve"> </w:t>
      </w:r>
      <w:r w:rsidR="00102B52" w:rsidRPr="00E1309E">
        <w:rPr>
          <w:rFonts w:cs="Arial"/>
          <w:color w:val="9BBB59"/>
        </w:rPr>
        <w:t>(</w:t>
      </w:r>
      <w:r w:rsidR="00102B52" w:rsidRPr="000058EB">
        <w:rPr>
          <w:rFonts w:cs="Arial"/>
          <w:b/>
          <w:color w:val="9BBB59"/>
        </w:rPr>
        <w:t>muss</w:t>
      </w:r>
      <w:r w:rsidR="00102B52" w:rsidRPr="00E1309E">
        <w:rPr>
          <w:rFonts w:cs="Arial"/>
          <w:color w:val="9BBB59"/>
        </w:rPr>
        <w:t>)</w:t>
      </w:r>
      <w:r w:rsidR="000058EB">
        <w:rPr>
          <w:rFonts w:cs="Arial"/>
          <w:color w:val="0033CC"/>
        </w:rPr>
        <w:t xml:space="preserve"> auch ein Organi</w:t>
      </w:r>
      <w:r w:rsidRPr="00E17639">
        <w:rPr>
          <w:rFonts w:cs="Arial"/>
          <w:color w:val="0033CC"/>
        </w:rPr>
        <w:t xml:space="preserve">gramm eingefügt sein. Außerdem enthält dieser Teil eine </w:t>
      </w:r>
      <w:r w:rsidRPr="00E17639">
        <w:rPr>
          <w:rFonts w:cs="Arial"/>
          <w:b/>
          <w:bCs/>
          <w:color w:val="0033CC"/>
        </w:rPr>
        <w:t xml:space="preserve">Selbstverpflichtung </w:t>
      </w:r>
      <w:r w:rsidRPr="00E17639">
        <w:rPr>
          <w:rFonts w:cs="Arial"/>
          <w:color w:val="0033CC"/>
        </w:rPr>
        <w:t>der Organisation zur kontinuierlichen Qualitätsentwicklung. Es ist auch denkbar, hier etwas über die Geschichte der Organisation zu schreiben.</w:t>
      </w:r>
      <w:r w:rsidRPr="00E17639">
        <w:rPr>
          <w:rFonts w:cs="Arial"/>
          <w:i/>
          <w:iCs/>
          <w:color w:val="0033CC"/>
        </w:rPr>
        <w:t xml:space="preserve"> </w:t>
      </w:r>
    </w:p>
    <w:p w14:paraId="659E0271" w14:textId="77777777" w:rsidR="00996D1F" w:rsidRPr="00E1309E" w:rsidRDefault="00996D1F" w:rsidP="00346259">
      <w:pPr>
        <w:spacing w:line="240" w:lineRule="auto"/>
        <w:rPr>
          <w:rFonts w:cs="Arial"/>
          <w:iCs/>
          <w:color w:val="9BBB59"/>
        </w:rPr>
      </w:pPr>
    </w:p>
    <w:p w14:paraId="79D08D27" w14:textId="77777777" w:rsidR="00996D1F" w:rsidRPr="002C0550" w:rsidRDefault="00996D1F" w:rsidP="00346259">
      <w:pPr>
        <w:spacing w:line="240" w:lineRule="auto"/>
        <w:rPr>
          <w:rFonts w:cs="Arial"/>
          <w:b/>
          <w:iCs/>
          <w:color w:val="9BBB59"/>
        </w:rPr>
      </w:pPr>
      <w:r w:rsidRPr="002C0550">
        <w:rPr>
          <w:rFonts w:cs="Arial"/>
          <w:b/>
          <w:iCs/>
          <w:color w:val="9BBB59"/>
        </w:rPr>
        <w:t>AZAV-Träger:</w:t>
      </w:r>
    </w:p>
    <w:p w14:paraId="50C404C8" w14:textId="77777777" w:rsidR="00996D1F" w:rsidRDefault="00996D1F" w:rsidP="00346259">
      <w:pPr>
        <w:spacing w:line="240" w:lineRule="auto"/>
        <w:rPr>
          <w:rFonts w:cs="Arial"/>
          <w:iCs/>
          <w:color w:val="9BBB59"/>
        </w:rPr>
      </w:pPr>
      <w:r w:rsidRPr="00E1309E">
        <w:rPr>
          <w:rFonts w:cs="Arial"/>
          <w:iCs/>
          <w:color w:val="9BBB59"/>
        </w:rPr>
        <w:t xml:space="preserve">Von AZAV-Trägern wird erwartet, dass die „Leitung“ sich auch für das gesamte QM-System (aufrechterhalten, umsetzen, Ressourcen bereitstellen etc.) verantwortlich erklärt. Im Selbstreport </w:t>
      </w:r>
      <w:r w:rsidR="00AE139B">
        <w:rPr>
          <w:rFonts w:cs="Arial"/>
          <w:iCs/>
          <w:color w:val="9BBB59"/>
        </w:rPr>
        <w:t>sollte</w:t>
      </w:r>
      <w:r w:rsidR="00AE139B" w:rsidRPr="00E1309E">
        <w:rPr>
          <w:rFonts w:cs="Arial"/>
          <w:iCs/>
          <w:color w:val="9BBB59"/>
        </w:rPr>
        <w:t xml:space="preserve"> </w:t>
      </w:r>
      <w:r w:rsidRPr="00E1309E">
        <w:rPr>
          <w:rFonts w:cs="Arial"/>
          <w:iCs/>
          <w:color w:val="9BBB59"/>
        </w:rPr>
        <w:t>diese Verantwortlichkeit im Zusammenhang mit der Verpflichtung zur ständigen Qualitätsentwicklung formuliert werden</w:t>
      </w:r>
      <w:r w:rsidR="000058EB">
        <w:rPr>
          <w:rFonts w:cs="Arial"/>
          <w:iCs/>
          <w:color w:val="9BBB59"/>
        </w:rPr>
        <w:t xml:space="preserve"> (</w:t>
      </w:r>
      <w:r w:rsidR="000058EB" w:rsidRPr="000058EB">
        <w:rPr>
          <w:rFonts w:cs="Arial"/>
          <w:iCs/>
          <w:color w:val="9BBB59"/>
        </w:rPr>
        <w:t>Aussage zur Selbstverpflichtung der Leitung</w:t>
      </w:r>
      <w:r w:rsidR="000058EB">
        <w:rPr>
          <w:rFonts w:cs="Arial"/>
          <w:iCs/>
          <w:color w:val="9BBB59"/>
        </w:rPr>
        <w:t>).</w:t>
      </w:r>
    </w:p>
    <w:p w14:paraId="0AF850FD" w14:textId="77777777" w:rsidR="00DE1898" w:rsidRPr="00E1309E" w:rsidRDefault="00DE1898" w:rsidP="00346259">
      <w:pPr>
        <w:spacing w:line="240" w:lineRule="auto"/>
        <w:rPr>
          <w:rFonts w:cs="Arial"/>
          <w:iCs/>
          <w:color w:val="9BBB59"/>
        </w:rPr>
      </w:pPr>
      <w:r w:rsidRPr="00E1309E">
        <w:rPr>
          <w:rFonts w:cs="Arial"/>
          <w:iCs/>
          <w:color w:val="9BBB59"/>
        </w:rPr>
        <w:t>AZAV</w:t>
      </w:r>
      <w:r w:rsidR="000058EB">
        <w:rPr>
          <w:rFonts w:cs="Arial"/>
          <w:iCs/>
          <w:color w:val="9BBB59"/>
        </w:rPr>
        <w:t>-Träger sind ebenfalls verpflichtet</w:t>
      </w:r>
      <w:r w:rsidRPr="00E1309E">
        <w:rPr>
          <w:rFonts w:cs="Arial"/>
          <w:iCs/>
          <w:color w:val="9BBB59"/>
        </w:rPr>
        <w:t xml:space="preserve"> darzustellen, wie sie den „Prozess der ständigen Verbesserung“ organisieren. Auch das </w:t>
      </w:r>
      <w:r w:rsidR="006C46EE">
        <w:rPr>
          <w:rFonts w:cs="Arial"/>
          <w:iCs/>
          <w:color w:val="9BBB59"/>
        </w:rPr>
        <w:t>sollte</w:t>
      </w:r>
      <w:r w:rsidR="006C46EE" w:rsidRPr="00E1309E">
        <w:rPr>
          <w:rFonts w:cs="Arial"/>
          <w:iCs/>
          <w:color w:val="9BBB59"/>
        </w:rPr>
        <w:t xml:space="preserve"> </w:t>
      </w:r>
      <w:r w:rsidRPr="00E1309E">
        <w:rPr>
          <w:rFonts w:cs="Arial"/>
          <w:iCs/>
          <w:color w:val="9BBB59"/>
        </w:rPr>
        <w:t xml:space="preserve">im Zusammenhang mit der Verpflichtung dargestellt werden. </w:t>
      </w:r>
    </w:p>
    <w:p w14:paraId="7347B5B3" w14:textId="77777777" w:rsidR="006D0B22" w:rsidRPr="00E1309E" w:rsidRDefault="006D0B22" w:rsidP="00346259">
      <w:pPr>
        <w:spacing w:line="240" w:lineRule="auto"/>
        <w:rPr>
          <w:rFonts w:cs="Arial"/>
          <w:iCs/>
          <w:color w:val="9BBB59"/>
        </w:rPr>
      </w:pPr>
    </w:p>
    <w:p w14:paraId="21129249" w14:textId="77777777" w:rsidR="000058EB" w:rsidRDefault="006D0B22" w:rsidP="00346259">
      <w:pPr>
        <w:spacing w:line="240" w:lineRule="auto"/>
        <w:rPr>
          <w:rFonts w:cs="Arial"/>
          <w:iCs/>
          <w:color w:val="9BBB59"/>
        </w:rPr>
      </w:pPr>
      <w:r w:rsidRPr="00E1309E">
        <w:rPr>
          <w:rFonts w:cs="Arial"/>
          <w:iCs/>
          <w:color w:val="9BBB59"/>
        </w:rPr>
        <w:t xml:space="preserve">AZAV-Träger müssen Art und Weise ihrer kontinuierlichen Zusammenarbeit mit „Dritten“ beschreiben. Dies kann im administrativen Teil erfolgen. Dabei </w:t>
      </w:r>
      <w:r w:rsidRPr="003E4D93">
        <w:rPr>
          <w:rFonts w:cs="Arial"/>
          <w:b/>
          <w:iCs/>
          <w:color w:val="9BBB59"/>
        </w:rPr>
        <w:t>können</w:t>
      </w:r>
      <w:r w:rsidRPr="00E1309E">
        <w:rPr>
          <w:rFonts w:cs="Arial"/>
          <w:iCs/>
          <w:color w:val="9BBB59"/>
        </w:rPr>
        <w:t xml:space="preserve"> </w:t>
      </w:r>
      <w:r w:rsidR="00E750F5">
        <w:rPr>
          <w:rFonts w:cs="Arial"/>
          <w:iCs/>
          <w:color w:val="9BBB59"/>
        </w:rPr>
        <w:t xml:space="preserve">auch </w:t>
      </w:r>
      <w:r w:rsidRPr="00E1309E">
        <w:rPr>
          <w:rFonts w:cs="Arial"/>
          <w:iCs/>
          <w:color w:val="9BBB59"/>
        </w:rPr>
        <w:t xml:space="preserve">Einbindung in Netzwerke, Kooperationen etc. dargestellt werden. </w:t>
      </w:r>
    </w:p>
    <w:p w14:paraId="6082B08B" w14:textId="77777777" w:rsidR="000058EB" w:rsidRDefault="00AE139B" w:rsidP="00346259">
      <w:pPr>
        <w:spacing w:line="240" w:lineRule="auto"/>
        <w:rPr>
          <w:rFonts w:cs="Arial"/>
          <w:iCs/>
          <w:color w:val="9BBB59"/>
        </w:rPr>
      </w:pPr>
      <w:r>
        <w:rPr>
          <w:rFonts w:cs="Arial"/>
          <w:iCs/>
          <w:color w:val="9BBB59"/>
        </w:rPr>
        <w:t>T</w:t>
      </w:r>
      <w:r w:rsidR="006D0B22" w:rsidRPr="00E1309E">
        <w:rPr>
          <w:rFonts w:cs="Arial"/>
          <w:iCs/>
          <w:color w:val="9BBB59"/>
        </w:rPr>
        <w:t xml:space="preserve">hematisiert werden </w:t>
      </w:r>
      <w:r w:rsidR="00C51B38" w:rsidRPr="003E4D93">
        <w:rPr>
          <w:rFonts w:cs="Arial"/>
          <w:b/>
          <w:iCs/>
          <w:color w:val="9BBB59"/>
        </w:rPr>
        <w:t>müssen</w:t>
      </w:r>
      <w:r w:rsidR="00C51B38" w:rsidRPr="00E1309E">
        <w:rPr>
          <w:rFonts w:cs="Arial"/>
          <w:iCs/>
          <w:color w:val="9BBB59"/>
        </w:rPr>
        <w:t xml:space="preserve"> </w:t>
      </w:r>
      <w:r>
        <w:rPr>
          <w:rFonts w:cs="Arial"/>
          <w:iCs/>
          <w:color w:val="9BBB59"/>
        </w:rPr>
        <w:t xml:space="preserve">in diesem Zusammenhang </w:t>
      </w:r>
      <w:r w:rsidR="006D0B22" w:rsidRPr="00E1309E">
        <w:rPr>
          <w:rFonts w:cs="Arial"/>
          <w:iCs/>
          <w:color w:val="9BBB59"/>
        </w:rPr>
        <w:t>die Zusammenarbeit mit de</w:t>
      </w:r>
      <w:r w:rsidR="000058EB">
        <w:rPr>
          <w:rFonts w:cs="Arial"/>
          <w:iCs/>
          <w:color w:val="9BBB59"/>
        </w:rPr>
        <w:t>n Fördermittelgebern (Jobcenter/</w:t>
      </w:r>
      <w:r w:rsidR="006D0B22" w:rsidRPr="00E1309E">
        <w:rPr>
          <w:rFonts w:cs="Arial"/>
          <w:iCs/>
          <w:color w:val="9BBB59"/>
        </w:rPr>
        <w:t>Agenturen etc.)</w:t>
      </w:r>
      <w:r>
        <w:rPr>
          <w:rFonts w:cs="Arial"/>
          <w:iCs/>
          <w:color w:val="9BBB59"/>
        </w:rPr>
        <w:t xml:space="preserve">, </w:t>
      </w:r>
      <w:r w:rsidR="006D0B22" w:rsidRPr="00E1309E">
        <w:rPr>
          <w:rFonts w:cs="Arial"/>
          <w:iCs/>
          <w:color w:val="9BBB59"/>
        </w:rPr>
        <w:t>die Zusammenarbeit mit der jeweiligen fachkundigen Stelle für die AZAV-Zulassung (Änderungsmitteilungen)</w:t>
      </w:r>
      <w:r>
        <w:rPr>
          <w:rFonts w:cs="Arial"/>
          <w:iCs/>
          <w:color w:val="9BBB59"/>
        </w:rPr>
        <w:t xml:space="preserve">, sowie die </w:t>
      </w:r>
      <w:r w:rsidR="006D0B22" w:rsidRPr="00E1309E">
        <w:rPr>
          <w:rFonts w:cs="Arial"/>
          <w:iCs/>
          <w:color w:val="9BBB59"/>
        </w:rPr>
        <w:t>regelmäßige Zusammenarbeit mit externen Berat</w:t>
      </w:r>
      <w:r w:rsidR="00CC4803">
        <w:rPr>
          <w:rFonts w:cs="Arial"/>
          <w:iCs/>
          <w:color w:val="9BBB59"/>
        </w:rPr>
        <w:t>ern</w:t>
      </w:r>
      <w:r w:rsidR="000058EB">
        <w:rPr>
          <w:rFonts w:cs="Arial"/>
          <w:iCs/>
          <w:color w:val="9BBB59"/>
        </w:rPr>
        <w:t>/-innen</w:t>
      </w:r>
      <w:r w:rsidR="00C51B38">
        <w:rPr>
          <w:rFonts w:cs="Arial"/>
          <w:iCs/>
          <w:color w:val="9BBB59"/>
        </w:rPr>
        <w:t xml:space="preserve"> oder Fachexperten/-innen</w:t>
      </w:r>
      <w:r>
        <w:rPr>
          <w:rFonts w:cs="Arial"/>
          <w:iCs/>
          <w:color w:val="9BBB59"/>
        </w:rPr>
        <w:t>.</w:t>
      </w:r>
      <w:r w:rsidR="000058EB">
        <w:rPr>
          <w:rFonts w:cs="Arial"/>
          <w:iCs/>
          <w:color w:val="9BBB59"/>
        </w:rPr>
        <w:t xml:space="preserve"> </w:t>
      </w:r>
    </w:p>
    <w:p w14:paraId="10BB9CEA" w14:textId="77777777" w:rsidR="000058EB" w:rsidRDefault="000058EB" w:rsidP="00346259">
      <w:pPr>
        <w:spacing w:line="240" w:lineRule="auto"/>
        <w:rPr>
          <w:rFonts w:cs="Arial"/>
          <w:iCs/>
          <w:color w:val="9BBB59"/>
        </w:rPr>
      </w:pPr>
    </w:p>
    <w:p w14:paraId="087F7D60" w14:textId="77777777" w:rsidR="000058EB" w:rsidRDefault="000058EB" w:rsidP="00346259">
      <w:pPr>
        <w:spacing w:line="240" w:lineRule="auto"/>
        <w:rPr>
          <w:rFonts w:cs="Arial"/>
          <w:iCs/>
          <w:color w:val="9BBB59"/>
        </w:rPr>
      </w:pPr>
      <w:r>
        <w:rPr>
          <w:rFonts w:cs="Arial"/>
          <w:iCs/>
          <w:color w:val="9BBB59"/>
        </w:rPr>
        <w:t xml:space="preserve">Außerdem </w:t>
      </w:r>
      <w:r w:rsidR="00AE139B">
        <w:rPr>
          <w:rFonts w:cs="Arial"/>
          <w:iCs/>
          <w:color w:val="9BBB59"/>
        </w:rPr>
        <w:t>muss die</w:t>
      </w:r>
      <w:r>
        <w:rPr>
          <w:rFonts w:cs="Arial"/>
          <w:iCs/>
          <w:color w:val="9BBB59"/>
        </w:rPr>
        <w:t xml:space="preserve"> </w:t>
      </w:r>
      <w:r w:rsidRPr="000058EB">
        <w:rPr>
          <w:rFonts w:cs="Arial"/>
          <w:iCs/>
          <w:color w:val="9BBB59"/>
        </w:rPr>
        <w:t xml:space="preserve">Organisationsstruktur (Räume, Personal etc.) </w:t>
      </w:r>
      <w:r w:rsidR="00AE139B">
        <w:rPr>
          <w:rFonts w:cs="Arial"/>
          <w:iCs/>
          <w:color w:val="9BBB59"/>
        </w:rPr>
        <w:t xml:space="preserve">beschrieben werden. Es muss ebenfalls dargestellt werden, in welcher Art und Weise diese Struktur </w:t>
      </w:r>
      <w:r w:rsidRPr="000058EB">
        <w:rPr>
          <w:rFonts w:cs="Arial"/>
          <w:iCs/>
          <w:color w:val="9BBB59"/>
        </w:rPr>
        <w:t xml:space="preserve">für die Durchführung der Maßnahmen </w:t>
      </w:r>
      <w:r w:rsidR="00144B1E">
        <w:rPr>
          <w:rFonts w:cs="Arial"/>
          <w:iCs/>
          <w:color w:val="9BBB59"/>
        </w:rPr>
        <w:t>in den</w:t>
      </w:r>
      <w:r w:rsidR="00144B1E" w:rsidRPr="000058EB">
        <w:rPr>
          <w:rFonts w:cs="Arial"/>
          <w:iCs/>
          <w:color w:val="9BBB59"/>
        </w:rPr>
        <w:t xml:space="preserve"> </w:t>
      </w:r>
      <w:r w:rsidR="00AE139B">
        <w:rPr>
          <w:rFonts w:cs="Arial"/>
          <w:iCs/>
          <w:color w:val="9BBB59"/>
        </w:rPr>
        <w:t>AZAV-Fachbereich</w:t>
      </w:r>
      <w:r w:rsidR="00144B1E">
        <w:rPr>
          <w:rFonts w:cs="Arial"/>
          <w:iCs/>
          <w:color w:val="9BBB59"/>
        </w:rPr>
        <w:t>en</w:t>
      </w:r>
      <w:r w:rsidRPr="000058EB">
        <w:rPr>
          <w:rFonts w:cs="Arial"/>
          <w:iCs/>
          <w:color w:val="9BBB59"/>
        </w:rPr>
        <w:t>, für die eine Zulassung als Träger angestrebt wird</w:t>
      </w:r>
      <w:r>
        <w:rPr>
          <w:rFonts w:cs="Arial"/>
          <w:iCs/>
          <w:color w:val="9BBB59"/>
        </w:rPr>
        <w:t xml:space="preserve">, </w:t>
      </w:r>
      <w:r w:rsidR="00AE139B">
        <w:rPr>
          <w:rFonts w:cs="Arial"/>
          <w:iCs/>
          <w:color w:val="9BBB59"/>
        </w:rPr>
        <w:t>geeignet ist</w:t>
      </w:r>
      <w:r>
        <w:rPr>
          <w:rFonts w:cs="Arial"/>
          <w:iCs/>
          <w:color w:val="9BBB59"/>
        </w:rPr>
        <w:t>.</w:t>
      </w:r>
    </w:p>
    <w:p w14:paraId="1DF9807A" w14:textId="77777777" w:rsidR="000058EB" w:rsidRDefault="000058EB" w:rsidP="00346259">
      <w:pPr>
        <w:spacing w:line="240" w:lineRule="auto"/>
        <w:rPr>
          <w:rFonts w:cs="Arial"/>
          <w:iCs/>
          <w:color w:val="9BBB59"/>
        </w:rPr>
      </w:pPr>
    </w:p>
    <w:p w14:paraId="07C28F6E" w14:textId="77777777" w:rsidR="000058EB" w:rsidRPr="00E1309E" w:rsidRDefault="000058EB" w:rsidP="00346259">
      <w:pPr>
        <w:spacing w:line="240" w:lineRule="auto"/>
        <w:rPr>
          <w:rFonts w:cs="Arial"/>
          <w:iCs/>
          <w:color w:val="9BBB59"/>
        </w:rPr>
      </w:pPr>
      <w:r>
        <w:rPr>
          <w:rFonts w:cs="Arial"/>
          <w:iCs/>
          <w:color w:val="9BBB59"/>
        </w:rPr>
        <w:t>Neben dem Organigramm muss eine Übersicht</w:t>
      </w:r>
      <w:r w:rsidRPr="000058EB">
        <w:rPr>
          <w:rFonts w:cs="Arial"/>
          <w:iCs/>
          <w:color w:val="9BBB59"/>
        </w:rPr>
        <w:t xml:space="preserve"> über das aktuelle Angebot an Bildungsmaßnahmen </w:t>
      </w:r>
      <w:r w:rsidR="00CC4803">
        <w:rPr>
          <w:rFonts w:cs="Arial"/>
          <w:iCs/>
          <w:color w:val="9BBB59"/>
        </w:rPr>
        <w:t xml:space="preserve">erbracht werden </w:t>
      </w:r>
      <w:r w:rsidRPr="000058EB">
        <w:rPr>
          <w:rFonts w:cs="Arial"/>
          <w:iCs/>
          <w:color w:val="9BBB59"/>
        </w:rPr>
        <w:t xml:space="preserve">(als Nachweis muss eine </w:t>
      </w:r>
      <w:proofErr w:type="spellStart"/>
      <w:r w:rsidRPr="000058EB">
        <w:rPr>
          <w:rFonts w:cs="Arial"/>
          <w:iCs/>
          <w:color w:val="9BBB59"/>
        </w:rPr>
        <w:t>Maßnahmekurz</w:t>
      </w:r>
      <w:r w:rsidR="00CC4803">
        <w:rPr>
          <w:rFonts w:cs="Arial"/>
          <w:iCs/>
          <w:color w:val="9BBB59"/>
        </w:rPr>
        <w:softHyphen/>
      </w:r>
      <w:r w:rsidRPr="000058EB">
        <w:rPr>
          <w:rFonts w:cs="Arial"/>
          <w:iCs/>
          <w:color w:val="9BBB59"/>
        </w:rPr>
        <w:t>übersicht</w:t>
      </w:r>
      <w:proofErr w:type="spellEnd"/>
      <w:r w:rsidRPr="000058EB">
        <w:rPr>
          <w:rFonts w:cs="Arial"/>
          <w:iCs/>
          <w:color w:val="9BBB59"/>
        </w:rPr>
        <w:t xml:space="preserve"> geführt werden)</w:t>
      </w:r>
      <w:r w:rsidR="00CC4803">
        <w:rPr>
          <w:rFonts w:cs="Arial"/>
          <w:iCs/>
          <w:color w:val="9BBB59"/>
        </w:rPr>
        <w:t>.</w:t>
      </w:r>
    </w:p>
    <w:p w14:paraId="4E0530E6" w14:textId="77777777" w:rsidR="00D66C06" w:rsidRPr="00CE3D72" w:rsidRDefault="00D66C06" w:rsidP="00346259">
      <w:pPr>
        <w:rPr>
          <w:rFonts w:cs="Arial"/>
          <w:color w:val="0033CC"/>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68A2DA59" w14:textId="77777777" w:rsidTr="000D01F1">
        <w:tc>
          <w:tcPr>
            <w:tcW w:w="6730" w:type="dxa"/>
          </w:tcPr>
          <w:p w14:paraId="3831BB66" w14:textId="77777777" w:rsidR="007019C2" w:rsidRDefault="007019C2" w:rsidP="00346259">
            <w:pPr>
              <w:pStyle w:val="Liste"/>
              <w:spacing w:after="0"/>
              <w:rPr>
                <w:rFonts w:cs="Arial"/>
              </w:rPr>
            </w:pPr>
          </w:p>
        </w:tc>
        <w:tc>
          <w:tcPr>
            <w:tcW w:w="2699" w:type="dxa"/>
          </w:tcPr>
          <w:p w14:paraId="66EF1BB5"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 xml:space="preserve">Selbstbeschreibung der </w:t>
            </w:r>
            <w:r w:rsidR="00102B52">
              <w:rPr>
                <w:rFonts w:ascii="Arial Narrow" w:hAnsi="Arial Narrow" w:cs="Arial"/>
              </w:rPr>
              <w:t>Organisation</w:t>
            </w:r>
          </w:p>
          <w:p w14:paraId="7E06DEEB" w14:textId="77777777" w:rsidR="007019C2" w:rsidRPr="00AA264C" w:rsidRDefault="007019C2" w:rsidP="00346259">
            <w:pPr>
              <w:pStyle w:val="AnforderungenRand"/>
              <w:rPr>
                <w:rFonts w:ascii="Arial Narrow" w:hAnsi="Arial Narrow" w:cs="Arial"/>
              </w:rPr>
            </w:pPr>
          </w:p>
        </w:tc>
      </w:tr>
    </w:tbl>
    <w:p w14:paraId="4A9F87A3" w14:textId="77777777" w:rsidR="000D01F1" w:rsidRDefault="000D01F1"/>
    <w:tbl>
      <w:tblPr>
        <w:tblW w:w="9429" w:type="dxa"/>
        <w:tblLayout w:type="fixed"/>
        <w:tblCellMar>
          <w:left w:w="70" w:type="dxa"/>
          <w:right w:w="70" w:type="dxa"/>
        </w:tblCellMar>
        <w:tblLook w:val="0000" w:firstRow="0" w:lastRow="0" w:firstColumn="0" w:lastColumn="0" w:noHBand="0" w:noVBand="0"/>
      </w:tblPr>
      <w:tblGrid>
        <w:gridCol w:w="6730"/>
        <w:gridCol w:w="2699"/>
      </w:tblGrid>
      <w:tr w:rsidR="00102B52" w14:paraId="3B4D2BD8" w14:textId="77777777" w:rsidTr="000D01F1">
        <w:tc>
          <w:tcPr>
            <w:tcW w:w="6730" w:type="dxa"/>
          </w:tcPr>
          <w:p w14:paraId="652342FE" w14:textId="77777777" w:rsidR="00102B52" w:rsidRDefault="00102B52" w:rsidP="00346259">
            <w:pPr>
              <w:pStyle w:val="Liste"/>
              <w:spacing w:after="0"/>
              <w:rPr>
                <w:rFonts w:cs="Arial"/>
              </w:rPr>
            </w:pPr>
          </w:p>
        </w:tc>
        <w:tc>
          <w:tcPr>
            <w:tcW w:w="2699" w:type="dxa"/>
          </w:tcPr>
          <w:p w14:paraId="14CDEEC1" w14:textId="77777777" w:rsidR="00102B52" w:rsidRPr="00E1309E" w:rsidRDefault="00102B52" w:rsidP="00346259">
            <w:pPr>
              <w:pStyle w:val="AnforderungenRand"/>
              <w:ind w:left="170"/>
              <w:rPr>
                <w:rFonts w:ascii="Arial Narrow" w:hAnsi="Arial Narrow" w:cs="Arial"/>
                <w:color w:val="9BBB59"/>
              </w:rPr>
            </w:pPr>
            <w:r w:rsidRPr="00E1309E">
              <w:rPr>
                <w:rFonts w:ascii="Arial Narrow" w:hAnsi="Arial Narrow" w:cs="Arial"/>
                <w:color w:val="9BBB59"/>
              </w:rPr>
              <w:t>Darstellung der Organisationsstruktur</w:t>
            </w:r>
            <w:r w:rsidR="00AE139B">
              <w:rPr>
                <w:rFonts w:ascii="Arial Narrow" w:hAnsi="Arial Narrow" w:cs="Arial"/>
                <w:color w:val="9BBB59"/>
              </w:rPr>
              <w:t xml:space="preserve"> (Organigramm, Gesellschaftsform etc.)</w:t>
            </w:r>
          </w:p>
        </w:tc>
      </w:tr>
    </w:tbl>
    <w:p w14:paraId="1A97CD1F" w14:textId="77777777" w:rsidR="000D01F1" w:rsidRDefault="000D01F1"/>
    <w:tbl>
      <w:tblPr>
        <w:tblW w:w="9429" w:type="dxa"/>
        <w:tblLayout w:type="fixed"/>
        <w:tblCellMar>
          <w:left w:w="70" w:type="dxa"/>
          <w:right w:w="70" w:type="dxa"/>
        </w:tblCellMar>
        <w:tblLook w:val="0000" w:firstRow="0" w:lastRow="0" w:firstColumn="0" w:lastColumn="0" w:noHBand="0" w:noVBand="0"/>
      </w:tblPr>
      <w:tblGrid>
        <w:gridCol w:w="6730"/>
        <w:gridCol w:w="2699"/>
      </w:tblGrid>
      <w:tr w:rsidR="00102B52" w14:paraId="64EC8C91" w14:textId="77777777" w:rsidTr="000D01F1">
        <w:tc>
          <w:tcPr>
            <w:tcW w:w="6730" w:type="dxa"/>
          </w:tcPr>
          <w:p w14:paraId="4CA4D4F5" w14:textId="77777777" w:rsidR="00102B52" w:rsidRDefault="00102B52" w:rsidP="00346259">
            <w:pPr>
              <w:pStyle w:val="Liste"/>
              <w:spacing w:after="0"/>
              <w:rPr>
                <w:rFonts w:cs="Arial"/>
              </w:rPr>
            </w:pPr>
          </w:p>
        </w:tc>
        <w:tc>
          <w:tcPr>
            <w:tcW w:w="2699" w:type="dxa"/>
          </w:tcPr>
          <w:p w14:paraId="6A8AABC5" w14:textId="77777777" w:rsidR="00102B52" w:rsidRPr="00E1309E" w:rsidRDefault="00102B52" w:rsidP="00346259">
            <w:pPr>
              <w:pStyle w:val="AnforderungenRand"/>
              <w:ind w:left="170"/>
              <w:rPr>
                <w:rFonts w:ascii="Arial Narrow" w:hAnsi="Arial Narrow" w:cs="Arial"/>
                <w:color w:val="9BBB59"/>
              </w:rPr>
            </w:pPr>
            <w:r w:rsidRPr="00E1309E">
              <w:rPr>
                <w:rFonts w:ascii="Arial Narrow" w:hAnsi="Arial Narrow" w:cs="Arial"/>
                <w:color w:val="9BBB59"/>
              </w:rPr>
              <w:t>Darstellung des eingesetzten Personals</w:t>
            </w:r>
            <w:r w:rsidR="00AE139B">
              <w:rPr>
                <w:rFonts w:ascii="Arial Narrow" w:hAnsi="Arial Narrow" w:cs="Arial"/>
                <w:color w:val="9BBB59"/>
              </w:rPr>
              <w:t xml:space="preserve"> (Funktionen, Anzahl etc.)</w:t>
            </w:r>
          </w:p>
        </w:tc>
      </w:tr>
    </w:tbl>
    <w:p w14:paraId="61D97502" w14:textId="77777777" w:rsidR="000D01F1" w:rsidRDefault="000D01F1"/>
    <w:tbl>
      <w:tblPr>
        <w:tblW w:w="9429" w:type="dxa"/>
        <w:tblLayout w:type="fixed"/>
        <w:tblCellMar>
          <w:left w:w="70" w:type="dxa"/>
          <w:right w:w="70" w:type="dxa"/>
        </w:tblCellMar>
        <w:tblLook w:val="0000" w:firstRow="0" w:lastRow="0" w:firstColumn="0" w:lastColumn="0" w:noHBand="0" w:noVBand="0"/>
      </w:tblPr>
      <w:tblGrid>
        <w:gridCol w:w="6730"/>
        <w:gridCol w:w="2699"/>
      </w:tblGrid>
      <w:tr w:rsidR="00102B52" w14:paraId="52025A6B" w14:textId="77777777" w:rsidTr="000D01F1">
        <w:tc>
          <w:tcPr>
            <w:tcW w:w="6730" w:type="dxa"/>
          </w:tcPr>
          <w:p w14:paraId="6E6AC1DD" w14:textId="77777777" w:rsidR="00102B52" w:rsidRDefault="00102B52" w:rsidP="00346259">
            <w:pPr>
              <w:pStyle w:val="Liste"/>
              <w:spacing w:after="0"/>
              <w:rPr>
                <w:rFonts w:cs="Arial"/>
              </w:rPr>
            </w:pPr>
          </w:p>
        </w:tc>
        <w:tc>
          <w:tcPr>
            <w:tcW w:w="2699" w:type="dxa"/>
          </w:tcPr>
          <w:p w14:paraId="109C29F5" w14:textId="77777777" w:rsidR="00102B52" w:rsidRPr="00E1309E" w:rsidRDefault="00102B52" w:rsidP="00144B1E">
            <w:pPr>
              <w:pStyle w:val="AnforderungenRand"/>
              <w:ind w:left="170"/>
              <w:rPr>
                <w:rFonts w:ascii="Arial Narrow" w:hAnsi="Arial Narrow" w:cs="Arial"/>
                <w:color w:val="9BBB59"/>
              </w:rPr>
            </w:pPr>
            <w:r w:rsidRPr="00E1309E">
              <w:rPr>
                <w:rFonts w:ascii="Arial Narrow" w:hAnsi="Arial Narrow" w:cs="Arial"/>
                <w:color w:val="9BBB59"/>
              </w:rPr>
              <w:t xml:space="preserve">Darstellung, welche Maßnahmen und Angebote </w:t>
            </w:r>
            <w:r w:rsidR="00CC4803" w:rsidRPr="00E1309E">
              <w:rPr>
                <w:rFonts w:ascii="Arial Narrow" w:hAnsi="Arial Narrow" w:cs="Arial"/>
                <w:color w:val="9BBB59"/>
              </w:rPr>
              <w:t>durchgeführt werden</w:t>
            </w:r>
            <w:r w:rsidR="00CC4803">
              <w:rPr>
                <w:rFonts w:ascii="Arial Narrow" w:hAnsi="Arial Narrow" w:cs="Arial"/>
                <w:color w:val="9BBB59"/>
              </w:rPr>
              <w:t>.</w:t>
            </w:r>
            <w:r w:rsidR="00CC4803" w:rsidRPr="00E1309E">
              <w:rPr>
                <w:rFonts w:ascii="Arial Narrow" w:hAnsi="Arial Narrow" w:cs="Arial"/>
                <w:color w:val="9BBB59"/>
              </w:rPr>
              <w:t xml:space="preserve"> </w:t>
            </w:r>
            <w:r w:rsidRPr="00E1309E">
              <w:rPr>
                <w:rFonts w:ascii="Arial Narrow" w:hAnsi="Arial Narrow" w:cs="Arial"/>
                <w:color w:val="9BBB59"/>
              </w:rPr>
              <w:t>(</w:t>
            </w:r>
            <w:proofErr w:type="spellStart"/>
            <w:r w:rsidR="00866387" w:rsidRPr="00E1309E">
              <w:rPr>
                <w:rFonts w:ascii="Arial Narrow" w:hAnsi="Arial Narrow" w:cs="Arial"/>
                <w:color w:val="9BBB59"/>
              </w:rPr>
              <w:t>Maßnahme</w:t>
            </w:r>
            <w:r w:rsidR="00A856C2">
              <w:rPr>
                <w:rFonts w:ascii="Arial Narrow" w:hAnsi="Arial Narrow" w:cs="Arial"/>
                <w:color w:val="9BBB59"/>
              </w:rPr>
              <w:softHyphen/>
            </w:r>
            <w:r w:rsidR="00866387" w:rsidRPr="00E1309E">
              <w:rPr>
                <w:rFonts w:ascii="Arial Narrow" w:hAnsi="Arial Narrow" w:cs="Arial"/>
                <w:color w:val="9BBB59"/>
              </w:rPr>
              <w:t>kurzübersicht</w:t>
            </w:r>
            <w:proofErr w:type="spellEnd"/>
            <w:r w:rsidRPr="00E1309E">
              <w:rPr>
                <w:rFonts w:ascii="Arial Narrow" w:hAnsi="Arial Narrow" w:cs="Arial"/>
                <w:color w:val="9BBB59"/>
              </w:rPr>
              <w:t>)</w:t>
            </w:r>
          </w:p>
        </w:tc>
      </w:tr>
    </w:tbl>
    <w:p w14:paraId="3F53A079" w14:textId="77777777" w:rsidR="000D01F1" w:rsidRDefault="000D01F1"/>
    <w:tbl>
      <w:tblPr>
        <w:tblW w:w="9429" w:type="dxa"/>
        <w:tblLayout w:type="fixed"/>
        <w:tblCellMar>
          <w:left w:w="70" w:type="dxa"/>
          <w:right w:w="70" w:type="dxa"/>
        </w:tblCellMar>
        <w:tblLook w:val="0000" w:firstRow="0" w:lastRow="0" w:firstColumn="0" w:lastColumn="0" w:noHBand="0" w:noVBand="0"/>
      </w:tblPr>
      <w:tblGrid>
        <w:gridCol w:w="6730"/>
        <w:gridCol w:w="2699"/>
      </w:tblGrid>
      <w:tr w:rsidR="00102B52" w14:paraId="7ECC82FC" w14:textId="77777777" w:rsidTr="000D01F1">
        <w:tc>
          <w:tcPr>
            <w:tcW w:w="6730" w:type="dxa"/>
          </w:tcPr>
          <w:p w14:paraId="0640277D" w14:textId="77777777" w:rsidR="00102B52" w:rsidRDefault="00102B52" w:rsidP="00346259">
            <w:pPr>
              <w:pStyle w:val="Liste"/>
              <w:spacing w:after="0"/>
              <w:rPr>
                <w:rFonts w:cs="Arial"/>
              </w:rPr>
            </w:pPr>
          </w:p>
        </w:tc>
        <w:tc>
          <w:tcPr>
            <w:tcW w:w="2699" w:type="dxa"/>
          </w:tcPr>
          <w:p w14:paraId="66379E9B" w14:textId="77777777" w:rsidR="00102B52" w:rsidRPr="00E1309E" w:rsidRDefault="00102B52" w:rsidP="00102B52">
            <w:pPr>
              <w:pStyle w:val="AnforderungenRand"/>
              <w:ind w:left="170"/>
              <w:rPr>
                <w:rFonts w:ascii="Arial Narrow" w:hAnsi="Arial Narrow" w:cs="Arial"/>
                <w:color w:val="9BBB59"/>
              </w:rPr>
            </w:pPr>
            <w:r w:rsidRPr="00E1309E">
              <w:rPr>
                <w:rFonts w:ascii="Arial Narrow" w:hAnsi="Arial Narrow" w:cs="Arial"/>
                <w:color w:val="9BBB59"/>
              </w:rPr>
              <w:t>Darstellung, dass durch die Organisations</w:t>
            </w:r>
            <w:r w:rsidR="00CC4803">
              <w:rPr>
                <w:rFonts w:ascii="Arial Narrow" w:hAnsi="Arial Narrow" w:cs="Arial"/>
                <w:color w:val="9BBB59"/>
              </w:rPr>
              <w:softHyphen/>
            </w:r>
            <w:r w:rsidRPr="00E1309E">
              <w:rPr>
                <w:rFonts w:ascii="Arial Narrow" w:hAnsi="Arial Narrow" w:cs="Arial"/>
                <w:color w:val="9BBB59"/>
              </w:rPr>
              <w:t xml:space="preserve">strukturen (Räume, Personal etc.) eine „Eignung“ für die Durchführung der AZAV-Maßnahmen vorliegt. </w:t>
            </w:r>
          </w:p>
        </w:tc>
      </w:tr>
    </w:tbl>
    <w:p w14:paraId="06CA0638" w14:textId="77777777" w:rsidR="00D66C06" w:rsidRDefault="00D66C06" w:rsidP="00346259">
      <w:pPr>
        <w:jc w:val="left"/>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6D0B22" w14:paraId="604C9743" w14:textId="77777777" w:rsidTr="000D01F1">
        <w:tc>
          <w:tcPr>
            <w:tcW w:w="6730" w:type="dxa"/>
          </w:tcPr>
          <w:p w14:paraId="0F5D51D0" w14:textId="77777777" w:rsidR="006D0B22" w:rsidRDefault="006D0B22" w:rsidP="00346259">
            <w:pPr>
              <w:rPr>
                <w:rFonts w:cs="Arial"/>
              </w:rPr>
            </w:pPr>
          </w:p>
        </w:tc>
        <w:tc>
          <w:tcPr>
            <w:tcW w:w="2699" w:type="dxa"/>
          </w:tcPr>
          <w:p w14:paraId="0A184646" w14:textId="77777777" w:rsidR="006D0B22" w:rsidRPr="000D01F1" w:rsidRDefault="006D0B22" w:rsidP="00346259">
            <w:pPr>
              <w:pStyle w:val="AnforderungenRand"/>
              <w:ind w:left="170"/>
              <w:rPr>
                <w:rFonts w:ascii="Arial Narrow" w:hAnsi="Arial Narrow" w:cs="Arial"/>
                <w:color w:val="9BBB59"/>
              </w:rPr>
            </w:pPr>
            <w:r w:rsidRPr="000D01F1">
              <w:rPr>
                <w:rFonts w:ascii="Arial Narrow" w:hAnsi="Arial Narrow" w:cs="Arial"/>
                <w:color w:val="9BBB59"/>
              </w:rPr>
              <w:t>Darstellung, der Art und Weise der kontinuier</w:t>
            </w:r>
            <w:r w:rsidR="00E94533">
              <w:rPr>
                <w:rFonts w:ascii="Arial Narrow" w:hAnsi="Arial Narrow" w:cs="Arial"/>
                <w:color w:val="9BBB59"/>
              </w:rPr>
              <w:softHyphen/>
            </w:r>
            <w:r w:rsidRPr="000D01F1">
              <w:rPr>
                <w:rFonts w:ascii="Arial Narrow" w:hAnsi="Arial Narrow" w:cs="Arial"/>
                <w:color w:val="9BBB59"/>
              </w:rPr>
              <w:t>lichen Zusammenarbeit mit Dritten</w:t>
            </w:r>
            <w:r w:rsidR="00144B1E">
              <w:rPr>
                <w:rFonts w:ascii="Arial Narrow" w:hAnsi="Arial Narrow" w:cs="Arial"/>
                <w:color w:val="9BBB59"/>
              </w:rPr>
              <w:t xml:space="preserve"> (mindestens Jobcenter, fachkundige Stellen und externe Berater/-innen)</w:t>
            </w:r>
            <w:r w:rsidRPr="000D01F1">
              <w:rPr>
                <w:rFonts w:ascii="Arial Narrow" w:hAnsi="Arial Narrow" w:cs="Arial"/>
                <w:color w:val="9BBB59"/>
              </w:rPr>
              <w:t xml:space="preserve"> und deren ständige Weiter</w:t>
            </w:r>
            <w:r w:rsidR="00CC4803" w:rsidRPr="000D01F1">
              <w:rPr>
                <w:rFonts w:ascii="Arial Narrow" w:hAnsi="Arial Narrow" w:cs="Arial"/>
                <w:color w:val="9BBB59"/>
              </w:rPr>
              <w:softHyphen/>
            </w:r>
            <w:r w:rsidRPr="000D01F1">
              <w:rPr>
                <w:rFonts w:ascii="Arial Narrow" w:hAnsi="Arial Narrow" w:cs="Arial"/>
                <w:color w:val="9BBB59"/>
              </w:rPr>
              <w:t>entwicklung.</w:t>
            </w:r>
          </w:p>
        </w:tc>
      </w:tr>
    </w:tbl>
    <w:p w14:paraId="7553C924" w14:textId="77777777" w:rsidR="000D01F1" w:rsidRDefault="000D01F1"/>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7FBE7255" w14:textId="77777777" w:rsidTr="000D01F1">
        <w:tc>
          <w:tcPr>
            <w:tcW w:w="6730" w:type="dxa"/>
          </w:tcPr>
          <w:p w14:paraId="2A58682F" w14:textId="77777777" w:rsidR="00D66C06" w:rsidRDefault="00D66C06" w:rsidP="00346259">
            <w:pPr>
              <w:rPr>
                <w:rFonts w:cs="Arial"/>
              </w:rPr>
            </w:pPr>
          </w:p>
        </w:tc>
        <w:tc>
          <w:tcPr>
            <w:tcW w:w="2699" w:type="dxa"/>
          </w:tcPr>
          <w:p w14:paraId="1CA1A187" w14:textId="77777777" w:rsidR="00D66C06" w:rsidRPr="00E86B82" w:rsidRDefault="00D66C06" w:rsidP="008677B8">
            <w:pPr>
              <w:pStyle w:val="AnforderungenRand"/>
              <w:ind w:left="170"/>
              <w:rPr>
                <w:rFonts w:ascii="Arial Narrow" w:hAnsi="Arial Narrow" w:cs="Arial"/>
              </w:rPr>
            </w:pPr>
            <w:r w:rsidRPr="00E86B82">
              <w:rPr>
                <w:rFonts w:ascii="Arial Narrow" w:hAnsi="Arial Narrow" w:cs="Arial"/>
              </w:rPr>
              <w:t>Selbstverpflichtung zur kontinuierlichen Qualitätsentwicklung</w:t>
            </w:r>
            <w:r w:rsidR="00737C57">
              <w:rPr>
                <w:rFonts w:ascii="Arial Narrow" w:hAnsi="Arial Narrow" w:cs="Arial"/>
              </w:rPr>
              <w:t>,</w:t>
            </w:r>
            <w:r w:rsidR="00AE139B">
              <w:rPr>
                <w:rFonts w:ascii="Arial Narrow" w:hAnsi="Arial Narrow" w:cs="Arial"/>
              </w:rPr>
              <w:t xml:space="preserve"> </w:t>
            </w:r>
            <w:r w:rsidR="00AE139B" w:rsidRPr="00C51B38">
              <w:rPr>
                <w:rFonts w:ascii="Arial Narrow" w:hAnsi="Arial Narrow" w:cs="Arial"/>
                <w:color w:val="9BBB59"/>
              </w:rPr>
              <w:t>inkl. Verpflichtung der Leitung</w:t>
            </w:r>
            <w:r w:rsidR="00996D1F">
              <w:rPr>
                <w:rFonts w:ascii="Arial Narrow" w:hAnsi="Arial Narrow" w:cs="Arial"/>
              </w:rPr>
              <w:t xml:space="preserve"> </w:t>
            </w:r>
          </w:p>
        </w:tc>
      </w:tr>
    </w:tbl>
    <w:p w14:paraId="48353338" w14:textId="77777777" w:rsidR="00D66C06" w:rsidRDefault="00D66C06" w:rsidP="00346259">
      <w:pPr>
        <w:jc w:val="left"/>
        <w:rPr>
          <w:rFonts w:cs="Arial"/>
        </w:rPr>
      </w:pPr>
    </w:p>
    <w:p w14:paraId="3BFACD6D" w14:textId="77777777" w:rsidR="00DF06D6" w:rsidRDefault="00DF06D6" w:rsidP="00346259">
      <w:pPr>
        <w:jc w:val="left"/>
        <w:rPr>
          <w:rFonts w:cs="Arial"/>
        </w:rPr>
        <w:sectPr w:rsidR="00DF06D6">
          <w:headerReference w:type="even" r:id="rId19"/>
          <w:headerReference w:type="default" r:id="rId20"/>
          <w:headerReference w:type="first" r:id="rId21"/>
          <w:footnotePr>
            <w:pos w:val="beneathText"/>
          </w:footnotePr>
          <w:pgSz w:w="11905" w:h="16837"/>
          <w:pgMar w:top="1418" w:right="1466" w:bottom="1418" w:left="1418" w:header="709" w:footer="720" w:gutter="0"/>
          <w:cols w:space="720"/>
          <w:formProt w:val="0"/>
          <w:docGrid w:linePitch="240" w:charSpace="32768"/>
        </w:sectPr>
      </w:pPr>
    </w:p>
    <w:p w14:paraId="1FA79F86" w14:textId="77777777" w:rsidR="00DF06D6" w:rsidRPr="00C26B8D" w:rsidRDefault="00F26C1E" w:rsidP="00DF06D6">
      <w:pPr>
        <w:pStyle w:val="berschrift1"/>
        <w:numPr>
          <w:ilvl w:val="0"/>
          <w:numId w:val="0"/>
        </w:numPr>
        <w:ind w:left="567"/>
        <w:rPr>
          <w:lang w:val="de-DE"/>
        </w:rPr>
      </w:pPr>
      <w:bookmarkStart w:id="9" w:name="_Toc382303566"/>
      <w:r w:rsidRPr="00C26B8D">
        <w:lastRenderedPageBreak/>
        <w:t>I.I</w:t>
      </w:r>
      <w:r w:rsidR="00DF06D6" w:rsidRPr="00C26B8D">
        <w:t xml:space="preserve"> Dokumentation</w:t>
      </w:r>
      <w:r w:rsidRPr="00C26B8D">
        <w:rPr>
          <w:lang w:val="de-DE"/>
        </w:rPr>
        <w:t xml:space="preserve"> des QM-Systems</w:t>
      </w:r>
      <w:bookmarkEnd w:id="9"/>
    </w:p>
    <w:p w14:paraId="7C9F91BF" w14:textId="77777777" w:rsidR="00DF06D6" w:rsidRDefault="00AE139B" w:rsidP="00E94533">
      <w:pPr>
        <w:spacing w:line="240" w:lineRule="auto"/>
        <w:rPr>
          <w:rFonts w:cs="Arial"/>
          <w:color w:val="9BBB59"/>
        </w:rPr>
      </w:pPr>
      <w:r>
        <w:rPr>
          <w:rFonts w:cs="Arial"/>
          <w:color w:val="9BBB59"/>
        </w:rPr>
        <w:t>In diesem Abschnitt</w:t>
      </w:r>
      <w:r w:rsidR="00DF06D6" w:rsidRPr="00E1309E">
        <w:rPr>
          <w:rFonts w:cs="Arial"/>
          <w:color w:val="9BBB59"/>
        </w:rPr>
        <w:t xml:space="preserve"> wird dargestellt, wie das QM-System nach LQW dokumentiert ist. Diese Angaben sind ausschließlich für die Zulassung nach AZAV relevant und für die Testierung nach LQW nicht erforderlich. </w:t>
      </w:r>
    </w:p>
    <w:p w14:paraId="10A743D3" w14:textId="77777777" w:rsidR="00F26C1E" w:rsidRPr="00F1738F" w:rsidRDefault="00F26C1E" w:rsidP="004C596E">
      <w:pPr>
        <w:spacing w:line="240" w:lineRule="auto"/>
        <w:rPr>
          <w:rFonts w:cs="Arial"/>
          <w:color w:val="9BBB59"/>
        </w:rPr>
      </w:pPr>
      <w:r>
        <w:rPr>
          <w:rFonts w:cs="Arial"/>
          <w:color w:val="9BBB59"/>
        </w:rPr>
        <w:t xml:space="preserve">Die </w:t>
      </w:r>
      <w:r w:rsidRPr="00F26C1E">
        <w:rPr>
          <w:rFonts w:cs="Arial"/>
          <w:color w:val="9BBB59"/>
        </w:rPr>
        <w:t>Darstellung de</w:t>
      </w:r>
      <w:r>
        <w:rPr>
          <w:rFonts w:cs="Arial"/>
          <w:color w:val="9BBB59"/>
        </w:rPr>
        <w:t>r</w:t>
      </w:r>
      <w:r w:rsidRPr="00F26C1E">
        <w:rPr>
          <w:rFonts w:cs="Arial"/>
          <w:color w:val="9BBB59"/>
        </w:rPr>
        <w:t xml:space="preserve"> </w:t>
      </w:r>
      <w:r>
        <w:rPr>
          <w:rFonts w:cs="Arial"/>
          <w:color w:val="9BBB59"/>
        </w:rPr>
        <w:t>Verfahren</w:t>
      </w:r>
      <w:r w:rsidRPr="00F26C1E">
        <w:rPr>
          <w:rFonts w:cs="Arial"/>
          <w:color w:val="9BBB59"/>
        </w:rPr>
        <w:t xml:space="preserve"> zur Lenkung von Dokumenten</w:t>
      </w:r>
      <w:r>
        <w:rPr>
          <w:rFonts w:cs="Arial"/>
          <w:color w:val="9BBB59"/>
        </w:rPr>
        <w:t xml:space="preserve">, </w:t>
      </w:r>
      <w:r w:rsidRPr="00F26C1E">
        <w:rPr>
          <w:rFonts w:cs="Arial"/>
          <w:color w:val="9BBB59"/>
        </w:rPr>
        <w:t xml:space="preserve">zur Lenkung von Aufzeichnungen und zur Lenkung von Daten mit dem Schwerpunkt Datenschutz und Datensicherung </w:t>
      </w:r>
      <w:r>
        <w:rPr>
          <w:rFonts w:cs="Arial"/>
          <w:color w:val="9BBB59"/>
        </w:rPr>
        <w:t>müssen</w:t>
      </w:r>
      <w:r w:rsidRPr="00F26C1E">
        <w:rPr>
          <w:rFonts w:cs="Arial"/>
          <w:color w:val="9BBB59"/>
        </w:rPr>
        <w:t xml:space="preserve"> </w:t>
      </w:r>
      <w:r>
        <w:rPr>
          <w:rFonts w:cs="Arial"/>
          <w:color w:val="9BBB59"/>
        </w:rPr>
        <w:t>in der AZAV-Logik jeweils als Prozess beschrieben sein.</w:t>
      </w:r>
      <w:r w:rsidR="00144B1E">
        <w:rPr>
          <w:rFonts w:cs="Arial"/>
          <w:color w:val="9BBB59"/>
        </w:rPr>
        <w:t xml:space="preserve"> </w:t>
      </w:r>
      <w:r w:rsidR="00144B1E" w:rsidRPr="004C596E">
        <w:rPr>
          <w:rFonts w:cs="Arial"/>
          <w:b/>
          <w:color w:val="9BBB59"/>
        </w:rPr>
        <w:t xml:space="preserve">Beachten Sie die weiterführenden Hinweise im LQW-Leitfaden für die Praxis (Seite </w:t>
      </w:r>
      <w:r w:rsidR="004C596E" w:rsidRPr="004C596E">
        <w:rPr>
          <w:rFonts w:cs="Arial"/>
          <w:b/>
          <w:color w:val="9BBB59"/>
        </w:rPr>
        <w:t>82</w:t>
      </w:r>
      <w:r w:rsidR="00144B1E" w:rsidRPr="004C596E">
        <w:rPr>
          <w:rFonts w:cs="Arial"/>
          <w:b/>
          <w:color w:val="9BBB59"/>
        </w:rPr>
        <w:t>f</w:t>
      </w:r>
      <w:r w:rsidR="004C596E" w:rsidRPr="004C596E">
        <w:rPr>
          <w:rFonts w:cs="Arial"/>
          <w:b/>
          <w:color w:val="9BBB59"/>
        </w:rPr>
        <w:t>.</w:t>
      </w:r>
      <w:r w:rsidR="00144B1E" w:rsidRPr="004C596E">
        <w:rPr>
          <w:rFonts w:cs="Arial"/>
          <w:b/>
          <w:color w:val="9BBB59"/>
        </w:rPr>
        <w:t>).</w:t>
      </w:r>
    </w:p>
    <w:p w14:paraId="7BE1BDCE" w14:textId="77777777" w:rsidR="000D01F1" w:rsidRPr="00E1309E" w:rsidRDefault="000D01F1" w:rsidP="00E94533">
      <w:pPr>
        <w:spacing w:line="240" w:lineRule="auto"/>
        <w:rPr>
          <w:rFonts w:cs="Arial"/>
          <w:color w:val="9BBB59"/>
        </w:rPr>
      </w:pPr>
    </w:p>
    <w:p w14:paraId="1E3B84F8" w14:textId="77777777" w:rsidR="00C26B8D" w:rsidRDefault="00DF06D6" w:rsidP="00E94533">
      <w:pPr>
        <w:spacing w:line="240" w:lineRule="auto"/>
        <w:rPr>
          <w:rFonts w:cs="Arial"/>
          <w:color w:val="9BBB59"/>
        </w:rPr>
      </w:pPr>
      <w:r w:rsidRPr="00E1309E">
        <w:rPr>
          <w:rFonts w:cs="Arial"/>
          <w:color w:val="9BBB59"/>
        </w:rPr>
        <w:t xml:space="preserve">Zu folgenden Aspekten </w:t>
      </w:r>
      <w:r w:rsidR="00F26C1E">
        <w:rPr>
          <w:rFonts w:cs="Arial"/>
          <w:color w:val="9BBB59"/>
        </w:rPr>
        <w:t>sind</w:t>
      </w:r>
      <w:r w:rsidRPr="00E1309E">
        <w:rPr>
          <w:rFonts w:cs="Arial"/>
          <w:color w:val="9BBB59"/>
        </w:rPr>
        <w:t xml:space="preserve"> Angaben </w:t>
      </w:r>
      <w:r w:rsidR="00F26C1E">
        <w:rPr>
          <w:rFonts w:cs="Arial"/>
          <w:color w:val="9BBB59"/>
        </w:rPr>
        <w:t>erforderlich</w:t>
      </w:r>
      <w:r w:rsidRPr="00E1309E">
        <w:rPr>
          <w:rFonts w:cs="Arial"/>
          <w:color w:val="9BBB59"/>
        </w:rPr>
        <w:t>.</w:t>
      </w:r>
    </w:p>
    <w:p w14:paraId="6C68DEC1" w14:textId="77777777" w:rsidR="00DF06D6" w:rsidRPr="00CE3D72" w:rsidRDefault="00DF06D6" w:rsidP="00DF06D6">
      <w:pPr>
        <w:rPr>
          <w:rFonts w:cs="Arial"/>
          <w:color w:val="0033CC"/>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F06D6" w14:paraId="649A099E" w14:textId="77777777" w:rsidTr="00DF06D6">
        <w:tc>
          <w:tcPr>
            <w:tcW w:w="6730" w:type="dxa"/>
          </w:tcPr>
          <w:p w14:paraId="0E3688F4" w14:textId="77777777" w:rsidR="00DF06D6" w:rsidRDefault="00DF06D6" w:rsidP="00DF06D6">
            <w:pPr>
              <w:pStyle w:val="Liste"/>
              <w:spacing w:after="0"/>
              <w:rPr>
                <w:rFonts w:cs="Arial"/>
              </w:rPr>
            </w:pPr>
          </w:p>
        </w:tc>
        <w:tc>
          <w:tcPr>
            <w:tcW w:w="2699" w:type="dxa"/>
          </w:tcPr>
          <w:p w14:paraId="5D30AF69" w14:textId="77777777" w:rsidR="00DF06D6" w:rsidRPr="00E1309E" w:rsidRDefault="00F26C1E" w:rsidP="00DF06D6">
            <w:pPr>
              <w:pStyle w:val="AnforderungenRand"/>
              <w:ind w:left="170"/>
              <w:rPr>
                <w:rFonts w:ascii="Arial Narrow" w:hAnsi="Arial Narrow" w:cs="Arial"/>
                <w:color w:val="9BBB59"/>
              </w:rPr>
            </w:pPr>
            <w:r w:rsidRPr="00F26C1E">
              <w:rPr>
                <w:rFonts w:ascii="Arial Narrow" w:hAnsi="Arial Narrow" w:cs="Arial"/>
                <w:color w:val="9BBB59"/>
              </w:rPr>
              <w:t>Angaben zu Verteilung und Zugriff auf den Selbstreport und das QM-Handbuch</w:t>
            </w:r>
            <w:r w:rsidR="00144B1E">
              <w:rPr>
                <w:rFonts w:ascii="Arial Narrow" w:hAnsi="Arial Narrow" w:cs="Arial"/>
                <w:color w:val="9BBB59"/>
              </w:rPr>
              <w:t xml:space="preserve"> analog zu den AZAV-Vorgaben. </w:t>
            </w:r>
            <w:r w:rsidRPr="00F26C1E">
              <w:rPr>
                <w:rFonts w:ascii="Arial Narrow" w:hAnsi="Arial Narrow" w:cs="Arial"/>
                <w:color w:val="9BBB59"/>
              </w:rPr>
              <w:t xml:space="preserve"> </w:t>
            </w:r>
          </w:p>
          <w:p w14:paraId="2FC646E2" w14:textId="77777777" w:rsidR="00DF06D6" w:rsidRPr="00E1309E" w:rsidRDefault="00DF06D6" w:rsidP="00DF06D6">
            <w:pPr>
              <w:pStyle w:val="AnforderungenRand"/>
              <w:rPr>
                <w:rFonts w:ascii="Arial Narrow" w:hAnsi="Arial Narrow" w:cs="Arial"/>
                <w:color w:val="9BBB59"/>
              </w:rPr>
            </w:pPr>
          </w:p>
        </w:tc>
      </w:tr>
    </w:tbl>
    <w:p w14:paraId="046FD11D" w14:textId="77777777" w:rsidR="000D01F1" w:rsidRDefault="000D01F1" w:rsidP="000D01F1"/>
    <w:tbl>
      <w:tblPr>
        <w:tblW w:w="9429" w:type="dxa"/>
        <w:tblLayout w:type="fixed"/>
        <w:tblCellMar>
          <w:left w:w="70" w:type="dxa"/>
          <w:right w:w="70" w:type="dxa"/>
        </w:tblCellMar>
        <w:tblLook w:val="0000" w:firstRow="0" w:lastRow="0" w:firstColumn="0" w:lastColumn="0" w:noHBand="0" w:noVBand="0"/>
      </w:tblPr>
      <w:tblGrid>
        <w:gridCol w:w="6730"/>
        <w:gridCol w:w="2699"/>
      </w:tblGrid>
      <w:tr w:rsidR="00DF06D6" w14:paraId="47BD468F" w14:textId="77777777" w:rsidTr="000D01F1">
        <w:tc>
          <w:tcPr>
            <w:tcW w:w="6730" w:type="dxa"/>
          </w:tcPr>
          <w:p w14:paraId="50B5E96D" w14:textId="77777777" w:rsidR="00DF06D6" w:rsidRDefault="00DF06D6" w:rsidP="00DF06D6">
            <w:pPr>
              <w:rPr>
                <w:rFonts w:cs="Arial"/>
              </w:rPr>
            </w:pPr>
          </w:p>
        </w:tc>
        <w:tc>
          <w:tcPr>
            <w:tcW w:w="2699" w:type="dxa"/>
          </w:tcPr>
          <w:p w14:paraId="6DC8D4A9" w14:textId="77777777" w:rsidR="00DF06D6" w:rsidRDefault="00F2651F" w:rsidP="00F2651F">
            <w:pPr>
              <w:pStyle w:val="AnforderungenRand"/>
              <w:ind w:left="170"/>
              <w:rPr>
                <w:rFonts w:ascii="Arial Narrow" w:hAnsi="Arial Narrow" w:cs="Arial"/>
                <w:color w:val="9BBB59"/>
              </w:rPr>
            </w:pPr>
            <w:r w:rsidRPr="00F2651F">
              <w:rPr>
                <w:rFonts w:ascii="Arial Narrow" w:hAnsi="Arial Narrow" w:cs="Arial"/>
                <w:color w:val="9BBB59"/>
              </w:rPr>
              <w:t xml:space="preserve">Darstellung des Verfahrens zur Lenkung von </w:t>
            </w:r>
            <w:r>
              <w:rPr>
                <w:rFonts w:ascii="Arial Narrow" w:hAnsi="Arial Narrow" w:cs="Arial"/>
                <w:color w:val="9BBB59"/>
              </w:rPr>
              <w:t xml:space="preserve">Dokumenten </w:t>
            </w:r>
            <w:r w:rsidR="00144B1E">
              <w:rPr>
                <w:rFonts w:ascii="Arial Narrow" w:hAnsi="Arial Narrow" w:cs="Arial"/>
                <w:color w:val="9BBB59"/>
              </w:rPr>
              <w:t xml:space="preserve">analog zu den AZAV-Vorgaben. </w:t>
            </w:r>
          </w:p>
          <w:p w14:paraId="4C933DF9" w14:textId="77777777" w:rsidR="000D01F1" w:rsidRPr="00E1309E" w:rsidRDefault="000D01F1" w:rsidP="00F2651F">
            <w:pPr>
              <w:pStyle w:val="AnforderungenRand"/>
              <w:ind w:left="170"/>
              <w:rPr>
                <w:rFonts w:ascii="Arial Narrow" w:hAnsi="Arial Narrow" w:cs="Arial"/>
                <w:color w:val="9BBB59"/>
              </w:rPr>
            </w:pPr>
          </w:p>
        </w:tc>
      </w:tr>
    </w:tbl>
    <w:p w14:paraId="4348B244" w14:textId="77777777" w:rsidR="000D01F1" w:rsidRDefault="000D01F1"/>
    <w:tbl>
      <w:tblPr>
        <w:tblW w:w="9429" w:type="dxa"/>
        <w:tblLayout w:type="fixed"/>
        <w:tblCellMar>
          <w:left w:w="70" w:type="dxa"/>
          <w:right w:w="70" w:type="dxa"/>
        </w:tblCellMar>
        <w:tblLook w:val="0000" w:firstRow="0" w:lastRow="0" w:firstColumn="0" w:lastColumn="0" w:noHBand="0" w:noVBand="0"/>
      </w:tblPr>
      <w:tblGrid>
        <w:gridCol w:w="6730"/>
        <w:gridCol w:w="2699"/>
      </w:tblGrid>
      <w:tr w:rsidR="00DF06D6" w14:paraId="268D7445" w14:textId="77777777" w:rsidTr="000D01F1">
        <w:tc>
          <w:tcPr>
            <w:tcW w:w="6730" w:type="dxa"/>
          </w:tcPr>
          <w:p w14:paraId="56EBBE22" w14:textId="77777777" w:rsidR="00DF06D6" w:rsidRDefault="00DF06D6" w:rsidP="00DF06D6">
            <w:pPr>
              <w:rPr>
                <w:rFonts w:cs="Arial"/>
              </w:rPr>
            </w:pPr>
          </w:p>
        </w:tc>
        <w:tc>
          <w:tcPr>
            <w:tcW w:w="2699" w:type="dxa"/>
          </w:tcPr>
          <w:p w14:paraId="2CE9F99E" w14:textId="77777777" w:rsidR="000D01F1" w:rsidRDefault="00F2651F" w:rsidP="004C596E">
            <w:pPr>
              <w:pStyle w:val="AnforderungenRand"/>
              <w:ind w:left="170"/>
              <w:rPr>
                <w:rFonts w:ascii="Arial Narrow" w:hAnsi="Arial Narrow" w:cs="Arial"/>
                <w:color w:val="9BBB59"/>
              </w:rPr>
            </w:pPr>
            <w:r w:rsidRPr="00F2651F">
              <w:rPr>
                <w:rFonts w:ascii="Arial Narrow" w:hAnsi="Arial Narrow" w:cs="Arial"/>
                <w:color w:val="9BBB59"/>
              </w:rPr>
              <w:t xml:space="preserve">Darstellung des Verfahrens zur Lenkung von </w:t>
            </w:r>
            <w:r>
              <w:rPr>
                <w:rFonts w:ascii="Arial Narrow" w:hAnsi="Arial Narrow" w:cs="Arial"/>
                <w:color w:val="9BBB59"/>
              </w:rPr>
              <w:t>Aufzeichnungen</w:t>
            </w:r>
            <w:r w:rsidR="00144B1E">
              <w:rPr>
                <w:rFonts w:ascii="Arial Narrow" w:hAnsi="Arial Narrow" w:cs="Arial"/>
                <w:color w:val="9BBB59"/>
              </w:rPr>
              <w:t xml:space="preserve"> analog zu den AZAV-Vorgaben. </w:t>
            </w:r>
          </w:p>
          <w:p w14:paraId="2719DF04" w14:textId="77777777" w:rsidR="004C596E" w:rsidRPr="00E1309E" w:rsidRDefault="004C596E" w:rsidP="004C596E">
            <w:pPr>
              <w:pStyle w:val="AnforderungenRand"/>
              <w:ind w:left="170"/>
              <w:rPr>
                <w:rFonts w:ascii="Arial Narrow" w:hAnsi="Arial Narrow" w:cs="Arial"/>
                <w:color w:val="9BBB59"/>
              </w:rPr>
            </w:pPr>
          </w:p>
        </w:tc>
      </w:tr>
    </w:tbl>
    <w:p w14:paraId="1BB2506A" w14:textId="77777777" w:rsidR="00D66C06" w:rsidRDefault="00D66C06" w:rsidP="00346259">
      <w:pPr>
        <w:jc w:val="left"/>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0D01F1" w14:paraId="40627DF7" w14:textId="77777777" w:rsidTr="000D01F1">
        <w:tc>
          <w:tcPr>
            <w:tcW w:w="6730" w:type="dxa"/>
          </w:tcPr>
          <w:p w14:paraId="22C3A1B7" w14:textId="77777777" w:rsidR="000D01F1" w:rsidRDefault="000D01F1" w:rsidP="00AA4217">
            <w:pPr>
              <w:rPr>
                <w:rFonts w:cs="Arial"/>
              </w:rPr>
            </w:pPr>
          </w:p>
        </w:tc>
        <w:tc>
          <w:tcPr>
            <w:tcW w:w="2699" w:type="dxa"/>
          </w:tcPr>
          <w:p w14:paraId="461FAD97" w14:textId="77777777" w:rsidR="000D01F1" w:rsidRDefault="000D01F1" w:rsidP="00AA4217">
            <w:pPr>
              <w:pStyle w:val="AnforderungenRand"/>
              <w:ind w:left="170"/>
              <w:rPr>
                <w:rFonts w:ascii="Arial Narrow" w:hAnsi="Arial Narrow" w:cs="Arial"/>
                <w:color w:val="9BBB59"/>
              </w:rPr>
            </w:pPr>
            <w:r w:rsidRPr="000D01F1">
              <w:rPr>
                <w:rFonts w:ascii="Arial Narrow" w:hAnsi="Arial Narrow" w:cs="Arial"/>
                <w:color w:val="9BBB59"/>
              </w:rPr>
              <w:t>Darstellung des Verfahrens zur Lenkung von Daten mit dem Schwerpunkt Daten</w:t>
            </w:r>
            <w:r>
              <w:rPr>
                <w:rFonts w:ascii="Arial Narrow" w:hAnsi="Arial Narrow" w:cs="Arial"/>
                <w:color w:val="9BBB59"/>
              </w:rPr>
              <w:softHyphen/>
            </w:r>
            <w:r w:rsidRPr="000D01F1">
              <w:rPr>
                <w:rFonts w:ascii="Arial Narrow" w:hAnsi="Arial Narrow" w:cs="Arial"/>
                <w:color w:val="9BBB59"/>
              </w:rPr>
              <w:t>schutz und Datensiche</w:t>
            </w:r>
            <w:r>
              <w:rPr>
                <w:rFonts w:ascii="Arial Narrow" w:hAnsi="Arial Narrow" w:cs="Arial"/>
                <w:color w:val="9BBB59"/>
              </w:rPr>
              <w:softHyphen/>
            </w:r>
            <w:r w:rsidRPr="000D01F1">
              <w:rPr>
                <w:rFonts w:ascii="Arial Narrow" w:hAnsi="Arial Narrow" w:cs="Arial"/>
                <w:color w:val="9BBB59"/>
              </w:rPr>
              <w:t>rung</w:t>
            </w:r>
            <w:r w:rsidR="00144B1E">
              <w:rPr>
                <w:rFonts w:ascii="Arial Narrow" w:hAnsi="Arial Narrow" w:cs="Arial"/>
                <w:color w:val="9BBB59"/>
              </w:rPr>
              <w:t xml:space="preserve"> analog zu den AZAV-Vorgaben</w:t>
            </w:r>
            <w:r w:rsidR="00D97EC7">
              <w:rPr>
                <w:rFonts w:ascii="Arial Narrow" w:hAnsi="Arial Narrow" w:cs="Arial"/>
                <w:color w:val="9BBB59"/>
              </w:rPr>
              <w:t>.</w:t>
            </w:r>
          </w:p>
          <w:p w14:paraId="485357F7" w14:textId="77777777" w:rsidR="000D01F1" w:rsidRPr="00E1309E" w:rsidRDefault="000D01F1" w:rsidP="00AA4217">
            <w:pPr>
              <w:pStyle w:val="AnforderungenRand"/>
              <w:ind w:left="170"/>
              <w:rPr>
                <w:rFonts w:ascii="Arial Narrow" w:hAnsi="Arial Narrow" w:cs="Arial"/>
                <w:color w:val="9BBB59"/>
              </w:rPr>
            </w:pPr>
          </w:p>
        </w:tc>
      </w:tr>
    </w:tbl>
    <w:p w14:paraId="1D874167" w14:textId="77777777" w:rsidR="00DF06D6" w:rsidRDefault="00DF06D6" w:rsidP="00346259">
      <w:pPr>
        <w:jc w:val="left"/>
        <w:rPr>
          <w:rFonts w:cs="Arial"/>
        </w:rPr>
      </w:pPr>
    </w:p>
    <w:p w14:paraId="68E4C9A2" w14:textId="77777777" w:rsidR="00DF06D6" w:rsidRDefault="00DF06D6" w:rsidP="00346259">
      <w:pPr>
        <w:jc w:val="left"/>
        <w:rPr>
          <w:rFonts w:cs="Arial"/>
        </w:rPr>
      </w:pPr>
    </w:p>
    <w:p w14:paraId="2C18350D" w14:textId="77777777" w:rsidR="00D66C06" w:rsidRDefault="00D66C06" w:rsidP="00346259">
      <w:pPr>
        <w:jc w:val="left"/>
        <w:rPr>
          <w:rFonts w:cs="Arial"/>
        </w:rPr>
        <w:sectPr w:rsidR="00D66C06">
          <w:footnotePr>
            <w:pos w:val="beneathText"/>
          </w:footnotePr>
          <w:pgSz w:w="11905" w:h="16837"/>
          <w:pgMar w:top="1418" w:right="1466" w:bottom="1418" w:left="1418" w:header="709" w:footer="720" w:gutter="0"/>
          <w:cols w:space="720"/>
          <w:formProt w:val="0"/>
          <w:docGrid w:linePitch="240" w:charSpace="32768"/>
        </w:sectPr>
      </w:pPr>
    </w:p>
    <w:p w14:paraId="37B80E76" w14:textId="77777777" w:rsidR="00D66C06" w:rsidRDefault="00D66C06" w:rsidP="00346259">
      <w:pPr>
        <w:pStyle w:val="berschrift1"/>
        <w:numPr>
          <w:ilvl w:val="0"/>
          <w:numId w:val="0"/>
        </w:numPr>
        <w:ind w:left="567"/>
      </w:pPr>
      <w:bookmarkStart w:id="10" w:name="_toc139"/>
      <w:bookmarkStart w:id="11" w:name="_Toc174614512"/>
      <w:bookmarkStart w:id="12" w:name="_Toc174614833"/>
      <w:bookmarkStart w:id="13" w:name="_Toc174615512"/>
      <w:bookmarkStart w:id="14" w:name="_Toc382303567"/>
      <w:bookmarkEnd w:id="10"/>
      <w:r>
        <w:lastRenderedPageBreak/>
        <w:t>II. Gesamtprozessbeschreibung</w:t>
      </w:r>
      <w:bookmarkEnd w:id="11"/>
      <w:bookmarkEnd w:id="12"/>
      <w:bookmarkEnd w:id="13"/>
      <w:bookmarkEnd w:id="14"/>
    </w:p>
    <w:p w14:paraId="2B0F9D6F" w14:textId="77777777" w:rsidR="00C259BC" w:rsidRPr="006768A3" w:rsidRDefault="00C259BC" w:rsidP="00346259">
      <w:pPr>
        <w:spacing w:line="240" w:lineRule="auto"/>
        <w:rPr>
          <w:rFonts w:cs="Arial"/>
          <w:color w:val="0033CC"/>
        </w:rPr>
      </w:pPr>
      <w:r w:rsidRPr="006768A3">
        <w:rPr>
          <w:rFonts w:cs="Arial"/>
          <w:color w:val="0033CC"/>
        </w:rPr>
        <w:t xml:space="preserve">Dieser </w:t>
      </w:r>
      <w:r w:rsidRPr="006768A3">
        <w:rPr>
          <w:rFonts w:cs="Arial"/>
          <w:bCs/>
          <w:color w:val="0033CC"/>
        </w:rPr>
        <w:t xml:space="preserve">zweite Teil des Selbstreports </w:t>
      </w:r>
      <w:r w:rsidRPr="006768A3">
        <w:rPr>
          <w:rFonts w:cs="Arial"/>
          <w:color w:val="0033CC"/>
        </w:rPr>
        <w:t xml:space="preserve">ist eine </w:t>
      </w:r>
      <w:r w:rsidRPr="006768A3">
        <w:rPr>
          <w:rFonts w:cs="Arial"/>
          <w:bCs/>
          <w:color w:val="0033CC"/>
        </w:rPr>
        <w:t>Gesamtprozessbeschreibung</w:t>
      </w:r>
      <w:r w:rsidRPr="006768A3">
        <w:rPr>
          <w:rFonts w:cs="Arial"/>
          <w:color w:val="0033CC"/>
        </w:rPr>
        <w:t xml:space="preserve">, in der darlegt wird, wie der Prozess der Qualitätsarbeit und </w:t>
      </w:r>
      <w:r w:rsidRPr="006768A3">
        <w:rPr>
          <w:rFonts w:cs="Arial"/>
          <w:color w:val="0033CC"/>
        </w:rPr>
        <w:noBreakHyphen/>
      </w:r>
      <w:proofErr w:type="spellStart"/>
      <w:r w:rsidRPr="006768A3">
        <w:rPr>
          <w:rFonts w:cs="Arial"/>
          <w:color w:val="0033CC"/>
        </w:rPr>
        <w:t>entwicklung</w:t>
      </w:r>
      <w:proofErr w:type="spellEnd"/>
      <w:r w:rsidRPr="006768A3">
        <w:rPr>
          <w:rFonts w:cs="Arial"/>
          <w:color w:val="0033CC"/>
        </w:rPr>
        <w:t xml:space="preserve"> in der Zeit der erstmaligen Qualitätsentwicklung bzw. zwischen der vorangegangenen Testierung und der Retestierung organisiert war und abgelaufen ist. In diesem Teil soll der durchlaufene Gesamtprozess reflektiert und bewertet werden. </w:t>
      </w:r>
    </w:p>
    <w:p w14:paraId="111779A1" w14:textId="77777777" w:rsidR="00D66C06" w:rsidRPr="006768A3" w:rsidRDefault="00D66C06" w:rsidP="00346259">
      <w:pPr>
        <w:rPr>
          <w:rFonts w:cs="Arial"/>
          <w:color w:val="0033CC"/>
        </w:rPr>
      </w:pPr>
    </w:p>
    <w:p w14:paraId="4CA1C1D8" w14:textId="77777777" w:rsidR="00D66C06" w:rsidRDefault="00D66C06" w:rsidP="00346259">
      <w:pPr>
        <w:spacing w:line="240" w:lineRule="auto"/>
        <w:rPr>
          <w:rFonts w:cs="Arial"/>
          <w:color w:val="0033CC"/>
        </w:rPr>
      </w:pPr>
      <w:r w:rsidRPr="006768A3">
        <w:rPr>
          <w:rFonts w:cs="Arial"/>
          <w:color w:val="0033CC"/>
        </w:rPr>
        <w:t>Folgende Fragen können nutzbringend für die Beantwortung sein (nicht ver</w:t>
      </w:r>
      <w:r w:rsidR="00012645">
        <w:rPr>
          <w:rFonts w:cs="Arial"/>
          <w:color w:val="0033CC"/>
        </w:rPr>
        <w:softHyphen/>
      </w:r>
      <w:r w:rsidRPr="006768A3">
        <w:rPr>
          <w:rFonts w:cs="Arial"/>
          <w:color w:val="0033CC"/>
        </w:rPr>
        <w:t>pflichtend</w:t>
      </w:r>
      <w:r w:rsidR="006768A3">
        <w:rPr>
          <w:rFonts w:cs="Arial"/>
          <w:color w:val="0033CC"/>
        </w:rPr>
        <w:t>, wenn Sie die Fragen nicht nutzen wollen, löschen Sie diese ebenfalls</w:t>
      </w:r>
      <w:r w:rsidRPr="006768A3">
        <w:rPr>
          <w:rFonts w:cs="Arial"/>
          <w:color w:val="0033CC"/>
        </w:rPr>
        <w:t>):</w:t>
      </w:r>
    </w:p>
    <w:p w14:paraId="749669AF" w14:textId="77777777" w:rsidR="00AA264C" w:rsidRPr="006768A3" w:rsidRDefault="00AA264C" w:rsidP="00346259">
      <w:pPr>
        <w:spacing w:line="240" w:lineRule="auto"/>
        <w:rPr>
          <w:rFonts w:cs="Arial"/>
          <w:color w:val="0033CC"/>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C346557" w14:textId="77777777">
        <w:tc>
          <w:tcPr>
            <w:tcW w:w="6730" w:type="dxa"/>
          </w:tcPr>
          <w:p w14:paraId="49616632" w14:textId="77777777" w:rsidR="00D66C06" w:rsidRDefault="00D66C06" w:rsidP="00346259">
            <w:pPr>
              <w:rPr>
                <w:rFonts w:cs="Arial"/>
              </w:rPr>
            </w:pPr>
          </w:p>
        </w:tc>
        <w:tc>
          <w:tcPr>
            <w:tcW w:w="2699" w:type="dxa"/>
          </w:tcPr>
          <w:p w14:paraId="389A5D50"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Welche Wege wurden beschritten, um die Qualitätsentwic</w:t>
            </w:r>
            <w:r w:rsidR="006768A3" w:rsidRPr="00AA264C">
              <w:rPr>
                <w:rFonts w:ascii="Arial Narrow" w:hAnsi="Arial Narrow" w:cs="Arial"/>
              </w:rPr>
              <w:t>klung (weiter) voranzutreiben?</w:t>
            </w:r>
          </w:p>
          <w:p w14:paraId="14FA950A" w14:textId="77777777" w:rsidR="007019C2" w:rsidRPr="00AA264C" w:rsidRDefault="007019C2" w:rsidP="00346259">
            <w:pPr>
              <w:pStyle w:val="AnforderungenRand"/>
              <w:ind w:left="170"/>
              <w:rPr>
                <w:rFonts w:ascii="Arial Narrow" w:hAnsi="Arial Narrow" w:cs="Arial"/>
              </w:rPr>
            </w:pPr>
          </w:p>
        </w:tc>
      </w:tr>
    </w:tbl>
    <w:p w14:paraId="3120AA1A"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A7A7F7C" w14:textId="77777777" w:rsidTr="006768A3">
        <w:tc>
          <w:tcPr>
            <w:tcW w:w="6730" w:type="dxa"/>
          </w:tcPr>
          <w:p w14:paraId="4D2A65B6" w14:textId="77777777" w:rsidR="00D66C06" w:rsidRDefault="00D66C06" w:rsidP="00346259">
            <w:pPr>
              <w:rPr>
                <w:rFonts w:cs="Arial"/>
              </w:rPr>
            </w:pPr>
          </w:p>
        </w:tc>
        <w:tc>
          <w:tcPr>
            <w:tcW w:w="2699" w:type="dxa"/>
          </w:tcPr>
          <w:p w14:paraId="6E8CCEC8"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Welche Instanzen, Personengruppen, Abteilungen, Stellen etc. war</w:t>
            </w:r>
            <w:r w:rsidR="006768A3" w:rsidRPr="00AA264C">
              <w:rPr>
                <w:rFonts w:ascii="Arial Narrow" w:hAnsi="Arial Narrow" w:cs="Arial"/>
              </w:rPr>
              <w:t>en an welcher Stelle beteiligt?</w:t>
            </w:r>
          </w:p>
          <w:p w14:paraId="2AE5BC6E" w14:textId="77777777" w:rsidR="007019C2" w:rsidRPr="00AA264C" w:rsidRDefault="007019C2" w:rsidP="00346259">
            <w:pPr>
              <w:pStyle w:val="AnforderungenRand"/>
              <w:ind w:left="170"/>
              <w:rPr>
                <w:rFonts w:ascii="Arial Narrow" w:hAnsi="Arial Narrow" w:cs="Arial"/>
              </w:rPr>
            </w:pPr>
          </w:p>
        </w:tc>
      </w:tr>
    </w:tbl>
    <w:p w14:paraId="58798260"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F1898A3" w14:textId="77777777">
        <w:tc>
          <w:tcPr>
            <w:tcW w:w="6730" w:type="dxa"/>
          </w:tcPr>
          <w:p w14:paraId="488B7DE8" w14:textId="77777777" w:rsidR="00D66C06" w:rsidRDefault="00D66C06" w:rsidP="00346259">
            <w:pPr>
              <w:rPr>
                <w:rFonts w:cs="Arial"/>
              </w:rPr>
            </w:pPr>
          </w:p>
        </w:tc>
        <w:tc>
          <w:tcPr>
            <w:tcW w:w="2699" w:type="dxa"/>
          </w:tcPr>
          <w:p w14:paraId="2A6A0FBD"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 xml:space="preserve">Stand </w:t>
            </w:r>
            <w:r w:rsidR="007B7353" w:rsidRPr="00AA264C">
              <w:rPr>
                <w:rFonts w:ascii="Arial Narrow" w:hAnsi="Arial Narrow" w:cs="Arial"/>
              </w:rPr>
              <w:t>die Qualitäts</w:t>
            </w:r>
            <w:r w:rsidR="007B7353" w:rsidRPr="00AA264C">
              <w:rPr>
                <w:rFonts w:ascii="Arial Narrow" w:hAnsi="Arial Narrow" w:cs="Arial"/>
              </w:rPr>
              <w:softHyphen/>
              <w:t>entwicklung regelmäßig auf der Tages</w:t>
            </w:r>
            <w:r w:rsidRPr="00AA264C">
              <w:rPr>
                <w:rFonts w:ascii="Arial Narrow" w:hAnsi="Arial Narrow" w:cs="Arial"/>
              </w:rPr>
              <w:t>ordnung in den</w:t>
            </w:r>
            <w:r w:rsidR="006768A3" w:rsidRPr="00AA264C">
              <w:rPr>
                <w:rFonts w:ascii="Arial Narrow" w:hAnsi="Arial Narrow" w:cs="Arial"/>
              </w:rPr>
              <w:t xml:space="preserve"> Besprechungen und Konferenzen?</w:t>
            </w:r>
          </w:p>
          <w:p w14:paraId="41EA9310" w14:textId="77777777" w:rsidR="007019C2" w:rsidRPr="00AA264C" w:rsidRDefault="007019C2" w:rsidP="00346259">
            <w:pPr>
              <w:pStyle w:val="AnforderungenRand"/>
              <w:ind w:left="170"/>
              <w:rPr>
                <w:rFonts w:ascii="Arial Narrow" w:hAnsi="Arial Narrow" w:cs="Arial"/>
              </w:rPr>
            </w:pPr>
          </w:p>
        </w:tc>
      </w:tr>
    </w:tbl>
    <w:p w14:paraId="4DA49E8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B60021B" w14:textId="77777777">
        <w:tc>
          <w:tcPr>
            <w:tcW w:w="6730" w:type="dxa"/>
          </w:tcPr>
          <w:p w14:paraId="3F625771" w14:textId="77777777" w:rsidR="00D66C06" w:rsidRDefault="00D66C06" w:rsidP="00346259">
            <w:pPr>
              <w:rPr>
                <w:rFonts w:cs="Arial"/>
              </w:rPr>
            </w:pPr>
          </w:p>
        </w:tc>
        <w:tc>
          <w:tcPr>
            <w:tcW w:w="2699" w:type="dxa"/>
          </w:tcPr>
          <w:p w14:paraId="3AC15EF2"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Wie haben die Qualitäts</w:t>
            </w:r>
            <w:r w:rsidR="00012645">
              <w:rPr>
                <w:rFonts w:ascii="Arial Narrow" w:hAnsi="Arial Narrow" w:cs="Arial"/>
              </w:rPr>
              <w:softHyphen/>
            </w:r>
            <w:r w:rsidRPr="00AA264C">
              <w:rPr>
                <w:rFonts w:ascii="Arial Narrow" w:hAnsi="Arial Narrow" w:cs="Arial"/>
              </w:rPr>
              <w:t xml:space="preserve">zirkel gearbeitet? </w:t>
            </w:r>
          </w:p>
          <w:p w14:paraId="27643C0A" w14:textId="77777777" w:rsidR="007019C2" w:rsidRPr="00AA264C" w:rsidRDefault="007019C2" w:rsidP="00346259">
            <w:pPr>
              <w:pStyle w:val="AnforderungenRand"/>
              <w:ind w:left="170"/>
              <w:rPr>
                <w:rFonts w:ascii="Arial Narrow" w:hAnsi="Arial Narrow" w:cs="Arial"/>
              </w:rPr>
            </w:pPr>
          </w:p>
        </w:tc>
      </w:tr>
    </w:tbl>
    <w:p w14:paraId="3D3DA1AC"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759631A5" w14:textId="77777777">
        <w:tc>
          <w:tcPr>
            <w:tcW w:w="6730" w:type="dxa"/>
          </w:tcPr>
          <w:p w14:paraId="0070117D" w14:textId="77777777" w:rsidR="002729E4" w:rsidRDefault="002729E4" w:rsidP="00346259">
            <w:pPr>
              <w:rPr>
                <w:rFonts w:cs="Arial"/>
              </w:rPr>
            </w:pPr>
          </w:p>
        </w:tc>
        <w:tc>
          <w:tcPr>
            <w:tcW w:w="2699" w:type="dxa"/>
          </w:tcPr>
          <w:p w14:paraId="665B9F41"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Wie klappte das Projekt</w:t>
            </w:r>
            <w:r w:rsidR="00012645">
              <w:rPr>
                <w:rFonts w:ascii="Arial Narrow" w:hAnsi="Arial Narrow" w:cs="Arial"/>
              </w:rPr>
              <w:softHyphen/>
            </w:r>
            <w:r w:rsidRPr="00AA264C">
              <w:rPr>
                <w:rFonts w:ascii="Arial Narrow" w:hAnsi="Arial Narrow" w:cs="Arial"/>
              </w:rPr>
              <w:t>manageme</w:t>
            </w:r>
            <w:r w:rsidR="006768A3" w:rsidRPr="00AA264C">
              <w:rPr>
                <w:rFonts w:ascii="Arial Narrow" w:hAnsi="Arial Narrow" w:cs="Arial"/>
              </w:rPr>
              <w:t>nt?</w:t>
            </w:r>
          </w:p>
          <w:p w14:paraId="63F97F51" w14:textId="77777777" w:rsidR="007019C2" w:rsidRPr="00AA264C" w:rsidRDefault="007019C2" w:rsidP="00346259">
            <w:pPr>
              <w:pStyle w:val="AnforderungenRand"/>
              <w:ind w:left="170"/>
              <w:rPr>
                <w:rFonts w:ascii="Arial Narrow" w:hAnsi="Arial Narrow" w:cs="Arial"/>
              </w:rPr>
            </w:pPr>
          </w:p>
        </w:tc>
      </w:tr>
    </w:tbl>
    <w:p w14:paraId="1DFB8460"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E8706A8" w14:textId="77777777">
        <w:tc>
          <w:tcPr>
            <w:tcW w:w="6730" w:type="dxa"/>
          </w:tcPr>
          <w:p w14:paraId="55120D0C" w14:textId="77777777" w:rsidR="002729E4" w:rsidRDefault="002729E4" w:rsidP="00346259">
            <w:pPr>
              <w:rPr>
                <w:rFonts w:cs="Arial"/>
              </w:rPr>
            </w:pPr>
          </w:p>
        </w:tc>
        <w:tc>
          <w:tcPr>
            <w:tcW w:w="2699" w:type="dxa"/>
          </w:tcPr>
          <w:p w14:paraId="308B6BB6"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Wie werden die Evaluations- und Entwi</w:t>
            </w:r>
            <w:r w:rsidR="007B7353" w:rsidRPr="00AA264C">
              <w:rPr>
                <w:rFonts w:ascii="Arial Narrow" w:hAnsi="Arial Narrow" w:cs="Arial"/>
              </w:rPr>
              <w:t>cklungswork</w:t>
            </w:r>
            <w:r w:rsidR="006768A3" w:rsidRPr="00AA264C">
              <w:rPr>
                <w:rFonts w:ascii="Arial Narrow" w:hAnsi="Arial Narrow" w:cs="Arial"/>
              </w:rPr>
              <w:t>shops eingeschätzt?</w:t>
            </w:r>
          </w:p>
          <w:p w14:paraId="6FB00399" w14:textId="77777777" w:rsidR="007019C2" w:rsidRPr="00AA264C" w:rsidRDefault="007019C2" w:rsidP="00346259">
            <w:pPr>
              <w:pStyle w:val="AnforderungenRand"/>
              <w:ind w:left="170"/>
              <w:rPr>
                <w:rFonts w:ascii="Arial Narrow" w:hAnsi="Arial Narrow" w:cs="Arial"/>
              </w:rPr>
            </w:pPr>
          </w:p>
        </w:tc>
      </w:tr>
    </w:tbl>
    <w:p w14:paraId="2D17417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37C679F" w14:textId="77777777">
        <w:tc>
          <w:tcPr>
            <w:tcW w:w="6730" w:type="dxa"/>
          </w:tcPr>
          <w:p w14:paraId="70370AF4" w14:textId="77777777" w:rsidR="002729E4" w:rsidRDefault="002729E4" w:rsidP="00346259">
            <w:pPr>
              <w:rPr>
                <w:rFonts w:cs="Arial"/>
              </w:rPr>
            </w:pPr>
          </w:p>
        </w:tc>
        <w:tc>
          <w:tcPr>
            <w:tcW w:w="2699" w:type="dxa"/>
          </w:tcPr>
          <w:p w14:paraId="0AAC3099"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War der gewählte Rhythmus der Arbeits</w:t>
            </w:r>
            <w:r w:rsidR="00012645">
              <w:rPr>
                <w:rFonts w:ascii="Arial Narrow" w:hAnsi="Arial Narrow" w:cs="Arial"/>
              </w:rPr>
              <w:softHyphen/>
            </w:r>
            <w:r w:rsidRPr="00AA264C">
              <w:rPr>
                <w:rFonts w:ascii="Arial Narrow" w:hAnsi="Arial Narrow" w:cs="Arial"/>
              </w:rPr>
              <w:t xml:space="preserve">gruppen und </w:t>
            </w:r>
            <w:r w:rsidR="00012645">
              <w:rPr>
                <w:rFonts w:ascii="Arial Narrow" w:hAnsi="Arial Narrow" w:cs="Arial"/>
              </w:rPr>
              <w:t>Workshops angemes</w:t>
            </w:r>
            <w:r w:rsidR="006768A3" w:rsidRPr="00AA264C">
              <w:rPr>
                <w:rFonts w:ascii="Arial Narrow" w:hAnsi="Arial Narrow" w:cs="Arial"/>
              </w:rPr>
              <w:t>sen?</w:t>
            </w:r>
          </w:p>
          <w:p w14:paraId="0AD11E19" w14:textId="77777777" w:rsidR="007019C2" w:rsidRPr="00AA264C" w:rsidRDefault="007019C2" w:rsidP="00346259">
            <w:pPr>
              <w:pStyle w:val="AnforderungenRand"/>
              <w:ind w:left="170"/>
              <w:rPr>
                <w:rFonts w:ascii="Arial Narrow" w:hAnsi="Arial Narrow" w:cs="Arial"/>
              </w:rPr>
            </w:pPr>
          </w:p>
        </w:tc>
      </w:tr>
    </w:tbl>
    <w:p w14:paraId="269FFDA1"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0FF7D97" w14:textId="77777777">
        <w:tc>
          <w:tcPr>
            <w:tcW w:w="6730" w:type="dxa"/>
          </w:tcPr>
          <w:p w14:paraId="62D1CC2C" w14:textId="77777777" w:rsidR="002729E4" w:rsidRDefault="002729E4" w:rsidP="00346259">
            <w:pPr>
              <w:rPr>
                <w:rFonts w:cs="Arial"/>
              </w:rPr>
            </w:pPr>
          </w:p>
        </w:tc>
        <w:tc>
          <w:tcPr>
            <w:tcW w:w="2699" w:type="dxa"/>
          </w:tcPr>
          <w:p w14:paraId="2592A727"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Was waren die Höhepunkte, was die Schwächen der durc</w:t>
            </w:r>
            <w:r w:rsidR="006768A3" w:rsidRPr="00314326">
              <w:rPr>
                <w:rFonts w:ascii="Arial Narrow" w:hAnsi="Arial Narrow" w:cs="Arial"/>
              </w:rPr>
              <w:t>hlaufenen Qualitätsentwicklung?</w:t>
            </w:r>
          </w:p>
          <w:p w14:paraId="06233D9E" w14:textId="77777777" w:rsidR="007019C2" w:rsidRPr="00314326" w:rsidRDefault="007019C2" w:rsidP="00346259">
            <w:pPr>
              <w:pStyle w:val="AnforderungenRand"/>
              <w:ind w:left="170"/>
              <w:rPr>
                <w:rFonts w:ascii="Arial Narrow" w:hAnsi="Arial Narrow" w:cs="Arial"/>
              </w:rPr>
            </w:pPr>
          </w:p>
        </w:tc>
      </w:tr>
    </w:tbl>
    <w:p w14:paraId="3481BD4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7EC3CB8" w14:textId="77777777">
        <w:tc>
          <w:tcPr>
            <w:tcW w:w="6730" w:type="dxa"/>
          </w:tcPr>
          <w:p w14:paraId="704657AD" w14:textId="77777777" w:rsidR="002729E4" w:rsidRDefault="002729E4" w:rsidP="00346259">
            <w:pPr>
              <w:rPr>
                <w:rFonts w:cs="Arial"/>
              </w:rPr>
            </w:pPr>
          </w:p>
        </w:tc>
        <w:tc>
          <w:tcPr>
            <w:tcW w:w="2699" w:type="dxa"/>
          </w:tcPr>
          <w:p w14:paraId="559E8BB8"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Was war ins</w:t>
            </w:r>
            <w:r w:rsidR="006768A3" w:rsidRPr="00314326">
              <w:rPr>
                <w:rFonts w:ascii="Arial Narrow" w:hAnsi="Arial Narrow" w:cs="Arial"/>
              </w:rPr>
              <w:t>gesamt förderlich?</w:t>
            </w:r>
          </w:p>
          <w:p w14:paraId="3E63060F" w14:textId="77777777" w:rsidR="007019C2" w:rsidRPr="00314326" w:rsidRDefault="007019C2" w:rsidP="00346259">
            <w:pPr>
              <w:pStyle w:val="AnforderungenRand"/>
              <w:ind w:left="170"/>
              <w:rPr>
                <w:rFonts w:ascii="Arial Narrow" w:hAnsi="Arial Narrow" w:cs="Arial"/>
              </w:rPr>
            </w:pPr>
          </w:p>
        </w:tc>
      </w:tr>
    </w:tbl>
    <w:p w14:paraId="3CE265CA"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8B9C2E8" w14:textId="77777777">
        <w:tc>
          <w:tcPr>
            <w:tcW w:w="6730" w:type="dxa"/>
          </w:tcPr>
          <w:p w14:paraId="5467D577" w14:textId="77777777" w:rsidR="002729E4" w:rsidRDefault="002729E4" w:rsidP="00346259">
            <w:pPr>
              <w:rPr>
                <w:rFonts w:cs="Arial"/>
              </w:rPr>
            </w:pPr>
          </w:p>
        </w:tc>
        <w:tc>
          <w:tcPr>
            <w:tcW w:w="2699" w:type="dxa"/>
          </w:tcPr>
          <w:p w14:paraId="2E752354"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Was</w:t>
            </w:r>
            <w:r w:rsidR="006768A3" w:rsidRPr="00314326">
              <w:rPr>
                <w:rFonts w:ascii="Arial Narrow" w:hAnsi="Arial Narrow" w:cs="Arial"/>
              </w:rPr>
              <w:t xml:space="preserve"> war insgesamt eher hinderlich?</w:t>
            </w:r>
          </w:p>
          <w:p w14:paraId="5ED912F9" w14:textId="77777777" w:rsidR="007019C2" w:rsidRPr="00314326" w:rsidRDefault="007019C2" w:rsidP="00346259">
            <w:pPr>
              <w:pStyle w:val="AnforderungenRand"/>
              <w:ind w:left="170"/>
              <w:rPr>
                <w:rFonts w:ascii="Arial Narrow" w:hAnsi="Arial Narrow" w:cs="Arial"/>
              </w:rPr>
            </w:pPr>
          </w:p>
        </w:tc>
      </w:tr>
    </w:tbl>
    <w:p w14:paraId="19772011"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F3CA620" w14:textId="77777777">
        <w:tc>
          <w:tcPr>
            <w:tcW w:w="6730" w:type="dxa"/>
          </w:tcPr>
          <w:p w14:paraId="0A15E13B" w14:textId="77777777" w:rsidR="002729E4" w:rsidRDefault="002729E4" w:rsidP="00346259">
            <w:pPr>
              <w:rPr>
                <w:rFonts w:cs="Arial"/>
              </w:rPr>
            </w:pPr>
          </w:p>
        </w:tc>
        <w:tc>
          <w:tcPr>
            <w:tcW w:w="2699" w:type="dxa"/>
          </w:tcPr>
          <w:p w14:paraId="046E38A1"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Was soll beim nächsten Mal and</w:t>
            </w:r>
            <w:r w:rsidR="006768A3" w:rsidRPr="00314326">
              <w:rPr>
                <w:rFonts w:ascii="Arial Narrow" w:hAnsi="Arial Narrow" w:cs="Arial"/>
              </w:rPr>
              <w:t>ers bzw. besser gemacht werden?</w:t>
            </w:r>
          </w:p>
          <w:p w14:paraId="137F21B4" w14:textId="77777777" w:rsidR="007019C2" w:rsidRPr="00314326" w:rsidRDefault="007019C2" w:rsidP="00346259">
            <w:pPr>
              <w:pStyle w:val="AnforderungenRand"/>
              <w:ind w:left="170"/>
              <w:rPr>
                <w:rFonts w:ascii="Arial Narrow" w:hAnsi="Arial Narrow" w:cs="Arial"/>
              </w:rPr>
            </w:pPr>
          </w:p>
        </w:tc>
      </w:tr>
    </w:tbl>
    <w:p w14:paraId="24BDC1CA" w14:textId="77777777" w:rsidR="00D66C06" w:rsidRDefault="00D66C06" w:rsidP="00346259">
      <w:pPr>
        <w:rPr>
          <w:rFonts w:cs="Arial"/>
        </w:rPr>
      </w:pPr>
    </w:p>
    <w:p w14:paraId="1EC023A6" w14:textId="77777777" w:rsidR="00D66C06" w:rsidRDefault="00D66C06" w:rsidP="00346259">
      <w:pPr>
        <w:rPr>
          <w:rFonts w:cs="Arial"/>
        </w:rPr>
      </w:pPr>
    </w:p>
    <w:p w14:paraId="4C2452CC" w14:textId="77777777" w:rsidR="00D66C06" w:rsidRDefault="00D66C06" w:rsidP="00346259">
      <w:pPr>
        <w:rPr>
          <w:rFonts w:cs="Arial"/>
        </w:rPr>
        <w:sectPr w:rsidR="00D66C06">
          <w:headerReference w:type="default" r:id="rId22"/>
          <w:footnotePr>
            <w:pos w:val="beneathText"/>
          </w:footnotePr>
          <w:pgSz w:w="11905" w:h="16837"/>
          <w:pgMar w:top="1418" w:right="1466" w:bottom="1418" w:left="1418" w:header="709" w:footer="720" w:gutter="0"/>
          <w:cols w:space="720"/>
          <w:formProt w:val="0"/>
          <w:docGrid w:linePitch="240" w:charSpace="32768"/>
        </w:sectPr>
      </w:pPr>
    </w:p>
    <w:p w14:paraId="28893E7E" w14:textId="77777777" w:rsidR="00D66C06" w:rsidRDefault="00D66C06" w:rsidP="00346259">
      <w:pPr>
        <w:pStyle w:val="berschrift1"/>
        <w:numPr>
          <w:ilvl w:val="0"/>
          <w:numId w:val="0"/>
        </w:numPr>
        <w:ind w:left="567"/>
      </w:pPr>
      <w:bookmarkStart w:id="15" w:name="_toc325"/>
      <w:bookmarkStart w:id="16" w:name="_Toc155939871"/>
      <w:bookmarkStart w:id="17" w:name="_Toc174614513"/>
      <w:bookmarkStart w:id="18" w:name="_Toc174614834"/>
      <w:bookmarkStart w:id="19" w:name="_Toc174615513"/>
      <w:bookmarkStart w:id="20" w:name="_Toc382303568"/>
      <w:bookmarkEnd w:id="15"/>
      <w:r>
        <w:lastRenderedPageBreak/>
        <w:t>III. Inhaltlicher Teil</w:t>
      </w:r>
      <w:bookmarkEnd w:id="16"/>
      <w:bookmarkEnd w:id="17"/>
      <w:bookmarkEnd w:id="18"/>
      <w:bookmarkEnd w:id="19"/>
      <w:bookmarkEnd w:id="20"/>
    </w:p>
    <w:p w14:paraId="342F2E35" w14:textId="77777777" w:rsidR="00C259BC" w:rsidRPr="003474C4" w:rsidRDefault="00C259BC" w:rsidP="00346259">
      <w:pPr>
        <w:spacing w:after="100" w:line="240" w:lineRule="auto"/>
        <w:rPr>
          <w:rFonts w:cs="Arial"/>
          <w:color w:val="0033CC"/>
        </w:rPr>
      </w:pPr>
      <w:r w:rsidRPr="003474C4">
        <w:rPr>
          <w:rFonts w:cs="Arial"/>
          <w:color w:val="0033CC"/>
        </w:rPr>
        <w:t xml:space="preserve">Dieser </w:t>
      </w:r>
      <w:r w:rsidRPr="003474C4">
        <w:rPr>
          <w:rFonts w:cs="Arial"/>
          <w:bCs/>
          <w:color w:val="0033CC"/>
        </w:rPr>
        <w:t xml:space="preserve">dritte Teil </w:t>
      </w:r>
      <w:r w:rsidRPr="003474C4">
        <w:rPr>
          <w:rFonts w:cs="Arial"/>
          <w:color w:val="0033CC"/>
        </w:rPr>
        <w:t>des Selbstreports ist der inhaltliche Teil, dessen Gliederung sich an den Qualitätsbereichen und deren Anforderungen orientiert. Optionale Qualitätsbe</w:t>
      </w:r>
      <w:r w:rsidRPr="003474C4">
        <w:rPr>
          <w:rFonts w:cs="Arial"/>
          <w:color w:val="0033CC"/>
        </w:rPr>
        <w:softHyphen/>
        <w:t xml:space="preserve">reiche können hinzugefügt werden. </w:t>
      </w:r>
    </w:p>
    <w:p w14:paraId="110C7735" w14:textId="77777777" w:rsidR="00C259BC" w:rsidRPr="003474C4" w:rsidRDefault="00C259BC" w:rsidP="00346259">
      <w:pPr>
        <w:spacing w:before="120" w:line="100" w:lineRule="atLeast"/>
        <w:rPr>
          <w:rFonts w:cs="Arial"/>
          <w:color w:val="0033CC"/>
        </w:rPr>
      </w:pPr>
      <w:r w:rsidRPr="003474C4">
        <w:rPr>
          <w:rFonts w:cs="Arial"/>
          <w:color w:val="0033CC"/>
        </w:rPr>
        <w:t xml:space="preserve">Zu jedem Qualitätsbereich müssen </w:t>
      </w:r>
      <w:r w:rsidRPr="003474C4">
        <w:rPr>
          <w:rFonts w:cs="Arial"/>
          <w:b/>
          <w:bCs/>
          <w:color w:val="0033CC"/>
        </w:rPr>
        <w:t>zwingend mindestens Angaben zu drei Fragen gemacht werden</w:t>
      </w:r>
      <w:r w:rsidRPr="003474C4">
        <w:rPr>
          <w:rFonts w:cs="Arial"/>
          <w:color w:val="0033CC"/>
        </w:rPr>
        <w:t xml:space="preserve">: </w:t>
      </w:r>
    </w:p>
    <w:p w14:paraId="2645D877" w14:textId="77777777" w:rsidR="00C259BC" w:rsidRPr="003474C4" w:rsidRDefault="00C259BC" w:rsidP="00346259">
      <w:pPr>
        <w:numPr>
          <w:ilvl w:val="0"/>
          <w:numId w:val="2"/>
        </w:numPr>
        <w:spacing w:after="100" w:line="100" w:lineRule="atLeast"/>
        <w:rPr>
          <w:rFonts w:cs="Arial"/>
          <w:color w:val="0033CC"/>
        </w:rPr>
      </w:pPr>
      <w:r w:rsidRPr="003474C4">
        <w:rPr>
          <w:rFonts w:cs="Arial"/>
          <w:color w:val="0033CC"/>
        </w:rPr>
        <w:t>In welcher Weise und wodurch sind die (</w:t>
      </w:r>
      <w:proofErr w:type="spellStart"/>
      <w:r w:rsidRPr="003474C4">
        <w:rPr>
          <w:rFonts w:cs="Arial"/>
          <w:color w:val="0033CC"/>
        </w:rPr>
        <w:t>Mindest</w:t>
      </w:r>
      <w:proofErr w:type="spellEnd"/>
      <w:r w:rsidRPr="003474C4">
        <w:rPr>
          <w:rFonts w:cs="Arial"/>
          <w:color w:val="0033CC"/>
        </w:rPr>
        <w:noBreakHyphen/>
        <w:t>)Anforderungen erfüllt? Was wurde ggf. darüber hinaus getan? (</w:t>
      </w:r>
      <w:r w:rsidRPr="003474C4">
        <w:rPr>
          <w:rFonts w:cs="Arial"/>
          <w:b/>
          <w:bCs/>
          <w:color w:val="0033CC"/>
        </w:rPr>
        <w:t>Angaben zu den Verfahren und Ergebnissen</w:t>
      </w:r>
      <w:r w:rsidRPr="003474C4">
        <w:rPr>
          <w:rFonts w:cs="Arial"/>
          <w:color w:val="0033CC"/>
        </w:rPr>
        <w:t xml:space="preserve">) </w:t>
      </w:r>
    </w:p>
    <w:p w14:paraId="608E0726" w14:textId="77777777" w:rsidR="00C259BC" w:rsidRPr="003474C4" w:rsidRDefault="00C259BC" w:rsidP="00346259">
      <w:pPr>
        <w:numPr>
          <w:ilvl w:val="0"/>
          <w:numId w:val="2"/>
        </w:numPr>
        <w:spacing w:after="100" w:line="100" w:lineRule="atLeast"/>
        <w:rPr>
          <w:rFonts w:cs="Arial"/>
          <w:color w:val="0033CC"/>
        </w:rPr>
      </w:pPr>
      <w:r w:rsidRPr="003474C4">
        <w:rPr>
          <w:rFonts w:cs="Arial"/>
          <w:color w:val="0033CC"/>
        </w:rPr>
        <w:t>Wie werden die eingesetzten Verfahren und ihre Ergebnisse bewertet und welche Schlussfolgerungen werden daraus gezogen? (</w:t>
      </w:r>
      <w:r w:rsidRPr="003474C4">
        <w:rPr>
          <w:rFonts w:cs="Arial"/>
          <w:b/>
          <w:bCs/>
          <w:color w:val="0033CC"/>
        </w:rPr>
        <w:t>Angaben zu den Bewertungen und Schlussfolgerungen</w:t>
      </w:r>
      <w:r w:rsidRPr="003474C4">
        <w:rPr>
          <w:rFonts w:cs="Arial"/>
          <w:color w:val="0033CC"/>
        </w:rPr>
        <w:t>)</w:t>
      </w:r>
    </w:p>
    <w:p w14:paraId="43B5264E" w14:textId="77777777" w:rsidR="00C259BC" w:rsidRDefault="00C259BC" w:rsidP="00346259">
      <w:pPr>
        <w:numPr>
          <w:ilvl w:val="0"/>
          <w:numId w:val="2"/>
        </w:numPr>
        <w:spacing w:after="360" w:line="100" w:lineRule="atLeast"/>
        <w:ind w:left="714" w:hanging="357"/>
        <w:rPr>
          <w:rFonts w:cs="Arial"/>
          <w:color w:val="0033CC"/>
        </w:rPr>
      </w:pPr>
      <w:r w:rsidRPr="003474C4">
        <w:rPr>
          <w:rFonts w:cs="Arial"/>
          <w:color w:val="0033CC"/>
        </w:rPr>
        <w:t>Wie und wo sind die eingesetzten Verfahren und die erzielten Ergebnisse dokumentiert und können ggf. nachgeprüft werden? (</w:t>
      </w:r>
      <w:r w:rsidRPr="003474C4">
        <w:rPr>
          <w:rFonts w:cs="Arial"/>
          <w:b/>
          <w:bCs/>
          <w:color w:val="0033CC"/>
        </w:rPr>
        <w:t>Angaben zu den Nachweisen</w:t>
      </w:r>
      <w:r w:rsidRPr="003474C4">
        <w:rPr>
          <w:rFonts w:cs="Arial"/>
          <w:color w:val="0033CC"/>
        </w:rPr>
        <w:t>).</w:t>
      </w:r>
    </w:p>
    <w:p w14:paraId="178B4E96" w14:textId="77777777" w:rsidR="00AA264C" w:rsidRDefault="00AA264C" w:rsidP="00346259">
      <w:pPr>
        <w:spacing w:after="100" w:line="240" w:lineRule="auto"/>
        <w:rPr>
          <w:rFonts w:cs="Arial"/>
          <w:color w:val="0033CC"/>
        </w:rPr>
      </w:pPr>
      <w:r>
        <w:rPr>
          <w:rFonts w:cs="Arial"/>
          <w:color w:val="0033CC"/>
        </w:rPr>
        <w:t xml:space="preserve">Im Text müssen zu den jeweiligen Angaben zu den Verfahren und Ergebnissen die Kennzeichnungen der entsprechenden Nachweise eindeutig zugeordnet sein, so dass deutlich wird, welcher Nachweis für welche Angaben zu den Verfahren und Ergebnissen gilt. Aussagekräftige Angaben zu den Nachweisen stehen in der Nachweisliste am Ende des Selbstreports (siehe auch die Erläuterungen dort). </w:t>
      </w:r>
    </w:p>
    <w:p w14:paraId="56529892" w14:textId="77777777" w:rsidR="00AA264C" w:rsidRPr="003474C4" w:rsidRDefault="00AA264C" w:rsidP="00346259">
      <w:pPr>
        <w:spacing w:after="100" w:line="240" w:lineRule="auto"/>
        <w:rPr>
          <w:rFonts w:cs="Arial"/>
          <w:color w:val="0033CC"/>
        </w:rPr>
      </w:pPr>
    </w:p>
    <w:p w14:paraId="39B40F34" w14:textId="77777777" w:rsidR="00D66C06" w:rsidRDefault="00D66C06" w:rsidP="00346259">
      <w:pPr>
        <w:pStyle w:val="berschrift2"/>
        <w:pageBreakBefore w:val="0"/>
        <w:numPr>
          <w:ilvl w:val="0"/>
          <w:numId w:val="0"/>
        </w:numPr>
        <w:ind w:left="737"/>
        <w:rPr>
          <w:rFonts w:cs="Arial"/>
        </w:rPr>
      </w:pPr>
      <w:bookmarkStart w:id="21" w:name="_Toc174615514"/>
      <w:bookmarkStart w:id="22" w:name="_Toc382303569"/>
      <w:r>
        <w:rPr>
          <w:rFonts w:cs="Arial"/>
        </w:rPr>
        <w:t>Qualitätsbereich 1: Leitbild</w:t>
      </w:r>
      <w:bookmarkEnd w:id="21"/>
      <w:bookmarkEnd w:id="22"/>
    </w:p>
    <w:p w14:paraId="4BB80286" w14:textId="77777777" w:rsidR="00D66C06" w:rsidRPr="003474C4" w:rsidRDefault="00D66C06" w:rsidP="00346259">
      <w:pPr>
        <w:pBdr>
          <w:top w:val="single" w:sz="4" w:space="1" w:color="auto"/>
          <w:left w:val="single" w:sz="4" w:space="4" w:color="auto"/>
          <w:bottom w:val="single" w:sz="4" w:space="1" w:color="auto"/>
          <w:right w:val="single" w:sz="4" w:space="4" w:color="auto"/>
        </w:pBdr>
        <w:rPr>
          <w:b/>
          <w:bCs/>
          <w:color w:val="0033CC"/>
        </w:rPr>
      </w:pPr>
      <w:r w:rsidRPr="003474C4">
        <w:rPr>
          <w:b/>
          <w:bCs/>
          <w:color w:val="0033CC"/>
        </w:rPr>
        <w:t>Definition aus dem LQW-Leitfaden für die Praxis</w:t>
      </w:r>
    </w:p>
    <w:p w14:paraId="6D45B734" w14:textId="77777777" w:rsidR="00D66C06" w:rsidRDefault="00D66C06"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3474C4">
        <w:rPr>
          <w:b/>
          <w:bCs/>
          <w:color w:val="0033CC"/>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26922EA4" w14:textId="77777777" w:rsidR="00C64F2B" w:rsidRDefault="00C64F2B" w:rsidP="00346259">
      <w:pPr>
        <w:pBdr>
          <w:top w:val="single" w:sz="4" w:space="1" w:color="auto"/>
          <w:left w:val="single" w:sz="4" w:space="4" w:color="auto"/>
          <w:bottom w:val="single" w:sz="4" w:space="1" w:color="auto"/>
          <w:right w:val="single" w:sz="4" w:space="4" w:color="auto"/>
        </w:pBdr>
        <w:spacing w:line="240" w:lineRule="auto"/>
        <w:rPr>
          <w:b/>
          <w:bCs/>
          <w:color w:val="0033CC"/>
        </w:rPr>
      </w:pPr>
    </w:p>
    <w:p w14:paraId="51142105" w14:textId="77777777" w:rsidR="008F5F0D" w:rsidRDefault="008F5F0D" w:rsidP="00346259">
      <w:pPr>
        <w:pBdr>
          <w:top w:val="single" w:sz="4" w:space="1" w:color="auto"/>
          <w:left w:val="single" w:sz="4" w:space="4" w:color="auto"/>
          <w:bottom w:val="single" w:sz="4" w:space="1" w:color="auto"/>
          <w:right w:val="single" w:sz="4" w:space="4" w:color="auto"/>
        </w:pBdr>
        <w:spacing w:line="240" w:lineRule="auto"/>
        <w:rPr>
          <w:b/>
          <w:bCs/>
          <w:color w:val="9BBB59"/>
        </w:rPr>
      </w:pPr>
      <w:r>
        <w:rPr>
          <w:b/>
          <w:bCs/>
          <w:color w:val="9BBB59"/>
        </w:rPr>
        <w:t>AZAV-Träger</w:t>
      </w:r>
    </w:p>
    <w:p w14:paraId="0C4395AF" w14:textId="77777777" w:rsidR="00C64F2B" w:rsidRPr="006B56D7" w:rsidRDefault="00C64F2B" w:rsidP="00346259">
      <w:pPr>
        <w:pBdr>
          <w:top w:val="single" w:sz="4" w:space="1" w:color="auto"/>
          <w:left w:val="single" w:sz="4" w:space="4" w:color="auto"/>
          <w:bottom w:val="single" w:sz="4" w:space="1" w:color="auto"/>
          <w:right w:val="single" w:sz="4" w:space="4" w:color="auto"/>
        </w:pBdr>
        <w:spacing w:line="240" w:lineRule="auto"/>
        <w:rPr>
          <w:color w:val="9BBB59"/>
        </w:rPr>
      </w:pPr>
      <w:r w:rsidRPr="006B56D7">
        <w:rPr>
          <w:bCs/>
          <w:color w:val="9BBB59"/>
        </w:rPr>
        <w:t xml:space="preserve">AZAV-Träger müssen im Leitbild zusätzlich festgelegt haben, dass ihre Aktivitäten auf die Eingliederung in den Ausbildungs- und Arbeitsmarkt ausgerichtet sind. </w:t>
      </w:r>
    </w:p>
    <w:p w14:paraId="17D21E63" w14:textId="77777777" w:rsidR="00D66C06" w:rsidRPr="003474C4" w:rsidRDefault="00D66C06" w:rsidP="00346259">
      <w:pPr>
        <w:pStyle w:val="Textkrper"/>
        <w:rPr>
          <w:rFonts w:cs="Arial"/>
          <w:color w:val="0033CC"/>
        </w:rPr>
      </w:pPr>
    </w:p>
    <w:p w14:paraId="72E47E33" w14:textId="77777777" w:rsidR="00D66C06" w:rsidRPr="003474C4" w:rsidRDefault="00D66C06" w:rsidP="00346259">
      <w:pPr>
        <w:pStyle w:val="Textkrper-Einzug21"/>
        <w:numPr>
          <w:ilvl w:val="0"/>
          <w:numId w:val="3"/>
        </w:numPr>
        <w:pBdr>
          <w:top w:val="single" w:sz="4" w:space="1" w:color="auto"/>
          <w:left w:val="single" w:sz="4" w:space="4" w:color="auto"/>
          <w:bottom w:val="single" w:sz="4" w:space="1" w:color="auto"/>
          <w:right w:val="single" w:sz="4" w:space="4" w:color="auto"/>
        </w:pBdr>
        <w:spacing w:after="0" w:line="240" w:lineRule="auto"/>
        <w:ind w:left="357" w:hanging="357"/>
        <w:rPr>
          <w:rFonts w:cs="Arial"/>
          <w:color w:val="0033CC"/>
        </w:rPr>
      </w:pPr>
      <w:r w:rsidRPr="003474C4">
        <w:rPr>
          <w:rFonts w:cs="Arial"/>
          <w:color w:val="0033CC"/>
          <w:szCs w:val="20"/>
        </w:rPr>
        <w:t xml:space="preserve">Weitere Erläuterungen, Spezifikationen und Nachweismöglichkeiten finden Sie im </w:t>
      </w:r>
      <w:r w:rsidRPr="003474C4">
        <w:rPr>
          <w:rFonts w:cs="Arial"/>
          <w:color w:val="0033CC"/>
          <w:szCs w:val="20"/>
          <w:u w:val="single"/>
        </w:rPr>
        <w:t>LQW Leitfaden für die Praxis</w:t>
      </w:r>
      <w:r w:rsidRPr="003474C4">
        <w:rPr>
          <w:rFonts w:cs="Arial"/>
          <w:color w:val="0033CC"/>
          <w:szCs w:val="20"/>
        </w:rPr>
        <w:t xml:space="preserve"> S.</w:t>
      </w:r>
      <w:r w:rsidR="00F059C0">
        <w:rPr>
          <w:rFonts w:cs="Arial"/>
          <w:color w:val="0033CC"/>
          <w:szCs w:val="20"/>
        </w:rPr>
        <w:t>58</w:t>
      </w:r>
      <w:r w:rsidRPr="003474C4">
        <w:rPr>
          <w:rFonts w:cs="Arial"/>
          <w:color w:val="0033CC"/>
          <w:szCs w:val="20"/>
        </w:rPr>
        <w:t>f.</w:t>
      </w:r>
    </w:p>
    <w:p w14:paraId="42CA5A3F" w14:textId="77777777" w:rsidR="00D66C06" w:rsidRPr="003474C4" w:rsidRDefault="00CB6F0C" w:rsidP="00346259">
      <w:pPr>
        <w:pStyle w:val="Textkrper-Einzug21"/>
        <w:numPr>
          <w:ilvl w:val="0"/>
          <w:numId w:val="3"/>
        </w:numPr>
        <w:pBdr>
          <w:top w:val="single" w:sz="4" w:space="1" w:color="auto"/>
          <w:left w:val="single" w:sz="4" w:space="4" w:color="auto"/>
          <w:bottom w:val="single" w:sz="4" w:space="1" w:color="auto"/>
          <w:right w:val="single" w:sz="4" w:space="4" w:color="auto"/>
        </w:pBdr>
        <w:spacing w:after="0" w:line="240" w:lineRule="auto"/>
        <w:ind w:left="357" w:hanging="357"/>
        <w:rPr>
          <w:rFonts w:cs="Arial"/>
          <w:color w:val="0033CC"/>
        </w:rPr>
      </w:pPr>
      <w:r>
        <w:rPr>
          <w:rFonts w:cs="Arial"/>
          <w:color w:val="0033CC"/>
        </w:rPr>
        <w:t xml:space="preserve">Eine </w:t>
      </w:r>
      <w:r>
        <w:rPr>
          <w:rFonts w:cs="Arial"/>
          <w:color w:val="0033CC"/>
          <w:u w:val="single"/>
        </w:rPr>
        <w:t>Arbeitshilfe mit Qualitätswerkzeugen für diesen Qualitätsbereich</w:t>
      </w:r>
      <w:r>
        <w:rPr>
          <w:rFonts w:cs="Arial"/>
          <w:color w:val="0033CC"/>
        </w:rPr>
        <w:t xml:space="preserve"> finden Sie zum Herunterladen auf dem Qualitätsportal (www.qualitaets-portal.de) in der Rubrik »Arbeitshilfen und Qualitätswerkzeuge«.</w:t>
      </w:r>
    </w:p>
    <w:p w14:paraId="67F4F621" w14:textId="77777777" w:rsidR="00D66C06" w:rsidRDefault="00D66C06" w:rsidP="00346259">
      <w:pPr>
        <w:rPr>
          <w:rFonts w:cs="Arial"/>
        </w:rPr>
      </w:pPr>
    </w:p>
    <w:p w14:paraId="3B9348A0" w14:textId="77777777" w:rsidR="00D66C06" w:rsidRDefault="00FF2F06" w:rsidP="00346259">
      <w:pPr>
        <w:pStyle w:val="berschrift3"/>
        <w:numPr>
          <w:ilvl w:val="0"/>
          <w:numId w:val="0"/>
        </w:numPr>
        <w:ind w:left="720"/>
        <w:rPr>
          <w:rFonts w:cs="Arial"/>
        </w:rPr>
      </w:pPr>
      <w:bookmarkStart w:id="23" w:name="_Toc382303570"/>
      <w:r>
        <w:rPr>
          <w:rFonts w:cs="Arial"/>
        </w:rPr>
        <w:lastRenderedPageBreak/>
        <w:t>1.1.</w:t>
      </w:r>
      <w:r>
        <w:rPr>
          <w:rFonts w:cs="Arial"/>
        </w:rPr>
        <w:tab/>
      </w:r>
      <w:r w:rsidR="00D66C06">
        <w:rPr>
          <w:rFonts w:cs="Arial"/>
        </w:rPr>
        <w:t>Angaben zu den Verfahren und Ergebnissen</w:t>
      </w:r>
      <w:bookmarkEnd w:id="23"/>
    </w:p>
    <w:tbl>
      <w:tblPr>
        <w:tblW w:w="0" w:type="auto"/>
        <w:tblLayout w:type="fixed"/>
        <w:tblCellMar>
          <w:left w:w="142" w:type="dxa"/>
          <w:right w:w="70" w:type="dxa"/>
        </w:tblCellMar>
        <w:tblLook w:val="0000" w:firstRow="0" w:lastRow="0" w:firstColumn="0" w:lastColumn="0" w:noHBand="0" w:noVBand="0"/>
      </w:tblPr>
      <w:tblGrid>
        <w:gridCol w:w="6730"/>
        <w:gridCol w:w="2699"/>
      </w:tblGrid>
      <w:tr w:rsidR="00D66C06" w14:paraId="2E19D85C" w14:textId="77777777" w:rsidTr="007B7353">
        <w:tc>
          <w:tcPr>
            <w:tcW w:w="6730" w:type="dxa"/>
          </w:tcPr>
          <w:p w14:paraId="1C55E689" w14:textId="77777777" w:rsidR="003474C4" w:rsidRDefault="003474C4" w:rsidP="00346259">
            <w:pPr>
              <w:pStyle w:val="berschriftenText"/>
              <w:jc w:val="left"/>
              <w:rPr>
                <w:rFonts w:cs="Arial"/>
                <w:color w:val="0033CC"/>
              </w:rPr>
            </w:pPr>
            <w:r w:rsidRPr="003474C4">
              <w:rPr>
                <w:rFonts w:cs="Arial"/>
                <w:color w:val="0033CC"/>
              </w:rPr>
              <w:t>Das Leitbild muss in Qualitätsbereich 1 des Selbstreports in Gänze aufgenommen werden.</w:t>
            </w:r>
          </w:p>
          <w:p w14:paraId="2679E964" w14:textId="77777777" w:rsidR="003474C4" w:rsidRDefault="003474C4" w:rsidP="00346259">
            <w:pPr>
              <w:pStyle w:val="berschriftenText"/>
              <w:rPr>
                <w:rFonts w:cs="Arial"/>
                <w:color w:val="0033CC"/>
              </w:rPr>
            </w:pPr>
          </w:p>
          <w:p w14:paraId="2DFB7014" w14:textId="77777777" w:rsidR="00D66C06" w:rsidRDefault="00D66C06" w:rsidP="00346259">
            <w:pPr>
              <w:pStyle w:val="berschriftenText"/>
              <w:rPr>
                <w:rFonts w:cs="Arial"/>
                <w:b w:val="0"/>
                <w:bCs/>
              </w:rPr>
            </w:pPr>
          </w:p>
          <w:p w14:paraId="2207856F" w14:textId="77777777" w:rsidR="00D66C06" w:rsidRDefault="00D66C06" w:rsidP="00346259">
            <w:pPr>
              <w:pStyle w:val="Liste"/>
              <w:spacing w:after="0"/>
              <w:rPr>
                <w:rFonts w:cs="Arial"/>
              </w:rPr>
            </w:pPr>
          </w:p>
        </w:tc>
        <w:tc>
          <w:tcPr>
            <w:tcW w:w="2699" w:type="dxa"/>
          </w:tcPr>
          <w:p w14:paraId="1596C8D2"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Das Leitbild enthält Aussagen zu allen acht Spezifikationen.</w:t>
            </w:r>
          </w:p>
          <w:p w14:paraId="54A2DD6E" w14:textId="77777777" w:rsidR="00896E4B" w:rsidRPr="00314326" w:rsidRDefault="00896E4B" w:rsidP="00896E4B">
            <w:pPr>
              <w:pStyle w:val="AnforderungenRand"/>
              <w:numPr>
                <w:ilvl w:val="0"/>
                <w:numId w:val="41"/>
              </w:numPr>
              <w:tabs>
                <w:tab w:val="clear" w:pos="360"/>
                <w:tab w:val="num" w:pos="500"/>
              </w:tabs>
              <w:ind w:left="500"/>
              <w:rPr>
                <w:rFonts w:ascii="Arial Narrow" w:hAnsi="Arial Narrow" w:cs="Arial"/>
              </w:rPr>
            </w:pPr>
            <w:r w:rsidRPr="009B6F6F">
              <w:rPr>
                <w:rFonts w:ascii="Arial Narrow" w:hAnsi="Arial Narrow" w:cs="Arial"/>
              </w:rPr>
              <w:t>Identität und Auftrag</w:t>
            </w:r>
          </w:p>
          <w:p w14:paraId="0715A732" w14:textId="77777777" w:rsidR="00896E4B" w:rsidRPr="009B6F6F" w:rsidRDefault="00896E4B" w:rsidP="00896E4B">
            <w:pPr>
              <w:pStyle w:val="AnforderungenRand"/>
              <w:numPr>
                <w:ilvl w:val="0"/>
                <w:numId w:val="41"/>
              </w:numPr>
              <w:tabs>
                <w:tab w:val="clear" w:pos="360"/>
                <w:tab w:val="num" w:pos="500"/>
              </w:tabs>
              <w:ind w:left="500"/>
              <w:rPr>
                <w:rFonts w:ascii="Arial Narrow" w:hAnsi="Arial Narrow" w:cs="Arial"/>
              </w:rPr>
            </w:pPr>
            <w:r w:rsidRPr="009B6F6F">
              <w:rPr>
                <w:rFonts w:ascii="Arial Narrow" w:hAnsi="Arial Narrow" w:cs="Arial"/>
              </w:rPr>
              <w:t>Werte</w:t>
            </w:r>
          </w:p>
          <w:p w14:paraId="64BBE1A8" w14:textId="77777777" w:rsidR="00896E4B" w:rsidRPr="009B6F6F" w:rsidRDefault="00896E4B" w:rsidP="00896E4B">
            <w:pPr>
              <w:pStyle w:val="AnforderungenRand"/>
              <w:numPr>
                <w:ilvl w:val="0"/>
                <w:numId w:val="41"/>
              </w:numPr>
              <w:tabs>
                <w:tab w:val="clear" w:pos="360"/>
                <w:tab w:val="num" w:pos="500"/>
              </w:tabs>
              <w:ind w:left="500"/>
              <w:rPr>
                <w:rFonts w:ascii="Arial Narrow" w:hAnsi="Arial Narrow" w:cs="Arial"/>
              </w:rPr>
            </w:pPr>
            <w:r w:rsidRPr="009B6F6F">
              <w:rPr>
                <w:rFonts w:ascii="Arial Narrow" w:hAnsi="Arial Narrow" w:cs="Arial"/>
              </w:rPr>
              <w:t>Kunden: Auftrag</w:t>
            </w:r>
            <w:r>
              <w:rPr>
                <w:rFonts w:ascii="Arial Narrow" w:hAnsi="Arial Narrow" w:cs="Arial"/>
              </w:rPr>
              <w:softHyphen/>
            </w:r>
            <w:r w:rsidRPr="009B6F6F">
              <w:rPr>
                <w:rFonts w:ascii="Arial Narrow" w:hAnsi="Arial Narrow" w:cs="Arial"/>
              </w:rPr>
              <w:t xml:space="preserve">geber und </w:t>
            </w:r>
            <w:proofErr w:type="spellStart"/>
            <w:r w:rsidRPr="009B6F6F">
              <w:rPr>
                <w:rFonts w:ascii="Arial Narrow" w:hAnsi="Arial Narrow" w:cs="Arial"/>
              </w:rPr>
              <w:t>Teilneh</w:t>
            </w:r>
            <w:proofErr w:type="spellEnd"/>
            <w:r>
              <w:rPr>
                <w:rFonts w:ascii="Arial Narrow" w:hAnsi="Arial Narrow" w:cs="Arial"/>
              </w:rPr>
              <w:softHyphen/>
              <w:t xml:space="preserve"> </w:t>
            </w:r>
            <w:proofErr w:type="spellStart"/>
            <w:r w:rsidRPr="009B6F6F">
              <w:rPr>
                <w:rFonts w:ascii="Arial Narrow" w:hAnsi="Arial Narrow" w:cs="Arial"/>
              </w:rPr>
              <w:t>mende</w:t>
            </w:r>
            <w:proofErr w:type="spellEnd"/>
            <w:r w:rsidRPr="009B6F6F">
              <w:rPr>
                <w:rFonts w:ascii="Arial Narrow" w:hAnsi="Arial Narrow" w:cs="Arial"/>
              </w:rPr>
              <w:t>, Adressaten</w:t>
            </w:r>
            <w:r>
              <w:rPr>
                <w:rFonts w:ascii="Arial Narrow" w:hAnsi="Arial Narrow" w:cs="Arial"/>
              </w:rPr>
              <w:t xml:space="preserve"> </w:t>
            </w:r>
            <w:r w:rsidRPr="009B6F6F">
              <w:rPr>
                <w:rFonts w:ascii="Arial Narrow" w:hAnsi="Arial Narrow" w:cs="Arial"/>
              </w:rPr>
              <w:t>/</w:t>
            </w:r>
            <w:r>
              <w:rPr>
                <w:rFonts w:ascii="Arial Narrow" w:hAnsi="Arial Narrow" w:cs="Arial"/>
              </w:rPr>
              <w:t xml:space="preserve"> </w:t>
            </w:r>
            <w:r w:rsidRPr="009B6F6F">
              <w:rPr>
                <w:rFonts w:ascii="Arial Narrow" w:hAnsi="Arial Narrow" w:cs="Arial"/>
              </w:rPr>
              <w:t>Zielgruppen</w:t>
            </w:r>
          </w:p>
          <w:p w14:paraId="16CCE897" w14:textId="77777777" w:rsidR="00896E4B" w:rsidRPr="009B6F6F" w:rsidRDefault="00896E4B" w:rsidP="00896E4B">
            <w:pPr>
              <w:pStyle w:val="AnforderungenRand"/>
              <w:numPr>
                <w:ilvl w:val="0"/>
                <w:numId w:val="41"/>
              </w:numPr>
              <w:tabs>
                <w:tab w:val="clear" w:pos="360"/>
                <w:tab w:val="num" w:pos="500"/>
              </w:tabs>
              <w:ind w:left="500"/>
              <w:rPr>
                <w:rFonts w:ascii="Arial Narrow" w:hAnsi="Arial Narrow" w:cs="Arial"/>
              </w:rPr>
            </w:pPr>
            <w:r w:rsidRPr="009B6F6F">
              <w:rPr>
                <w:rFonts w:ascii="Arial Narrow" w:hAnsi="Arial Narrow" w:cs="Arial"/>
              </w:rPr>
              <w:t>Allgemeine Unternehmensziele</w:t>
            </w:r>
          </w:p>
          <w:p w14:paraId="4E039450" w14:textId="77777777" w:rsidR="00896E4B" w:rsidRPr="009B6F6F" w:rsidRDefault="00896E4B" w:rsidP="00896E4B">
            <w:pPr>
              <w:pStyle w:val="AnforderungenRand"/>
              <w:numPr>
                <w:ilvl w:val="0"/>
                <w:numId w:val="41"/>
              </w:numPr>
              <w:tabs>
                <w:tab w:val="clear" w:pos="360"/>
                <w:tab w:val="num" w:pos="500"/>
              </w:tabs>
              <w:ind w:left="500"/>
              <w:rPr>
                <w:rFonts w:ascii="Arial Narrow" w:hAnsi="Arial Narrow" w:cs="Arial"/>
              </w:rPr>
            </w:pPr>
            <w:r w:rsidRPr="009B6F6F">
              <w:rPr>
                <w:rFonts w:ascii="Arial Narrow" w:hAnsi="Arial Narrow" w:cs="Arial"/>
              </w:rPr>
              <w:t>Fähigkeiten</w:t>
            </w:r>
          </w:p>
          <w:p w14:paraId="7A5DA863" w14:textId="77777777" w:rsidR="00896E4B" w:rsidRPr="009B6F6F" w:rsidRDefault="00896E4B" w:rsidP="00896E4B">
            <w:pPr>
              <w:pStyle w:val="AnforderungenRand"/>
              <w:numPr>
                <w:ilvl w:val="0"/>
                <w:numId w:val="41"/>
              </w:numPr>
              <w:tabs>
                <w:tab w:val="clear" w:pos="360"/>
                <w:tab w:val="num" w:pos="500"/>
              </w:tabs>
              <w:ind w:left="500"/>
              <w:rPr>
                <w:rFonts w:ascii="Arial Narrow" w:hAnsi="Arial Narrow" w:cs="Arial"/>
              </w:rPr>
            </w:pPr>
            <w:r w:rsidRPr="009B6F6F">
              <w:rPr>
                <w:rFonts w:ascii="Arial Narrow" w:hAnsi="Arial Narrow" w:cs="Arial"/>
              </w:rPr>
              <w:t>Leistungen</w:t>
            </w:r>
          </w:p>
          <w:p w14:paraId="7611CA4F" w14:textId="77777777" w:rsidR="00896E4B" w:rsidRPr="009B6F6F" w:rsidRDefault="00896E4B" w:rsidP="00896E4B">
            <w:pPr>
              <w:pStyle w:val="AnforderungenRand"/>
              <w:numPr>
                <w:ilvl w:val="0"/>
                <w:numId w:val="41"/>
              </w:numPr>
              <w:tabs>
                <w:tab w:val="clear" w:pos="360"/>
                <w:tab w:val="num" w:pos="500"/>
              </w:tabs>
              <w:ind w:left="500"/>
              <w:rPr>
                <w:rFonts w:ascii="Arial Narrow" w:hAnsi="Arial Narrow" w:cs="Arial"/>
              </w:rPr>
            </w:pPr>
            <w:r w:rsidRPr="009B6F6F">
              <w:rPr>
                <w:rFonts w:ascii="Arial Narrow" w:hAnsi="Arial Narrow" w:cs="Arial"/>
              </w:rPr>
              <w:t>Ressourcen</w:t>
            </w:r>
          </w:p>
          <w:p w14:paraId="238B2BB7" w14:textId="77777777" w:rsidR="00896E4B" w:rsidRPr="009B6F6F" w:rsidRDefault="00896E4B" w:rsidP="00896E4B">
            <w:pPr>
              <w:pStyle w:val="AnforderungenRand"/>
              <w:numPr>
                <w:ilvl w:val="0"/>
                <w:numId w:val="41"/>
              </w:numPr>
              <w:tabs>
                <w:tab w:val="clear" w:pos="360"/>
                <w:tab w:val="num" w:pos="500"/>
              </w:tabs>
              <w:ind w:left="500"/>
              <w:rPr>
                <w:rFonts w:ascii="Arial Narrow" w:hAnsi="Arial Narrow" w:cs="Arial"/>
              </w:rPr>
            </w:pPr>
            <w:r w:rsidRPr="009B6F6F">
              <w:rPr>
                <w:rFonts w:ascii="Arial Narrow" w:hAnsi="Arial Narrow" w:cs="Arial"/>
              </w:rPr>
              <w:t>Gelungenes Lernen</w:t>
            </w:r>
          </w:p>
          <w:p w14:paraId="2D18DE6D" w14:textId="77777777" w:rsidR="00D66C06" w:rsidRPr="00314326" w:rsidRDefault="00D66C06" w:rsidP="00346259">
            <w:pPr>
              <w:pStyle w:val="AnforderungenRand"/>
              <w:ind w:left="170"/>
              <w:rPr>
                <w:rFonts w:ascii="Arial Narrow" w:hAnsi="Arial Narrow" w:cs="Arial"/>
              </w:rPr>
            </w:pPr>
          </w:p>
        </w:tc>
      </w:tr>
    </w:tbl>
    <w:p w14:paraId="308E1651"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DB8FF0C" w14:textId="77777777">
        <w:tc>
          <w:tcPr>
            <w:tcW w:w="6730" w:type="dxa"/>
          </w:tcPr>
          <w:p w14:paraId="55FAF38C" w14:textId="77777777" w:rsidR="002729E4" w:rsidRDefault="002729E4" w:rsidP="00346259">
            <w:pPr>
              <w:rPr>
                <w:rFonts w:cs="Arial"/>
              </w:rPr>
            </w:pPr>
          </w:p>
        </w:tc>
        <w:tc>
          <w:tcPr>
            <w:tcW w:w="2699" w:type="dxa"/>
          </w:tcPr>
          <w:p w14:paraId="175E1EB3" w14:textId="77777777" w:rsidR="00C13C9E" w:rsidRPr="00314326" w:rsidRDefault="00C13C9E" w:rsidP="00C13C9E">
            <w:pPr>
              <w:pStyle w:val="AnforderungenRand"/>
              <w:ind w:left="170"/>
              <w:rPr>
                <w:rFonts w:ascii="Arial Narrow" w:hAnsi="Arial Narrow" w:cs="Arial"/>
              </w:rPr>
            </w:pPr>
            <w:r w:rsidRPr="00314326">
              <w:rPr>
                <w:rFonts w:ascii="Arial Narrow" w:hAnsi="Arial Narrow" w:cs="Arial"/>
              </w:rPr>
              <w:t>Das Leitbild ist partizipativ erstellt</w:t>
            </w:r>
            <w:r>
              <w:rPr>
                <w:rFonts w:ascii="Arial Narrow" w:hAnsi="Arial Narrow" w:cs="Arial"/>
              </w:rPr>
              <w:t xml:space="preserve"> bzw. revidiert</w:t>
            </w:r>
            <w:r w:rsidRPr="00314326">
              <w:rPr>
                <w:rFonts w:ascii="Arial Narrow" w:hAnsi="Arial Narrow" w:cs="Arial"/>
              </w:rPr>
              <w:t>.</w:t>
            </w:r>
          </w:p>
          <w:p w14:paraId="10CC6E88" w14:textId="77777777" w:rsidR="007019C2" w:rsidRPr="00314326" w:rsidRDefault="007019C2" w:rsidP="00346259">
            <w:pPr>
              <w:pStyle w:val="AnforderungenRand"/>
              <w:ind w:left="170"/>
              <w:rPr>
                <w:rFonts w:ascii="Arial Narrow" w:hAnsi="Arial Narrow" w:cs="Arial"/>
              </w:rPr>
            </w:pPr>
          </w:p>
        </w:tc>
      </w:tr>
    </w:tbl>
    <w:p w14:paraId="0D1D263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E27B504" w14:textId="77777777">
        <w:tc>
          <w:tcPr>
            <w:tcW w:w="6730" w:type="dxa"/>
          </w:tcPr>
          <w:p w14:paraId="324F9798" w14:textId="77777777" w:rsidR="002729E4" w:rsidRDefault="002729E4" w:rsidP="00346259">
            <w:pPr>
              <w:rPr>
                <w:rFonts w:cs="Arial"/>
              </w:rPr>
            </w:pPr>
          </w:p>
        </w:tc>
        <w:tc>
          <w:tcPr>
            <w:tcW w:w="2699" w:type="dxa"/>
          </w:tcPr>
          <w:p w14:paraId="327781FA"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Es ist schri</w:t>
            </w:r>
            <w:r w:rsidR="003474C4" w:rsidRPr="00314326">
              <w:rPr>
                <w:rFonts w:ascii="Arial Narrow" w:hAnsi="Arial Narrow" w:cs="Arial"/>
              </w:rPr>
              <w:t>ftlich fixiert.</w:t>
            </w:r>
          </w:p>
          <w:p w14:paraId="2DC232E8" w14:textId="77777777" w:rsidR="007019C2" w:rsidRPr="00314326" w:rsidRDefault="007019C2" w:rsidP="00346259">
            <w:pPr>
              <w:pStyle w:val="AnforderungenRand"/>
              <w:ind w:left="170"/>
              <w:rPr>
                <w:rFonts w:ascii="Arial Narrow" w:hAnsi="Arial Narrow" w:cs="Arial"/>
              </w:rPr>
            </w:pPr>
          </w:p>
        </w:tc>
      </w:tr>
    </w:tbl>
    <w:p w14:paraId="24581FEA"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55C588F" w14:textId="77777777">
        <w:tc>
          <w:tcPr>
            <w:tcW w:w="6730" w:type="dxa"/>
          </w:tcPr>
          <w:p w14:paraId="63CD1618" w14:textId="77777777" w:rsidR="002729E4" w:rsidRDefault="002729E4" w:rsidP="00346259">
            <w:pPr>
              <w:rPr>
                <w:rFonts w:cs="Arial"/>
              </w:rPr>
            </w:pPr>
          </w:p>
        </w:tc>
        <w:tc>
          <w:tcPr>
            <w:tcW w:w="2699" w:type="dxa"/>
          </w:tcPr>
          <w:p w14:paraId="4DD57880"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Es ist intern kommu</w:t>
            </w:r>
            <w:r w:rsidR="00012645">
              <w:rPr>
                <w:rFonts w:ascii="Arial Narrow" w:hAnsi="Arial Narrow" w:cs="Arial"/>
              </w:rPr>
              <w:softHyphen/>
            </w:r>
            <w:r w:rsidRPr="00314326">
              <w:rPr>
                <w:rFonts w:ascii="Arial Narrow" w:hAnsi="Arial Narrow" w:cs="Arial"/>
              </w:rPr>
              <w:t>niz</w:t>
            </w:r>
            <w:r w:rsidR="003474C4" w:rsidRPr="00314326">
              <w:rPr>
                <w:rFonts w:ascii="Arial Narrow" w:hAnsi="Arial Narrow" w:cs="Arial"/>
              </w:rPr>
              <w:t>iert und extern ver</w:t>
            </w:r>
            <w:r w:rsidR="00012645">
              <w:rPr>
                <w:rFonts w:ascii="Arial Narrow" w:hAnsi="Arial Narrow" w:cs="Arial"/>
              </w:rPr>
              <w:softHyphen/>
            </w:r>
            <w:r w:rsidR="003474C4" w:rsidRPr="00314326">
              <w:rPr>
                <w:rFonts w:ascii="Arial Narrow" w:hAnsi="Arial Narrow" w:cs="Arial"/>
              </w:rPr>
              <w:t>öffentlicht.</w:t>
            </w:r>
          </w:p>
          <w:p w14:paraId="117CA1EA" w14:textId="77777777" w:rsidR="007019C2" w:rsidRPr="00314326" w:rsidRDefault="007019C2" w:rsidP="00346259">
            <w:pPr>
              <w:pStyle w:val="AnforderungenRand"/>
              <w:ind w:left="170"/>
              <w:rPr>
                <w:rFonts w:ascii="Arial Narrow" w:hAnsi="Arial Narrow" w:cs="Arial"/>
              </w:rPr>
            </w:pPr>
          </w:p>
        </w:tc>
      </w:tr>
    </w:tbl>
    <w:p w14:paraId="72BE5BE2"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520B2E6E" w14:textId="77777777">
        <w:tc>
          <w:tcPr>
            <w:tcW w:w="6730" w:type="dxa"/>
          </w:tcPr>
          <w:p w14:paraId="0BD7E9B6" w14:textId="77777777" w:rsidR="002729E4" w:rsidRDefault="002729E4" w:rsidP="00346259">
            <w:pPr>
              <w:rPr>
                <w:rFonts w:cs="Arial"/>
              </w:rPr>
            </w:pPr>
          </w:p>
        </w:tc>
        <w:tc>
          <w:tcPr>
            <w:tcW w:w="2699" w:type="dxa"/>
          </w:tcPr>
          <w:p w14:paraId="752DA14A"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Revisionsverant</w:t>
            </w:r>
            <w:r w:rsidRPr="00314326">
              <w:rPr>
                <w:rFonts w:ascii="Arial Narrow" w:hAnsi="Arial Narrow" w:cs="Arial"/>
              </w:rPr>
              <w:softHyphen/>
              <w:t>wortung f</w:t>
            </w:r>
            <w:r w:rsidR="003474C4" w:rsidRPr="00314326">
              <w:rPr>
                <w:rFonts w:ascii="Arial Narrow" w:hAnsi="Arial Narrow" w:cs="Arial"/>
              </w:rPr>
              <w:t>ür das Leitbild ist festgelegt.</w:t>
            </w:r>
          </w:p>
          <w:p w14:paraId="72917A3B" w14:textId="77777777" w:rsidR="007019C2" w:rsidRPr="00314326" w:rsidRDefault="007019C2" w:rsidP="00346259">
            <w:pPr>
              <w:pStyle w:val="AnforderungenRand"/>
              <w:ind w:left="170"/>
              <w:rPr>
                <w:rFonts w:ascii="Arial Narrow" w:hAnsi="Arial Narrow" w:cs="Arial"/>
              </w:rPr>
            </w:pPr>
          </w:p>
        </w:tc>
      </w:tr>
    </w:tbl>
    <w:p w14:paraId="12011BB0" w14:textId="77777777" w:rsidR="00D66C06" w:rsidRDefault="00D66C06" w:rsidP="00346259">
      <w:pPr>
        <w:rPr>
          <w:rFonts w:cs="Arial"/>
        </w:rPr>
      </w:pPr>
    </w:p>
    <w:p w14:paraId="4F8FEDBA" w14:textId="77777777" w:rsidR="0054539A" w:rsidRDefault="0054539A" w:rsidP="00346259">
      <w:pPr>
        <w:pStyle w:val="berschrift3"/>
        <w:numPr>
          <w:ilvl w:val="0"/>
          <w:numId w:val="0"/>
        </w:numPr>
        <w:ind w:left="720"/>
        <w:rPr>
          <w:rFonts w:cs="Arial"/>
        </w:rPr>
      </w:pPr>
      <w:bookmarkStart w:id="24" w:name="_Toc382303571"/>
      <w:r>
        <w:rPr>
          <w:rFonts w:cs="Arial"/>
        </w:rPr>
        <w:t>1.2.</w:t>
      </w:r>
      <w:r>
        <w:rPr>
          <w:rFonts w:cs="Arial"/>
        </w:rPr>
        <w:tab/>
        <w:t>Angaben zu den Bewertungen und Schlussfolgerungen</w:t>
      </w:r>
      <w:bookmarkEnd w:id="24"/>
    </w:p>
    <w:tbl>
      <w:tblPr>
        <w:tblW w:w="0" w:type="auto"/>
        <w:tblLayout w:type="fixed"/>
        <w:tblCellMar>
          <w:left w:w="70" w:type="dxa"/>
          <w:right w:w="70" w:type="dxa"/>
        </w:tblCellMar>
        <w:tblLook w:val="0000" w:firstRow="0" w:lastRow="0" w:firstColumn="0" w:lastColumn="0" w:noHBand="0" w:noVBand="0"/>
      </w:tblPr>
      <w:tblGrid>
        <w:gridCol w:w="6730"/>
        <w:gridCol w:w="2699"/>
      </w:tblGrid>
      <w:tr w:rsidR="0054539A" w14:paraId="5403D5F4" w14:textId="77777777" w:rsidTr="00D66C06">
        <w:tc>
          <w:tcPr>
            <w:tcW w:w="6730" w:type="dxa"/>
          </w:tcPr>
          <w:p w14:paraId="52B29834" w14:textId="77777777" w:rsidR="006948EF" w:rsidRDefault="006948EF" w:rsidP="006948EF">
            <w:pPr>
              <w:rPr>
                <w:rFonts w:cs="Arial"/>
              </w:rPr>
            </w:pPr>
            <w:r>
              <w:rPr>
                <w:rFonts w:cs="Arial"/>
              </w:rPr>
              <w:t>So bewerten wir die aus den eingesetzten Verfahren erzielten Ergebnisse:</w:t>
            </w:r>
          </w:p>
          <w:p w14:paraId="2885E0A1" w14:textId="77777777" w:rsidR="006948EF" w:rsidRDefault="006948EF" w:rsidP="006948EF">
            <w:pPr>
              <w:rPr>
                <w:rFonts w:cs="Arial"/>
                <w:color w:val="FF0000"/>
              </w:rPr>
            </w:pPr>
          </w:p>
          <w:p w14:paraId="33073CE2" w14:textId="77777777" w:rsidR="006948EF" w:rsidRDefault="006948EF" w:rsidP="006948EF">
            <w:pPr>
              <w:rPr>
                <w:rFonts w:cs="Arial"/>
                <w:color w:val="FF0000"/>
              </w:rPr>
            </w:pPr>
          </w:p>
          <w:p w14:paraId="37B76D03" w14:textId="77777777" w:rsidR="006948EF" w:rsidRDefault="006948EF" w:rsidP="006948EF">
            <w:pPr>
              <w:rPr>
                <w:rFonts w:cs="Arial"/>
              </w:rPr>
            </w:pPr>
            <w:r>
              <w:rPr>
                <w:rFonts w:cs="Arial"/>
              </w:rPr>
              <w:lastRenderedPageBreak/>
              <w:t>So bewerten wir die eingesetzten Verfahren:</w:t>
            </w:r>
          </w:p>
          <w:p w14:paraId="12DDEDCD" w14:textId="77777777" w:rsidR="006948EF" w:rsidRDefault="006948EF" w:rsidP="006948EF">
            <w:pPr>
              <w:rPr>
                <w:rFonts w:cs="Arial"/>
              </w:rPr>
            </w:pPr>
          </w:p>
          <w:p w14:paraId="66F87F8D" w14:textId="77777777" w:rsidR="006948EF" w:rsidRDefault="006948EF" w:rsidP="006948EF">
            <w:pPr>
              <w:rPr>
                <w:rFonts w:cs="Arial"/>
              </w:rPr>
            </w:pPr>
          </w:p>
          <w:p w14:paraId="66423942" w14:textId="15908DD4" w:rsidR="006948EF" w:rsidRDefault="002E5A1B" w:rsidP="006948EF">
            <w:pPr>
              <w:rPr>
                <w:rFonts w:cs="Arial"/>
              </w:rPr>
            </w:pPr>
            <w:r>
              <w:rPr>
                <w:sz w:val="23"/>
                <w:szCs w:val="23"/>
              </w:rPr>
              <w:t>Folgende Schlussfolgerung (Qualitätsentwicklungsziel) halten wir fest</w:t>
            </w:r>
            <w:r w:rsidR="006948EF">
              <w:rPr>
                <w:rFonts w:cs="Arial"/>
              </w:rPr>
              <w:t>:</w:t>
            </w:r>
          </w:p>
          <w:p w14:paraId="159B8E8B" w14:textId="77777777" w:rsidR="006948EF" w:rsidRDefault="006948EF" w:rsidP="006948EF"/>
          <w:p w14:paraId="5F9FDAA6" w14:textId="77777777" w:rsidR="002729E4" w:rsidRDefault="002729E4" w:rsidP="00346259">
            <w:pPr>
              <w:rPr>
                <w:rFonts w:cs="Arial"/>
              </w:rPr>
            </w:pPr>
          </w:p>
        </w:tc>
        <w:tc>
          <w:tcPr>
            <w:tcW w:w="2699" w:type="dxa"/>
          </w:tcPr>
          <w:p w14:paraId="12940998" w14:textId="77777777" w:rsidR="001944CC" w:rsidRPr="00314326" w:rsidRDefault="001944CC" w:rsidP="001944CC">
            <w:pPr>
              <w:pStyle w:val="AnforderungenRand"/>
              <w:ind w:left="170"/>
              <w:rPr>
                <w:rFonts w:ascii="Arial Narrow" w:hAnsi="Arial Narrow" w:cs="Arial"/>
              </w:rPr>
            </w:pPr>
            <w:r>
              <w:rPr>
                <w:rFonts w:ascii="Arial Narrow" w:hAnsi="Arial Narrow" w:cs="Arial"/>
              </w:rPr>
              <w:lastRenderedPageBreak/>
              <w:t>D</w:t>
            </w:r>
            <w:r w:rsidRPr="00314326">
              <w:rPr>
                <w:rFonts w:ascii="Arial Narrow" w:hAnsi="Arial Narrow" w:cs="Arial"/>
              </w:rPr>
              <w:t>ie eingesetzten Verfahren und</w:t>
            </w:r>
            <w:r>
              <w:rPr>
                <w:rFonts w:ascii="Arial Narrow" w:hAnsi="Arial Narrow" w:cs="Arial"/>
              </w:rPr>
              <w:t xml:space="preserve"> die damit erzielten</w:t>
            </w:r>
            <w:r w:rsidRPr="00314326">
              <w:rPr>
                <w:rFonts w:ascii="Arial Narrow" w:hAnsi="Arial Narrow" w:cs="Arial"/>
              </w:rPr>
              <w:t xml:space="preserve"> Ergebnisse </w:t>
            </w:r>
            <w:r>
              <w:rPr>
                <w:rFonts w:ascii="Arial Narrow" w:hAnsi="Arial Narrow" w:cs="Arial"/>
              </w:rPr>
              <w:t xml:space="preserve">werden </w:t>
            </w:r>
            <w:r w:rsidRPr="00314326">
              <w:rPr>
                <w:rFonts w:ascii="Arial Narrow" w:hAnsi="Arial Narrow" w:cs="Arial"/>
              </w:rPr>
              <w:t>bewertet</w:t>
            </w:r>
            <w:r>
              <w:rPr>
                <w:rFonts w:ascii="Arial Narrow" w:hAnsi="Arial Narrow" w:cs="Arial"/>
              </w:rPr>
              <w:t xml:space="preserve">. </w:t>
            </w:r>
            <w:r w:rsidRPr="00314326">
              <w:rPr>
                <w:rFonts w:ascii="Arial Narrow" w:hAnsi="Arial Narrow" w:cs="Arial"/>
              </w:rPr>
              <w:t xml:space="preserve">Schlussfolgerungen werden </w:t>
            </w:r>
            <w:r>
              <w:rPr>
                <w:rFonts w:ascii="Arial Narrow" w:hAnsi="Arial Narrow" w:cs="Arial"/>
              </w:rPr>
              <w:t>gezogen.</w:t>
            </w:r>
          </w:p>
          <w:p w14:paraId="5440C64A" w14:textId="77777777" w:rsidR="007019C2" w:rsidRPr="00314326" w:rsidRDefault="007019C2" w:rsidP="00346259">
            <w:pPr>
              <w:pStyle w:val="AnforderungenRand"/>
              <w:ind w:left="170"/>
              <w:rPr>
                <w:rFonts w:ascii="Arial Narrow" w:hAnsi="Arial Narrow" w:cs="Arial"/>
              </w:rPr>
            </w:pPr>
          </w:p>
        </w:tc>
      </w:tr>
    </w:tbl>
    <w:p w14:paraId="3233E003" w14:textId="77777777" w:rsidR="0054539A" w:rsidRDefault="0054539A" w:rsidP="00346259">
      <w:pPr>
        <w:rPr>
          <w:rFonts w:cs="Arial"/>
        </w:rPr>
      </w:pPr>
    </w:p>
    <w:p w14:paraId="0B259BEC" w14:textId="77777777" w:rsidR="00D66C06" w:rsidRDefault="00D66C06" w:rsidP="00346259">
      <w:pPr>
        <w:pStyle w:val="Textkrper"/>
        <w:rPr>
          <w:rFonts w:cs="Arial"/>
        </w:rPr>
        <w:sectPr w:rsidR="00D66C06">
          <w:headerReference w:type="default" r:id="rId23"/>
          <w:footnotePr>
            <w:pos w:val="beneathText"/>
          </w:footnotePr>
          <w:pgSz w:w="11905" w:h="16837"/>
          <w:pgMar w:top="1418" w:right="1466" w:bottom="1418" w:left="1418" w:header="709" w:footer="720" w:gutter="0"/>
          <w:cols w:space="720"/>
          <w:formProt w:val="0"/>
          <w:docGrid w:linePitch="240" w:charSpace="32768"/>
        </w:sectPr>
      </w:pPr>
    </w:p>
    <w:p w14:paraId="3CDB757E" w14:textId="77777777" w:rsidR="00D66C06" w:rsidRDefault="00D66C06" w:rsidP="00346259">
      <w:pPr>
        <w:pStyle w:val="berschrift2"/>
        <w:numPr>
          <w:ilvl w:val="0"/>
          <w:numId w:val="0"/>
        </w:numPr>
        <w:ind w:left="737"/>
        <w:rPr>
          <w:rFonts w:cs="Arial"/>
        </w:rPr>
      </w:pPr>
      <w:bookmarkStart w:id="25" w:name="_toc468"/>
      <w:bookmarkStart w:id="26" w:name="_Toc174614514"/>
      <w:bookmarkStart w:id="27" w:name="_Toc174614835"/>
      <w:bookmarkStart w:id="28" w:name="_Toc174615515"/>
      <w:bookmarkStart w:id="29" w:name="_Toc382303572"/>
      <w:bookmarkEnd w:id="25"/>
      <w:r>
        <w:rPr>
          <w:rFonts w:cs="Arial"/>
        </w:rPr>
        <w:lastRenderedPageBreak/>
        <w:t>Qualitätsbereich 2 Bedarfserschließung</w:t>
      </w:r>
      <w:bookmarkEnd w:id="26"/>
      <w:bookmarkEnd w:id="27"/>
      <w:bookmarkEnd w:id="28"/>
      <w:bookmarkEnd w:id="29"/>
    </w:p>
    <w:p w14:paraId="4A37248F" w14:textId="77777777" w:rsidR="00D66C06" w:rsidRPr="0072467E" w:rsidRDefault="00D66C06" w:rsidP="00280661">
      <w:pPr>
        <w:pBdr>
          <w:top w:val="single" w:sz="4" w:space="1" w:color="auto"/>
          <w:left w:val="single" w:sz="4" w:space="4" w:color="auto"/>
          <w:right w:val="single" w:sz="4" w:space="4" w:color="auto"/>
        </w:pBdr>
        <w:rPr>
          <w:b/>
          <w:bCs/>
          <w:color w:val="0033CC"/>
        </w:rPr>
      </w:pPr>
      <w:r w:rsidRPr="0072467E">
        <w:rPr>
          <w:b/>
          <w:bCs/>
          <w:color w:val="0033CC"/>
        </w:rPr>
        <w:t>Definition aus dem LQW-Leitfaden für die Praxis</w:t>
      </w:r>
    </w:p>
    <w:p w14:paraId="40826E39" w14:textId="77777777" w:rsidR="00D66C06" w:rsidRDefault="00D66C06" w:rsidP="00280661">
      <w:pPr>
        <w:pBdr>
          <w:top w:val="single" w:sz="4" w:space="1" w:color="auto"/>
          <w:left w:val="single" w:sz="4" w:space="4" w:color="auto"/>
          <w:right w:val="single" w:sz="4" w:space="4" w:color="auto"/>
        </w:pBdr>
        <w:spacing w:line="240" w:lineRule="auto"/>
        <w:rPr>
          <w:b/>
          <w:bCs/>
          <w:color w:val="0033CC"/>
        </w:rPr>
      </w:pPr>
      <w:r w:rsidRPr="0072467E">
        <w:rPr>
          <w:b/>
          <w:bCs/>
          <w:color w:val="0033CC"/>
        </w:rPr>
        <w:t>Bedarfserschließung meint die Anwendung geeigneter Instrumente zu systematischen Marktbeobachtungen hinsichtlich der Entwicklung der gesellschaftlichen Bedarfe und der individuellen Bildungsbedürfnisse der Adressaten. Diese Bedarfe und Bedürfnisse sowie der eigene institutionelle Auftrag dienen als Grundlage der Programm- und Angebotsentwicklungen.</w:t>
      </w:r>
    </w:p>
    <w:p w14:paraId="66CB463D" w14:textId="77777777" w:rsidR="00866387" w:rsidRDefault="00866387" w:rsidP="00280661">
      <w:pPr>
        <w:pBdr>
          <w:top w:val="single" w:sz="4" w:space="1" w:color="auto"/>
          <w:left w:val="single" w:sz="4" w:space="4" w:color="auto"/>
          <w:right w:val="single" w:sz="4" w:space="4" w:color="auto"/>
        </w:pBdr>
        <w:spacing w:line="240" w:lineRule="auto"/>
        <w:rPr>
          <w:b/>
          <w:bCs/>
          <w:color w:val="0033CC"/>
        </w:rPr>
      </w:pPr>
    </w:p>
    <w:p w14:paraId="1F528195" w14:textId="77777777" w:rsidR="00866387" w:rsidRPr="00E1309E" w:rsidRDefault="00866387" w:rsidP="00280661">
      <w:pPr>
        <w:pBdr>
          <w:top w:val="single" w:sz="4" w:space="1" w:color="auto"/>
          <w:left w:val="single" w:sz="4" w:space="4" w:color="auto"/>
          <w:right w:val="single" w:sz="4" w:space="4" w:color="auto"/>
        </w:pBdr>
        <w:spacing w:line="240" w:lineRule="auto"/>
        <w:rPr>
          <w:b/>
          <w:bCs/>
          <w:color w:val="9BBB59"/>
        </w:rPr>
      </w:pPr>
      <w:r w:rsidRPr="00E1309E">
        <w:rPr>
          <w:b/>
          <w:bCs/>
          <w:color w:val="9BBB59"/>
        </w:rPr>
        <w:t>AZAV-Träger:</w:t>
      </w:r>
    </w:p>
    <w:p w14:paraId="3B41E86D" w14:textId="77777777" w:rsidR="00280661" w:rsidRPr="006B56D7" w:rsidRDefault="00280661" w:rsidP="00280661">
      <w:pPr>
        <w:pBdr>
          <w:top w:val="single" w:sz="4" w:space="1" w:color="auto"/>
          <w:left w:val="single" w:sz="4" w:space="4" w:color="auto"/>
          <w:right w:val="single" w:sz="4" w:space="4" w:color="auto"/>
        </w:pBdr>
        <w:spacing w:line="240" w:lineRule="auto"/>
        <w:rPr>
          <w:bCs/>
          <w:color w:val="9BBB59"/>
        </w:rPr>
      </w:pPr>
      <w:r w:rsidRPr="006B56D7">
        <w:rPr>
          <w:bCs/>
          <w:color w:val="9BBB59"/>
        </w:rPr>
        <w:t>Die Verfahren zur Bedarfserschließung müssen bei AZAV-Trägern den Aspekt „Eingliederung in den Ausbildungs- und Arbeitsmarkt“ einschließen.</w:t>
      </w:r>
    </w:p>
    <w:p w14:paraId="6A7E7962" w14:textId="77777777" w:rsidR="00280661" w:rsidRPr="006B56D7" w:rsidRDefault="00280661" w:rsidP="00280661">
      <w:pPr>
        <w:pBdr>
          <w:top w:val="single" w:sz="4" w:space="1" w:color="auto"/>
          <w:left w:val="single" w:sz="4" w:space="4" w:color="auto"/>
          <w:right w:val="single" w:sz="4" w:space="4" w:color="auto"/>
        </w:pBdr>
        <w:spacing w:line="240" w:lineRule="auto"/>
        <w:rPr>
          <w:bCs/>
          <w:color w:val="9BBB59"/>
        </w:rPr>
      </w:pPr>
      <w:r w:rsidRPr="006B56D7">
        <w:rPr>
          <w:bCs/>
          <w:color w:val="9BBB59"/>
        </w:rPr>
        <w:t>Dazu muss die Organisation nachweisen, dass sie …</w:t>
      </w:r>
    </w:p>
    <w:p w14:paraId="11039200" w14:textId="77777777" w:rsidR="00280661" w:rsidRPr="006B56D7" w:rsidRDefault="00280661" w:rsidP="00280661">
      <w:pPr>
        <w:numPr>
          <w:ilvl w:val="0"/>
          <w:numId w:val="44"/>
        </w:numPr>
        <w:pBdr>
          <w:left w:val="single" w:sz="4" w:space="22" w:color="auto"/>
          <w:bottom w:val="single" w:sz="4" w:space="1" w:color="auto"/>
          <w:right w:val="single" w:sz="4" w:space="4" w:color="auto"/>
        </w:pBdr>
        <w:spacing w:line="240" w:lineRule="auto"/>
        <w:rPr>
          <w:bCs/>
          <w:color w:val="9BBB59"/>
        </w:rPr>
      </w:pPr>
      <w:r w:rsidRPr="006B56D7">
        <w:rPr>
          <w:bCs/>
          <w:color w:val="9BBB59"/>
        </w:rPr>
        <w:t>über einschlägige Kontakte in den Ausbildungs- und Arbeitsmarkt verfügt</w:t>
      </w:r>
    </w:p>
    <w:p w14:paraId="5104C4F8" w14:textId="77777777" w:rsidR="00077852" w:rsidRDefault="00F60917" w:rsidP="00077852">
      <w:pPr>
        <w:numPr>
          <w:ilvl w:val="0"/>
          <w:numId w:val="44"/>
        </w:numPr>
        <w:pBdr>
          <w:left w:val="single" w:sz="4" w:space="22" w:color="auto"/>
          <w:bottom w:val="single" w:sz="4" w:space="1" w:color="auto"/>
          <w:right w:val="single" w:sz="4" w:space="4" w:color="auto"/>
        </w:pBdr>
        <w:spacing w:line="240" w:lineRule="auto"/>
        <w:rPr>
          <w:bCs/>
          <w:color w:val="9BBB59"/>
        </w:rPr>
      </w:pPr>
      <w:r w:rsidRPr="00077852">
        <w:rPr>
          <w:bCs/>
          <w:color w:val="9BBB59"/>
        </w:rPr>
        <w:t xml:space="preserve">Verfahren entwickelt hat und nutzt, um </w:t>
      </w:r>
      <w:r w:rsidR="00280661" w:rsidRPr="00077852">
        <w:rPr>
          <w:bCs/>
          <w:color w:val="9BBB59"/>
        </w:rPr>
        <w:t>Informationen über entsprechende gesellschaftliche Bedarfe, arbeitsmarktpolitische Bedarfe, Bedarfe von Arbeitgeberorganisationen oder Ausbildungsorganisationen etc. zu erhalten (Gegenstände der Bedarfserschließung)</w:t>
      </w:r>
      <w:r w:rsidR="00077852">
        <w:rPr>
          <w:bCs/>
          <w:color w:val="9BBB59"/>
        </w:rPr>
        <w:t>.</w:t>
      </w:r>
      <w:r w:rsidRPr="00077852">
        <w:rPr>
          <w:bCs/>
          <w:color w:val="9BBB59"/>
        </w:rPr>
        <w:t xml:space="preserve"> </w:t>
      </w:r>
    </w:p>
    <w:p w14:paraId="3F05360F" w14:textId="77777777" w:rsidR="00280661" w:rsidRPr="00077852" w:rsidRDefault="00280661" w:rsidP="00077852">
      <w:pPr>
        <w:numPr>
          <w:ilvl w:val="0"/>
          <w:numId w:val="44"/>
        </w:numPr>
        <w:pBdr>
          <w:left w:val="single" w:sz="4" w:space="22" w:color="auto"/>
          <w:bottom w:val="single" w:sz="4" w:space="1" w:color="auto"/>
          <w:right w:val="single" w:sz="4" w:space="4" w:color="auto"/>
        </w:pBdr>
        <w:spacing w:line="240" w:lineRule="auto"/>
        <w:rPr>
          <w:bCs/>
          <w:color w:val="9BBB59"/>
        </w:rPr>
      </w:pPr>
      <w:r w:rsidRPr="00077852">
        <w:rPr>
          <w:bCs/>
          <w:color w:val="9BBB59"/>
        </w:rPr>
        <w:t>die Informationen für die Konzeption und Durchführung der Maßnahmen nutzt</w:t>
      </w:r>
      <w:r w:rsidR="00144B1E">
        <w:rPr>
          <w:bCs/>
          <w:color w:val="9BBB59"/>
        </w:rPr>
        <w:t>.</w:t>
      </w:r>
    </w:p>
    <w:p w14:paraId="45F7C0BB" w14:textId="77777777" w:rsidR="00D66C06" w:rsidRDefault="00D66C06" w:rsidP="00346259">
      <w:pPr>
        <w:pStyle w:val="Textkrper"/>
        <w:rPr>
          <w:rFonts w:cs="Arial"/>
          <w:color w:val="0033CC"/>
        </w:rPr>
      </w:pPr>
    </w:p>
    <w:p w14:paraId="4CA99342" w14:textId="77777777" w:rsidR="00896E4B" w:rsidRDefault="00896E4B" w:rsidP="00896E4B">
      <w:pPr>
        <w:pBdr>
          <w:top w:val="single" w:sz="4" w:space="1" w:color="auto"/>
          <w:left w:val="single" w:sz="4" w:space="4" w:color="auto"/>
          <w:bottom w:val="single" w:sz="4" w:space="1" w:color="auto"/>
          <w:right w:val="single" w:sz="4" w:space="4" w:color="auto"/>
        </w:pBdr>
        <w:spacing w:line="240" w:lineRule="auto"/>
        <w:rPr>
          <w:b/>
          <w:bCs/>
          <w:color w:val="0033CC"/>
        </w:rPr>
      </w:pPr>
      <w:r w:rsidRPr="00C75016">
        <w:rPr>
          <w:b/>
          <w:bCs/>
          <w:color w:val="0033CC"/>
        </w:rPr>
        <w:t xml:space="preserve">Vergessen </w:t>
      </w:r>
      <w:r>
        <w:rPr>
          <w:b/>
          <w:bCs/>
          <w:color w:val="0033CC"/>
        </w:rPr>
        <w:t>S</w:t>
      </w:r>
      <w:r w:rsidRPr="00C75016">
        <w:rPr>
          <w:b/>
          <w:bCs/>
          <w:color w:val="0033CC"/>
        </w:rPr>
        <w:t>ie nicht, die Ergebnisse Ihrer Bedarfserschließung pro Gegen</w:t>
      </w:r>
      <w:r>
        <w:rPr>
          <w:b/>
          <w:bCs/>
          <w:color w:val="0033CC"/>
        </w:rPr>
        <w:softHyphen/>
      </w:r>
      <w:r w:rsidRPr="00C75016">
        <w:rPr>
          <w:b/>
          <w:bCs/>
          <w:color w:val="0033CC"/>
        </w:rPr>
        <w:t>stand mindestens zusammenfass</w:t>
      </w:r>
      <w:r>
        <w:rPr>
          <w:b/>
          <w:bCs/>
          <w:color w:val="0033CC"/>
        </w:rPr>
        <w:t>end oder beispielhaft zu beschr</w:t>
      </w:r>
      <w:r w:rsidRPr="00C75016">
        <w:rPr>
          <w:b/>
          <w:bCs/>
          <w:color w:val="0033CC"/>
        </w:rPr>
        <w:t>e</w:t>
      </w:r>
      <w:r>
        <w:rPr>
          <w:b/>
          <w:bCs/>
          <w:color w:val="0033CC"/>
        </w:rPr>
        <w:t>i</w:t>
      </w:r>
      <w:r w:rsidRPr="00C75016">
        <w:rPr>
          <w:b/>
          <w:bCs/>
          <w:color w:val="0033CC"/>
        </w:rPr>
        <w:t>ben.</w:t>
      </w:r>
    </w:p>
    <w:p w14:paraId="20833634" w14:textId="77777777" w:rsidR="00896E4B" w:rsidRPr="0072467E" w:rsidRDefault="00896E4B" w:rsidP="00346259">
      <w:pPr>
        <w:pStyle w:val="Textkrper"/>
        <w:rPr>
          <w:rFonts w:cs="Arial"/>
          <w:color w:val="0033CC"/>
        </w:rPr>
      </w:pPr>
    </w:p>
    <w:p w14:paraId="64C31998" w14:textId="77777777" w:rsidR="00D66C06" w:rsidRPr="0072467E" w:rsidRDefault="00D66C06" w:rsidP="00346259">
      <w:pPr>
        <w:pStyle w:val="Textkrper-Einzug21"/>
        <w:numPr>
          <w:ilvl w:val="0"/>
          <w:numId w:val="3"/>
        </w:numPr>
        <w:pBdr>
          <w:top w:val="single" w:sz="4" w:space="1" w:color="auto"/>
          <w:left w:val="single" w:sz="4" w:space="4" w:color="auto"/>
          <w:bottom w:val="single" w:sz="4" w:space="1" w:color="auto"/>
          <w:right w:val="single" w:sz="4" w:space="4" w:color="auto"/>
        </w:pBdr>
        <w:spacing w:after="100" w:line="240" w:lineRule="auto"/>
        <w:ind w:left="357" w:hanging="357"/>
        <w:rPr>
          <w:rFonts w:cs="Arial"/>
          <w:color w:val="0033CC"/>
          <w:szCs w:val="20"/>
        </w:rPr>
      </w:pPr>
      <w:r w:rsidRPr="0072467E">
        <w:rPr>
          <w:rFonts w:cs="Arial"/>
          <w:color w:val="0033CC"/>
          <w:szCs w:val="20"/>
        </w:rPr>
        <w:t>Weitere Erläuterungen, Spezifikationen und Nachweismöglichkeiten finden Sie im LQW Leitfaden für die Praxis S.6</w:t>
      </w:r>
      <w:r w:rsidR="00F059C0">
        <w:rPr>
          <w:rFonts w:cs="Arial"/>
          <w:color w:val="0033CC"/>
          <w:szCs w:val="20"/>
        </w:rPr>
        <w:t>0</w:t>
      </w:r>
      <w:r w:rsidRPr="0072467E">
        <w:rPr>
          <w:rFonts w:cs="Arial"/>
          <w:color w:val="0033CC"/>
          <w:szCs w:val="20"/>
        </w:rPr>
        <w:t>f.</w:t>
      </w:r>
    </w:p>
    <w:p w14:paraId="2BB9B89B" w14:textId="77777777" w:rsidR="00D66C06" w:rsidRPr="0072467E" w:rsidRDefault="00CB6F0C" w:rsidP="00346259">
      <w:pPr>
        <w:pStyle w:val="Textkrper-Einzug21"/>
        <w:numPr>
          <w:ilvl w:val="0"/>
          <w:numId w:val="3"/>
        </w:numPr>
        <w:pBdr>
          <w:top w:val="single" w:sz="4" w:space="1" w:color="auto"/>
          <w:left w:val="single" w:sz="4" w:space="4" w:color="auto"/>
          <w:bottom w:val="single" w:sz="4" w:space="1" w:color="auto"/>
          <w:right w:val="single" w:sz="4" w:space="4" w:color="auto"/>
        </w:pBdr>
        <w:spacing w:after="100" w:line="240" w:lineRule="auto"/>
        <w:ind w:left="357" w:hanging="357"/>
        <w:rPr>
          <w:rFonts w:cs="Arial"/>
          <w:color w:val="0033CC"/>
          <w:szCs w:val="20"/>
        </w:rPr>
      </w:pPr>
      <w:r>
        <w:rPr>
          <w:rFonts w:cs="Arial"/>
          <w:color w:val="0033CC"/>
        </w:rPr>
        <w:t xml:space="preserve">Eine </w:t>
      </w:r>
      <w:r>
        <w:rPr>
          <w:rFonts w:cs="Arial"/>
          <w:color w:val="0033CC"/>
          <w:u w:val="single"/>
        </w:rPr>
        <w:t>Arbeitshilfe mit Qualitätswerkzeugen für diesen Qualitätsbereich</w:t>
      </w:r>
      <w:r>
        <w:rPr>
          <w:rFonts w:cs="Arial"/>
          <w:color w:val="0033CC"/>
        </w:rPr>
        <w:t xml:space="preserve"> finden Sie zum Herunterladen auf dem Qualitätsportal (www.qualitaets-portal.de) in der Rubrik »Arbeitshilfen und Qualitätswerkzeuge«</w:t>
      </w:r>
      <w:r w:rsidR="00D66C06" w:rsidRPr="0072467E">
        <w:rPr>
          <w:rFonts w:cs="Arial"/>
          <w:color w:val="0033CC"/>
          <w:szCs w:val="20"/>
        </w:rPr>
        <w:t>.</w:t>
      </w:r>
    </w:p>
    <w:p w14:paraId="0EEBEABA" w14:textId="77777777" w:rsidR="00D66C06" w:rsidRDefault="00D66C06" w:rsidP="00346259">
      <w:pPr>
        <w:rPr>
          <w:rFonts w:cs="Arial"/>
          <w:color w:val="0033CC"/>
        </w:rPr>
      </w:pPr>
    </w:p>
    <w:p w14:paraId="0B98A1F0" w14:textId="77777777" w:rsidR="00D66C06" w:rsidRDefault="00D66C06" w:rsidP="00346259">
      <w:pPr>
        <w:pStyle w:val="berschrift3"/>
        <w:numPr>
          <w:ilvl w:val="0"/>
          <w:numId w:val="0"/>
        </w:numPr>
        <w:ind w:left="720"/>
        <w:rPr>
          <w:rFonts w:cs="Arial"/>
        </w:rPr>
      </w:pPr>
      <w:bookmarkStart w:id="30" w:name="_Toc382303573"/>
      <w:r>
        <w:rPr>
          <w:rFonts w:cs="Arial"/>
        </w:rPr>
        <w:t>2.1.</w:t>
      </w:r>
      <w:r>
        <w:rPr>
          <w:rFonts w:cs="Arial"/>
        </w:rPr>
        <w:tab/>
        <w:t>Angaben zu den Verfahren und Ergebnissen</w:t>
      </w:r>
      <w:bookmarkEnd w:id="30"/>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866387" w14:paraId="377164D5" w14:textId="77777777" w:rsidTr="00280661">
        <w:tc>
          <w:tcPr>
            <w:tcW w:w="6730" w:type="dxa"/>
          </w:tcPr>
          <w:p w14:paraId="798928C9" w14:textId="77777777" w:rsidR="00866387" w:rsidRDefault="00866387" w:rsidP="00346259">
            <w:pPr>
              <w:rPr>
                <w:rFonts w:cs="Arial"/>
              </w:rPr>
            </w:pPr>
          </w:p>
        </w:tc>
        <w:tc>
          <w:tcPr>
            <w:tcW w:w="2699" w:type="dxa"/>
          </w:tcPr>
          <w:p w14:paraId="1DEE947E" w14:textId="77777777" w:rsidR="00866387" w:rsidRDefault="00866387" w:rsidP="00866387">
            <w:pPr>
              <w:pStyle w:val="AnforderungenRand"/>
              <w:ind w:left="170"/>
              <w:rPr>
                <w:rFonts w:ascii="Arial Narrow" w:hAnsi="Arial Narrow" w:cs="Arial"/>
                <w:color w:val="9BBB59"/>
              </w:rPr>
            </w:pPr>
            <w:r w:rsidRPr="00E1309E">
              <w:rPr>
                <w:rFonts w:ascii="Arial Narrow" w:hAnsi="Arial Narrow" w:cs="Arial"/>
                <w:color w:val="9BBB59"/>
              </w:rPr>
              <w:t xml:space="preserve">Die Zusammenarbeit </w:t>
            </w:r>
            <w:r w:rsidR="004C596E">
              <w:rPr>
                <w:rFonts w:ascii="Arial Narrow" w:hAnsi="Arial Narrow" w:cs="Arial"/>
                <w:color w:val="9BBB59"/>
              </w:rPr>
              <w:br/>
            </w:r>
            <w:r w:rsidRPr="00E1309E">
              <w:rPr>
                <w:rFonts w:ascii="Arial Narrow" w:hAnsi="Arial Narrow" w:cs="Arial"/>
                <w:color w:val="9BBB59"/>
              </w:rPr>
              <w:t xml:space="preserve">mit Akteuren des Ausbildungs- und Arbeitsmarktes ist beschrieben. </w:t>
            </w:r>
          </w:p>
          <w:p w14:paraId="64C367C9" w14:textId="77777777" w:rsidR="00280661" w:rsidRPr="00E1309E" w:rsidRDefault="00280661" w:rsidP="00866387">
            <w:pPr>
              <w:pStyle w:val="AnforderungenRand"/>
              <w:ind w:left="170"/>
              <w:rPr>
                <w:rFonts w:ascii="Arial Narrow" w:hAnsi="Arial Narrow" w:cs="Arial"/>
                <w:color w:val="9BBB59"/>
              </w:rPr>
            </w:pPr>
          </w:p>
        </w:tc>
      </w:tr>
    </w:tbl>
    <w:p w14:paraId="14361EEA" w14:textId="77777777" w:rsidR="00280661" w:rsidRDefault="00280661"/>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433F594E" w14:textId="77777777" w:rsidTr="005110C7">
        <w:tc>
          <w:tcPr>
            <w:tcW w:w="6730" w:type="dxa"/>
          </w:tcPr>
          <w:p w14:paraId="7B4CC12F" w14:textId="77777777" w:rsidR="002729E4" w:rsidRDefault="002729E4" w:rsidP="00346259">
            <w:pPr>
              <w:rPr>
                <w:rFonts w:cs="Arial"/>
              </w:rPr>
            </w:pPr>
          </w:p>
        </w:tc>
        <w:tc>
          <w:tcPr>
            <w:tcW w:w="2699" w:type="dxa"/>
          </w:tcPr>
          <w:p w14:paraId="4A9C2188" w14:textId="77777777" w:rsidR="00D66C06" w:rsidRPr="00314326" w:rsidRDefault="00D66C06" w:rsidP="00346259">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Gegenstände</w:t>
            </w:r>
            <w:r w:rsidR="00731ECB">
              <w:rPr>
                <w:rFonts w:ascii="Arial Narrow" w:hAnsi="Arial Narrow" w:cs="Arial"/>
              </w:rPr>
              <w:t xml:space="preserve"> </w:t>
            </w:r>
            <w:r w:rsidR="00731ECB" w:rsidRPr="00731ECB">
              <w:rPr>
                <w:rFonts w:ascii="Arial Narrow" w:hAnsi="Arial Narrow" w:cs="Arial"/>
                <w:color w:val="9BBB59"/>
              </w:rPr>
              <w:t>(gesellschaftliche Bedarfe, arbeits</w:t>
            </w:r>
            <w:r w:rsidR="00731ECB">
              <w:rPr>
                <w:rFonts w:ascii="Arial Narrow" w:hAnsi="Arial Narrow" w:cs="Arial"/>
                <w:color w:val="9BBB59"/>
              </w:rPr>
              <w:softHyphen/>
            </w:r>
            <w:r w:rsidR="00731ECB" w:rsidRPr="00731ECB">
              <w:rPr>
                <w:rFonts w:ascii="Arial Narrow" w:hAnsi="Arial Narrow" w:cs="Arial"/>
                <w:color w:val="9BBB59"/>
              </w:rPr>
              <w:t xml:space="preserve">marktpolitische </w:t>
            </w:r>
            <w:r w:rsidR="00731ECB" w:rsidRPr="00731ECB">
              <w:rPr>
                <w:rFonts w:ascii="Arial Narrow" w:hAnsi="Arial Narrow" w:cs="Arial"/>
                <w:color w:val="9BBB59"/>
              </w:rPr>
              <w:lastRenderedPageBreak/>
              <w:t>Bedarfe, Bedarfe von Arbeitgeberorgani</w:t>
            </w:r>
            <w:r w:rsidR="00731ECB" w:rsidRPr="00731ECB">
              <w:rPr>
                <w:rFonts w:ascii="Arial Narrow" w:hAnsi="Arial Narrow" w:cs="Arial"/>
                <w:color w:val="9BBB59"/>
              </w:rPr>
              <w:softHyphen/>
              <w:t>sationen oder Ausbil</w:t>
            </w:r>
            <w:r w:rsidR="00731ECB">
              <w:rPr>
                <w:rFonts w:ascii="Arial Narrow" w:hAnsi="Arial Narrow" w:cs="Arial"/>
                <w:color w:val="9BBB59"/>
              </w:rPr>
              <w:softHyphen/>
            </w:r>
            <w:r w:rsidR="00731ECB" w:rsidRPr="00731ECB">
              <w:rPr>
                <w:rFonts w:ascii="Arial Narrow" w:hAnsi="Arial Narrow" w:cs="Arial"/>
                <w:color w:val="9BBB59"/>
              </w:rPr>
              <w:t>dungsorganisationen etc.</w:t>
            </w:r>
            <w:r w:rsidR="00731ECB">
              <w:rPr>
                <w:rFonts w:ascii="Arial Narrow" w:hAnsi="Arial Narrow" w:cs="Arial"/>
                <w:color w:val="9BBB59"/>
              </w:rPr>
              <w:t>)</w:t>
            </w:r>
          </w:p>
          <w:p w14:paraId="62BF492D" w14:textId="77777777" w:rsidR="00D66C06" w:rsidRPr="00314326" w:rsidRDefault="00D66C06" w:rsidP="00346259">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Verfahren,</w:t>
            </w:r>
          </w:p>
          <w:p w14:paraId="5F673D54" w14:textId="77777777" w:rsidR="00D66C06" w:rsidRPr="00314326" w:rsidRDefault="00D66C06" w:rsidP="00346259">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Rhythmus und</w:t>
            </w:r>
          </w:p>
          <w:p w14:paraId="16A8B4A2" w14:textId="77777777" w:rsidR="00D66C06" w:rsidRPr="00314326" w:rsidRDefault="00D66C06" w:rsidP="00346259">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Umfang</w:t>
            </w:r>
          </w:p>
          <w:p w14:paraId="61265AA7" w14:textId="77777777" w:rsidR="00D66C06" w:rsidRPr="007B7353" w:rsidRDefault="00D66C06" w:rsidP="00346259">
            <w:pPr>
              <w:pStyle w:val="AnforderungenRand"/>
              <w:tabs>
                <w:tab w:val="num" w:pos="500"/>
              </w:tabs>
              <w:ind w:left="500"/>
              <w:rPr>
                <w:rFonts w:cs="Arial"/>
                <w:b w:val="0"/>
              </w:rPr>
            </w:pPr>
          </w:p>
          <w:p w14:paraId="1770B487" w14:textId="77777777" w:rsidR="00D66C06" w:rsidRPr="00314326" w:rsidRDefault="00314326" w:rsidP="00346259">
            <w:pPr>
              <w:pStyle w:val="AnforderungenRand"/>
              <w:ind w:left="170"/>
              <w:rPr>
                <w:rFonts w:ascii="Arial Narrow" w:hAnsi="Arial Narrow" w:cs="Arial"/>
              </w:rPr>
            </w:pPr>
            <w:r>
              <w:rPr>
                <w:rFonts w:ascii="Arial Narrow" w:hAnsi="Arial Narrow" w:cs="Arial"/>
              </w:rPr>
              <w:t>der Bedarfser</w:t>
            </w:r>
            <w:r w:rsidR="00D66C06" w:rsidRPr="00314326">
              <w:rPr>
                <w:rFonts w:ascii="Arial Narrow" w:hAnsi="Arial Narrow" w:cs="Arial"/>
              </w:rPr>
              <w:t>schließung sind beschrieben</w:t>
            </w:r>
            <w:r w:rsidR="0054539A" w:rsidRPr="00314326">
              <w:rPr>
                <w:rFonts w:ascii="Arial Narrow" w:hAnsi="Arial Narrow" w:cs="Arial"/>
              </w:rPr>
              <w:t>.</w:t>
            </w:r>
          </w:p>
          <w:p w14:paraId="59CA5C2F" w14:textId="77777777" w:rsidR="007019C2" w:rsidRPr="007B7353" w:rsidRDefault="007019C2" w:rsidP="00346259">
            <w:pPr>
              <w:pStyle w:val="AnforderungenRand"/>
              <w:rPr>
                <w:rFonts w:cs="Arial"/>
                <w:b w:val="0"/>
              </w:rPr>
            </w:pPr>
          </w:p>
        </w:tc>
      </w:tr>
    </w:tbl>
    <w:p w14:paraId="7051E431"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5110C7" w14:paraId="69349CEF" w14:textId="77777777" w:rsidTr="005110C7">
        <w:tc>
          <w:tcPr>
            <w:tcW w:w="6730" w:type="dxa"/>
          </w:tcPr>
          <w:p w14:paraId="10AC2A5C" w14:textId="77777777" w:rsidR="005110C7" w:rsidRDefault="005110C7" w:rsidP="00B87869">
            <w:pPr>
              <w:rPr>
                <w:rFonts w:cs="Arial"/>
              </w:rPr>
            </w:pPr>
          </w:p>
        </w:tc>
        <w:tc>
          <w:tcPr>
            <w:tcW w:w="2699" w:type="dxa"/>
          </w:tcPr>
          <w:p w14:paraId="37E1B6F5" w14:textId="77777777" w:rsidR="005110C7" w:rsidRPr="007B7353" w:rsidRDefault="005110C7" w:rsidP="00B87869">
            <w:pPr>
              <w:pStyle w:val="AnforderungenRand"/>
              <w:rPr>
                <w:rFonts w:cs="Arial"/>
                <w:b w:val="0"/>
              </w:rPr>
            </w:pPr>
            <w:r w:rsidRPr="00314326">
              <w:rPr>
                <w:rFonts w:ascii="Arial Narrow" w:hAnsi="Arial Narrow" w:cs="Arial"/>
              </w:rPr>
              <w:t>Eine Begründung der Qualitätsmaßnahmen in Bezug auf das Leitbild und die Definition gelungenen Lernens liegt vor</w:t>
            </w:r>
            <w:r w:rsidRPr="007B7353">
              <w:rPr>
                <w:rFonts w:cs="Arial"/>
                <w:b w:val="0"/>
              </w:rPr>
              <w:t xml:space="preserve"> </w:t>
            </w:r>
          </w:p>
        </w:tc>
      </w:tr>
    </w:tbl>
    <w:p w14:paraId="2275650D" w14:textId="77777777" w:rsidR="005110C7" w:rsidRDefault="005110C7" w:rsidP="00346259">
      <w:pPr>
        <w:rPr>
          <w:rFonts w:cs="Arial"/>
        </w:rPr>
      </w:pPr>
    </w:p>
    <w:p w14:paraId="0CB2709A" w14:textId="77777777" w:rsidR="00896E4B" w:rsidRDefault="00896E4B" w:rsidP="00896E4B">
      <w:pPr>
        <w:pStyle w:val="berschrift3"/>
        <w:numPr>
          <w:ilvl w:val="0"/>
          <w:numId w:val="0"/>
        </w:numPr>
        <w:ind w:left="720"/>
        <w:rPr>
          <w:rFonts w:cs="Arial"/>
        </w:rPr>
      </w:pPr>
      <w:bookmarkStart w:id="31" w:name="_Toc381864559"/>
      <w:bookmarkStart w:id="32" w:name="_Toc382303574"/>
      <w:r>
        <w:rPr>
          <w:rFonts w:cs="Arial"/>
        </w:rPr>
        <w:t>2.2.</w:t>
      </w:r>
      <w:r>
        <w:rPr>
          <w:rFonts w:cs="Arial"/>
        </w:rPr>
        <w:tab/>
        <w:t>Angaben zu den Bewertungen und Schlussfolgerungen</w:t>
      </w:r>
      <w:bookmarkEnd w:id="31"/>
      <w:bookmarkEnd w:id="32"/>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2D94BC81" w14:textId="77777777" w:rsidTr="00896E4B">
        <w:tc>
          <w:tcPr>
            <w:tcW w:w="6730" w:type="dxa"/>
          </w:tcPr>
          <w:p w14:paraId="3496855C" w14:textId="77777777" w:rsidR="002729E4" w:rsidRDefault="002729E4" w:rsidP="00346259">
            <w:pPr>
              <w:rPr>
                <w:rFonts w:cs="Arial"/>
              </w:rPr>
            </w:pPr>
          </w:p>
        </w:tc>
        <w:tc>
          <w:tcPr>
            <w:tcW w:w="2699" w:type="dxa"/>
          </w:tcPr>
          <w:p w14:paraId="0D86E3DB" w14:textId="77777777" w:rsidR="00617344" w:rsidRDefault="00D66C06" w:rsidP="00346259">
            <w:pPr>
              <w:pStyle w:val="AnforderungenRand"/>
              <w:ind w:left="170"/>
              <w:rPr>
                <w:rFonts w:ascii="Arial Narrow" w:hAnsi="Arial Narrow" w:cs="Arial"/>
              </w:rPr>
            </w:pPr>
            <w:r w:rsidRPr="00314326">
              <w:rPr>
                <w:rFonts w:ascii="Arial Narrow" w:hAnsi="Arial Narrow" w:cs="Arial"/>
              </w:rPr>
              <w:t>Die Analysen werden bewerte</w:t>
            </w:r>
            <w:r w:rsidR="00012645">
              <w:rPr>
                <w:rFonts w:ascii="Arial Narrow" w:hAnsi="Arial Narrow" w:cs="Arial"/>
              </w:rPr>
              <w:t xml:space="preserve">t, </w:t>
            </w:r>
          </w:p>
          <w:p w14:paraId="0ADFFC56" w14:textId="77777777" w:rsidR="00D66C06" w:rsidRPr="00731ECB" w:rsidRDefault="00012645" w:rsidP="00346259">
            <w:pPr>
              <w:pStyle w:val="AnforderungenRand"/>
              <w:ind w:left="170"/>
              <w:rPr>
                <w:rFonts w:ascii="Arial Narrow" w:hAnsi="Arial Narrow" w:cs="Arial"/>
                <w:color w:val="9BBB59"/>
              </w:rPr>
            </w:pPr>
            <w:r>
              <w:rPr>
                <w:rFonts w:ascii="Arial Narrow" w:hAnsi="Arial Narrow" w:cs="Arial"/>
              </w:rPr>
              <w:t>Konsequenzen aus der Bedarfs</w:t>
            </w:r>
            <w:r w:rsidR="00D66C06" w:rsidRPr="00314326">
              <w:rPr>
                <w:rFonts w:ascii="Arial Narrow" w:hAnsi="Arial Narrow" w:cs="Arial"/>
              </w:rPr>
              <w:t>ers</w:t>
            </w:r>
            <w:r w:rsidR="0054539A" w:rsidRPr="00314326">
              <w:rPr>
                <w:rFonts w:ascii="Arial Narrow" w:hAnsi="Arial Narrow" w:cs="Arial"/>
              </w:rPr>
              <w:t>chließung werden gezogen</w:t>
            </w:r>
            <w:r w:rsidR="00731ECB">
              <w:rPr>
                <w:rFonts w:ascii="Arial Narrow" w:hAnsi="Arial Narrow" w:cs="Arial"/>
              </w:rPr>
              <w:t xml:space="preserve"> </w:t>
            </w:r>
            <w:r w:rsidR="00D97EC7" w:rsidRPr="00D97EC7">
              <w:rPr>
                <w:rFonts w:ascii="Arial Narrow" w:hAnsi="Arial Narrow" w:cs="Arial"/>
                <w:color w:val="9BBB59"/>
              </w:rPr>
              <w:t>(</w:t>
            </w:r>
            <w:r w:rsidR="00731ECB" w:rsidRPr="00731ECB">
              <w:rPr>
                <w:rFonts w:ascii="Arial Narrow" w:hAnsi="Arial Narrow" w:cs="Arial"/>
                <w:color w:val="9BBB59"/>
              </w:rPr>
              <w:t>bezogen auf die Konzep</w:t>
            </w:r>
            <w:r w:rsidR="00731ECB">
              <w:rPr>
                <w:rFonts w:ascii="Arial Narrow" w:hAnsi="Arial Narrow" w:cs="Arial"/>
                <w:color w:val="9BBB59"/>
              </w:rPr>
              <w:softHyphen/>
            </w:r>
            <w:r w:rsidR="00731ECB" w:rsidRPr="00731ECB">
              <w:rPr>
                <w:rFonts w:ascii="Arial Narrow" w:hAnsi="Arial Narrow" w:cs="Arial"/>
                <w:color w:val="9BBB59"/>
              </w:rPr>
              <w:t>tion</w:t>
            </w:r>
            <w:r w:rsidR="00731ECB">
              <w:rPr>
                <w:rFonts w:ascii="Arial Narrow" w:hAnsi="Arial Narrow" w:cs="Arial"/>
                <w:color w:val="9BBB59"/>
              </w:rPr>
              <w:t xml:space="preserve"> und Durchführung der Maßnahmen); </w:t>
            </w:r>
            <w:r w:rsidR="00731ECB" w:rsidRPr="00731ECB">
              <w:rPr>
                <w:rFonts w:ascii="Arial Narrow" w:hAnsi="Arial Narrow" w:cs="Arial"/>
                <w:color w:val="9BBB59"/>
              </w:rPr>
              <w:t>Nachweise für die durch</w:t>
            </w:r>
            <w:r w:rsidR="00731ECB">
              <w:rPr>
                <w:rFonts w:ascii="Arial Narrow" w:hAnsi="Arial Narrow" w:cs="Arial"/>
                <w:color w:val="9BBB59"/>
              </w:rPr>
              <w:softHyphen/>
            </w:r>
            <w:r w:rsidR="00731ECB" w:rsidRPr="00731ECB">
              <w:rPr>
                <w:rFonts w:ascii="Arial Narrow" w:hAnsi="Arial Narrow" w:cs="Arial"/>
                <w:color w:val="9BBB59"/>
              </w:rPr>
              <w:t>geführte Analyse</w:t>
            </w:r>
            <w:r w:rsidR="00F60917">
              <w:rPr>
                <w:rFonts w:ascii="Arial Narrow" w:hAnsi="Arial Narrow" w:cs="Arial"/>
                <w:color w:val="9BBB59"/>
              </w:rPr>
              <w:t xml:space="preserve"> (nicht älter als zwei Jahre)</w:t>
            </w:r>
            <w:r w:rsidR="00731ECB" w:rsidRPr="00731ECB">
              <w:rPr>
                <w:rFonts w:ascii="Arial Narrow" w:hAnsi="Arial Narrow" w:cs="Arial"/>
                <w:color w:val="9BBB59"/>
              </w:rPr>
              <w:t xml:space="preserve"> und die gezogenen Konse</w:t>
            </w:r>
            <w:r w:rsidR="004C596E">
              <w:rPr>
                <w:rFonts w:ascii="Arial Narrow" w:hAnsi="Arial Narrow" w:cs="Arial"/>
                <w:color w:val="9BBB59"/>
              </w:rPr>
              <w:softHyphen/>
            </w:r>
            <w:r w:rsidR="00731ECB" w:rsidRPr="00731ECB">
              <w:rPr>
                <w:rFonts w:ascii="Arial Narrow" w:hAnsi="Arial Narrow" w:cs="Arial"/>
                <w:color w:val="9BBB59"/>
              </w:rPr>
              <w:t>quenzen</w:t>
            </w:r>
            <w:r w:rsidR="00731ECB">
              <w:rPr>
                <w:rFonts w:ascii="Arial Narrow" w:hAnsi="Arial Narrow" w:cs="Arial"/>
                <w:color w:val="9BBB59"/>
              </w:rPr>
              <w:t xml:space="preserve"> liegen vor</w:t>
            </w:r>
            <w:r w:rsidR="0054539A" w:rsidRPr="00731ECB">
              <w:rPr>
                <w:rFonts w:ascii="Arial Narrow" w:hAnsi="Arial Narrow" w:cs="Arial"/>
                <w:color w:val="9BBB59"/>
              </w:rPr>
              <w:t>.</w:t>
            </w:r>
          </w:p>
          <w:p w14:paraId="4DE0366C" w14:textId="77777777" w:rsidR="007019C2" w:rsidRPr="00314326" w:rsidRDefault="007019C2" w:rsidP="00346259">
            <w:pPr>
              <w:pStyle w:val="AnforderungenRand"/>
              <w:rPr>
                <w:rFonts w:ascii="Arial Narrow" w:hAnsi="Arial Narrow" w:cs="Arial"/>
              </w:rPr>
            </w:pPr>
          </w:p>
        </w:tc>
      </w:tr>
    </w:tbl>
    <w:p w14:paraId="3E10709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896E4B" w14:paraId="7ED554D5" w14:textId="77777777" w:rsidTr="0024742B">
        <w:tc>
          <w:tcPr>
            <w:tcW w:w="6730" w:type="dxa"/>
          </w:tcPr>
          <w:p w14:paraId="6678ACB4" w14:textId="77777777" w:rsidR="006948EF" w:rsidRDefault="006948EF" w:rsidP="006948EF">
            <w:pPr>
              <w:rPr>
                <w:rFonts w:cs="Arial"/>
              </w:rPr>
            </w:pPr>
            <w:r>
              <w:rPr>
                <w:rFonts w:cs="Arial"/>
              </w:rPr>
              <w:t>So bewerten wir die aus den eingesetzten Verfahren erzielten Ergebnisse:</w:t>
            </w:r>
          </w:p>
          <w:p w14:paraId="3E8668DB" w14:textId="77777777" w:rsidR="006948EF" w:rsidRDefault="006948EF" w:rsidP="006948EF">
            <w:pPr>
              <w:rPr>
                <w:rFonts w:cs="Arial"/>
                <w:color w:val="FF0000"/>
              </w:rPr>
            </w:pPr>
          </w:p>
          <w:p w14:paraId="45716FE0" w14:textId="77777777" w:rsidR="006948EF" w:rsidRDefault="006948EF" w:rsidP="006948EF">
            <w:pPr>
              <w:rPr>
                <w:rFonts w:cs="Arial"/>
                <w:color w:val="FF0000"/>
              </w:rPr>
            </w:pPr>
          </w:p>
          <w:p w14:paraId="2BDDC7CE" w14:textId="77777777" w:rsidR="006948EF" w:rsidRDefault="006948EF" w:rsidP="006948EF">
            <w:pPr>
              <w:rPr>
                <w:rFonts w:cs="Arial"/>
              </w:rPr>
            </w:pPr>
            <w:r>
              <w:rPr>
                <w:rFonts w:cs="Arial"/>
              </w:rPr>
              <w:t>So bewerten wir die eingesetzten Verfahren:</w:t>
            </w:r>
          </w:p>
          <w:p w14:paraId="76470518" w14:textId="77777777" w:rsidR="006948EF" w:rsidRDefault="006948EF" w:rsidP="006948EF">
            <w:pPr>
              <w:rPr>
                <w:rFonts w:cs="Arial"/>
              </w:rPr>
            </w:pPr>
          </w:p>
          <w:p w14:paraId="1D9B7311" w14:textId="77777777" w:rsidR="006948EF" w:rsidRDefault="006948EF" w:rsidP="006948EF">
            <w:pPr>
              <w:rPr>
                <w:rFonts w:cs="Arial"/>
              </w:rPr>
            </w:pPr>
          </w:p>
          <w:p w14:paraId="6F9A04B3" w14:textId="108F8F4D" w:rsidR="006948EF" w:rsidRDefault="002E5A1B" w:rsidP="006948EF">
            <w:pPr>
              <w:rPr>
                <w:rFonts w:cs="Arial"/>
              </w:rPr>
            </w:pPr>
            <w:r>
              <w:rPr>
                <w:sz w:val="23"/>
                <w:szCs w:val="23"/>
              </w:rPr>
              <w:lastRenderedPageBreak/>
              <w:t>Folgende Schlussfolgerung (Qualitätsentwicklungsziel) halten wir fest</w:t>
            </w:r>
            <w:r w:rsidR="006948EF">
              <w:rPr>
                <w:rFonts w:cs="Arial"/>
              </w:rPr>
              <w:t>:</w:t>
            </w:r>
          </w:p>
          <w:p w14:paraId="02B349B5" w14:textId="77777777" w:rsidR="006948EF" w:rsidRDefault="006948EF" w:rsidP="006948EF"/>
          <w:p w14:paraId="17BC0E86" w14:textId="77777777" w:rsidR="00896E4B" w:rsidRDefault="00896E4B" w:rsidP="0024742B">
            <w:pPr>
              <w:rPr>
                <w:rFonts w:cs="Arial"/>
              </w:rPr>
            </w:pPr>
          </w:p>
        </w:tc>
        <w:tc>
          <w:tcPr>
            <w:tcW w:w="2699" w:type="dxa"/>
          </w:tcPr>
          <w:p w14:paraId="2485F0F7" w14:textId="77777777" w:rsidR="00896E4B" w:rsidRPr="00896E4B" w:rsidRDefault="00896E4B" w:rsidP="0024742B">
            <w:pPr>
              <w:pStyle w:val="AnforderungenRand"/>
              <w:ind w:left="170"/>
              <w:rPr>
                <w:rFonts w:ascii="Arial Narrow" w:hAnsi="Arial Narrow" w:cs="Arial"/>
                <w:color w:val="9BBB59"/>
              </w:rPr>
            </w:pPr>
            <w:r w:rsidRPr="00896E4B">
              <w:rPr>
                <w:rFonts w:ascii="Arial Narrow" w:hAnsi="Arial Narrow" w:cs="Arial"/>
                <w:color w:val="9BBB59"/>
              </w:rPr>
              <w:lastRenderedPageBreak/>
              <w:t>Die eingesetzten Verfahren und die damit erzielten Ergebnisse werden bewertet. Schlussfolgerungen werden gezogen.</w:t>
            </w:r>
          </w:p>
          <w:p w14:paraId="4179F5BE" w14:textId="77777777" w:rsidR="00896E4B" w:rsidRPr="00314326" w:rsidRDefault="00896E4B" w:rsidP="0024742B">
            <w:pPr>
              <w:pStyle w:val="AnforderungenRand"/>
              <w:ind w:left="170"/>
              <w:rPr>
                <w:rFonts w:ascii="Arial Narrow" w:hAnsi="Arial Narrow" w:cs="Arial"/>
              </w:rPr>
            </w:pPr>
          </w:p>
        </w:tc>
      </w:tr>
    </w:tbl>
    <w:p w14:paraId="59247546" w14:textId="77777777" w:rsidR="00896E4B" w:rsidRDefault="00896E4B" w:rsidP="00346259">
      <w:pPr>
        <w:rPr>
          <w:rFonts w:cs="Arial"/>
        </w:rPr>
      </w:pPr>
    </w:p>
    <w:p w14:paraId="66B3EF0B" w14:textId="77777777" w:rsidR="00D66C06" w:rsidRDefault="00D66C06" w:rsidP="00346259">
      <w:pPr>
        <w:rPr>
          <w:rFonts w:cs="Arial"/>
        </w:rPr>
      </w:pPr>
    </w:p>
    <w:p w14:paraId="1FE6796D" w14:textId="77777777" w:rsidR="00D66C06" w:rsidRDefault="00D66C06" w:rsidP="00346259">
      <w:pPr>
        <w:rPr>
          <w:rFonts w:cs="Arial"/>
        </w:rPr>
        <w:sectPr w:rsidR="00D66C06">
          <w:headerReference w:type="default" r:id="rId24"/>
          <w:footnotePr>
            <w:pos w:val="beneathText"/>
          </w:footnotePr>
          <w:pgSz w:w="11905" w:h="16837"/>
          <w:pgMar w:top="1418" w:right="1466" w:bottom="1418" w:left="1418" w:header="709" w:footer="720" w:gutter="0"/>
          <w:cols w:space="720"/>
          <w:formProt w:val="0"/>
          <w:docGrid w:linePitch="240" w:charSpace="32768"/>
        </w:sectPr>
      </w:pPr>
    </w:p>
    <w:p w14:paraId="67CD0ACF" w14:textId="77777777" w:rsidR="00D66C06" w:rsidRDefault="00D66C06" w:rsidP="00346259">
      <w:pPr>
        <w:pStyle w:val="berschrift2"/>
        <w:numPr>
          <w:ilvl w:val="0"/>
          <w:numId w:val="0"/>
        </w:numPr>
        <w:ind w:left="737"/>
        <w:rPr>
          <w:rFonts w:cs="Arial"/>
        </w:rPr>
      </w:pPr>
      <w:bookmarkStart w:id="33" w:name="_Toc174614515"/>
      <w:bookmarkStart w:id="34" w:name="_Toc174614836"/>
      <w:bookmarkStart w:id="35" w:name="_Toc174615516"/>
      <w:bookmarkStart w:id="36" w:name="_Toc382303575"/>
      <w:r>
        <w:rPr>
          <w:rFonts w:cs="Arial"/>
        </w:rPr>
        <w:lastRenderedPageBreak/>
        <w:t>Qualitätsbereich 3 Schlüsselprozesse</w:t>
      </w:r>
      <w:bookmarkEnd w:id="33"/>
      <w:bookmarkEnd w:id="34"/>
      <w:bookmarkEnd w:id="35"/>
      <w:bookmarkEnd w:id="36"/>
    </w:p>
    <w:p w14:paraId="40249A97" w14:textId="77777777" w:rsidR="00D66C06" w:rsidRPr="0054539A" w:rsidRDefault="00D66C06" w:rsidP="00663CFC">
      <w:pPr>
        <w:pBdr>
          <w:top w:val="single" w:sz="4" w:space="1" w:color="auto"/>
          <w:left w:val="single" w:sz="4" w:space="4" w:color="auto"/>
          <w:right w:val="single" w:sz="4" w:space="4" w:color="auto"/>
        </w:pBdr>
        <w:rPr>
          <w:b/>
          <w:bCs/>
          <w:color w:val="0033CC"/>
        </w:rPr>
      </w:pPr>
      <w:r w:rsidRPr="0054539A">
        <w:rPr>
          <w:b/>
          <w:bCs/>
          <w:color w:val="0033CC"/>
        </w:rPr>
        <w:t>Definition aus dem LQW-Leitfaden für die Praxis</w:t>
      </w:r>
    </w:p>
    <w:p w14:paraId="574B6234" w14:textId="77777777" w:rsidR="00D66C06" w:rsidRDefault="00D66C06" w:rsidP="00663CFC">
      <w:pPr>
        <w:pBdr>
          <w:left w:val="single" w:sz="4" w:space="4" w:color="auto"/>
          <w:right w:val="single" w:sz="4" w:space="4" w:color="auto"/>
        </w:pBdr>
        <w:spacing w:line="240" w:lineRule="auto"/>
        <w:rPr>
          <w:b/>
          <w:bCs/>
          <w:color w:val="0033CC"/>
        </w:rPr>
      </w:pPr>
      <w:r w:rsidRPr="0054539A">
        <w:rPr>
          <w:b/>
          <w:bCs/>
          <w:color w:val="0033CC"/>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w:t>
      </w:r>
      <w:r w:rsidRPr="0054539A">
        <w:rPr>
          <w:b/>
          <w:bCs/>
          <w:color w:val="0033CC"/>
        </w:rPr>
        <w:softHyphen/>
        <w:t>renz, der Verfahrens- und Rechtssicherheit, der Verlässlichkeit, Verbindlichkeit und Eindeutigkeit. So wird untereinander abgestimmtes kooperatives Handeln innerhalb der Organisation gesichert.</w:t>
      </w:r>
    </w:p>
    <w:p w14:paraId="02034C72" w14:textId="77777777" w:rsidR="00881C50" w:rsidRDefault="00881C50" w:rsidP="00663CFC">
      <w:pPr>
        <w:pBdr>
          <w:left w:val="single" w:sz="4" w:space="4" w:color="auto"/>
          <w:right w:val="single" w:sz="4" w:space="4" w:color="auto"/>
        </w:pBdr>
        <w:spacing w:line="240" w:lineRule="auto"/>
        <w:rPr>
          <w:b/>
          <w:bCs/>
          <w:color w:val="0033CC"/>
        </w:rPr>
      </w:pPr>
    </w:p>
    <w:p w14:paraId="539865F0" w14:textId="77777777" w:rsidR="00881C50" w:rsidRPr="00E1309E" w:rsidRDefault="00881C50" w:rsidP="00663CFC">
      <w:pPr>
        <w:pBdr>
          <w:left w:val="single" w:sz="4" w:space="4" w:color="auto"/>
          <w:right w:val="single" w:sz="4" w:space="4" w:color="auto"/>
        </w:pBdr>
        <w:spacing w:line="240" w:lineRule="auto"/>
        <w:rPr>
          <w:b/>
          <w:bCs/>
          <w:color w:val="9BBB59"/>
        </w:rPr>
      </w:pPr>
      <w:r w:rsidRPr="00E1309E">
        <w:rPr>
          <w:b/>
          <w:bCs/>
          <w:color w:val="9BBB59"/>
        </w:rPr>
        <w:t>AZAV-Träger:</w:t>
      </w:r>
    </w:p>
    <w:p w14:paraId="188B8EB2" w14:textId="77777777" w:rsidR="00F60917" w:rsidRPr="00C67959" w:rsidRDefault="009D7EE6" w:rsidP="00663CFC">
      <w:pPr>
        <w:pBdr>
          <w:left w:val="single" w:sz="4" w:space="4" w:color="auto"/>
          <w:right w:val="single" w:sz="4" w:space="4" w:color="auto"/>
        </w:pBdr>
        <w:spacing w:line="240" w:lineRule="auto"/>
        <w:rPr>
          <w:bCs/>
          <w:color w:val="9BBB59"/>
        </w:rPr>
      </w:pPr>
      <w:r w:rsidRPr="00C67959">
        <w:rPr>
          <w:bCs/>
          <w:color w:val="9BBB59"/>
        </w:rPr>
        <w:t xml:space="preserve">Die AZAV gibt Mussprozesse vor und erwartet eine komplette Erfassung aller Prozesse, nicht nur der Schlüsselprozesse. Die Wechselwirkungen der Prozesse müssen dargestellt sein. Der Selbstreport muss eine Übersicht über alle Prozesse enthalten (nicht nur der Schlüsselprozesse). </w:t>
      </w:r>
      <w:r w:rsidR="00F60917" w:rsidRPr="00C67959">
        <w:rPr>
          <w:bCs/>
          <w:color w:val="9BBB59"/>
        </w:rPr>
        <w:t>Die Prozesse müssen nicht im Selbstreport dargestellt werden; es reicht ein Verweis auf die zugehörige Dokumentation im QM-Handbuch.</w:t>
      </w:r>
    </w:p>
    <w:p w14:paraId="3CEDF95D" w14:textId="77777777" w:rsidR="009D7EE6" w:rsidRPr="00C67959" w:rsidRDefault="009D7EE6" w:rsidP="00663CFC">
      <w:pPr>
        <w:pBdr>
          <w:left w:val="single" w:sz="4" w:space="4" w:color="auto"/>
          <w:right w:val="single" w:sz="4" w:space="4" w:color="auto"/>
        </w:pBdr>
        <w:spacing w:line="240" w:lineRule="auto"/>
        <w:rPr>
          <w:bCs/>
          <w:color w:val="9BBB59"/>
        </w:rPr>
      </w:pPr>
    </w:p>
    <w:p w14:paraId="10842F31" w14:textId="77777777" w:rsidR="00077852" w:rsidRDefault="009D7EE6" w:rsidP="00663CFC">
      <w:pPr>
        <w:pBdr>
          <w:left w:val="single" w:sz="4" w:space="4" w:color="auto"/>
          <w:right w:val="single" w:sz="4" w:space="4" w:color="auto"/>
        </w:pBdr>
        <w:spacing w:line="240" w:lineRule="auto"/>
        <w:rPr>
          <w:bCs/>
          <w:color w:val="9BBB59"/>
        </w:rPr>
      </w:pPr>
      <w:r w:rsidRPr="00C67959">
        <w:rPr>
          <w:bCs/>
          <w:color w:val="9BBB59"/>
        </w:rPr>
        <w:t xml:space="preserve">Für die AZAV sind zwingend </w:t>
      </w:r>
      <w:r w:rsidR="00F60917">
        <w:rPr>
          <w:bCs/>
          <w:color w:val="9BBB59"/>
        </w:rPr>
        <w:t xml:space="preserve">mindestens </w:t>
      </w:r>
      <w:r w:rsidRPr="00C67959">
        <w:rPr>
          <w:bCs/>
          <w:color w:val="9BBB59"/>
        </w:rPr>
        <w:t xml:space="preserve">folgende Prozesse </w:t>
      </w:r>
      <w:r w:rsidR="00F60917">
        <w:rPr>
          <w:bCs/>
          <w:color w:val="9BBB59"/>
        </w:rPr>
        <w:t>zu dokumentieren</w:t>
      </w:r>
      <w:r w:rsidRPr="00C67959">
        <w:rPr>
          <w:bCs/>
          <w:color w:val="9BBB59"/>
        </w:rPr>
        <w:t>:</w:t>
      </w:r>
    </w:p>
    <w:p w14:paraId="3A132C70" w14:textId="77777777" w:rsidR="00077852" w:rsidRDefault="009D7EE6" w:rsidP="00AC26B0">
      <w:pPr>
        <w:numPr>
          <w:ilvl w:val="0"/>
          <w:numId w:val="46"/>
        </w:numPr>
        <w:pBdr>
          <w:left w:val="single" w:sz="4" w:space="22" w:color="auto"/>
          <w:bottom w:val="single" w:sz="4" w:space="1" w:color="auto"/>
          <w:right w:val="single" w:sz="4" w:space="4" w:color="auto"/>
        </w:pBdr>
        <w:spacing w:line="240" w:lineRule="auto"/>
        <w:rPr>
          <w:bCs/>
          <w:color w:val="9BBB59"/>
        </w:rPr>
      </w:pPr>
      <w:r w:rsidRPr="00C67959">
        <w:rPr>
          <w:bCs/>
          <w:color w:val="9BBB59"/>
        </w:rPr>
        <w:t>Lenkung von Dokumenten</w:t>
      </w:r>
    </w:p>
    <w:p w14:paraId="0C9CA307" w14:textId="77777777" w:rsidR="00077852" w:rsidRDefault="009D7EE6" w:rsidP="00AC26B0">
      <w:pPr>
        <w:numPr>
          <w:ilvl w:val="0"/>
          <w:numId w:val="46"/>
        </w:numPr>
        <w:pBdr>
          <w:left w:val="single" w:sz="4" w:space="22" w:color="auto"/>
          <w:bottom w:val="single" w:sz="4" w:space="1" w:color="auto"/>
          <w:right w:val="single" w:sz="4" w:space="4" w:color="auto"/>
        </w:pBdr>
        <w:spacing w:line="240" w:lineRule="auto"/>
        <w:rPr>
          <w:bCs/>
          <w:color w:val="9BBB59"/>
        </w:rPr>
      </w:pPr>
      <w:r w:rsidRPr="00C67959">
        <w:rPr>
          <w:bCs/>
          <w:color w:val="9BBB59"/>
        </w:rPr>
        <w:t>Lenkung von Aufzeichnungen</w:t>
      </w:r>
    </w:p>
    <w:p w14:paraId="7026EAF4" w14:textId="77777777" w:rsidR="00077852" w:rsidRDefault="009D7EE6" w:rsidP="00AC26B0">
      <w:pPr>
        <w:numPr>
          <w:ilvl w:val="0"/>
          <w:numId w:val="46"/>
        </w:numPr>
        <w:pBdr>
          <w:left w:val="single" w:sz="4" w:space="22" w:color="auto"/>
          <w:bottom w:val="single" w:sz="4" w:space="1" w:color="auto"/>
          <w:right w:val="single" w:sz="4" w:space="4" w:color="auto"/>
        </w:pBdr>
        <w:spacing w:line="240" w:lineRule="auto"/>
        <w:rPr>
          <w:bCs/>
          <w:color w:val="9BBB59"/>
        </w:rPr>
      </w:pPr>
      <w:r w:rsidRPr="00C67959">
        <w:rPr>
          <w:bCs/>
          <w:color w:val="9BBB59"/>
        </w:rPr>
        <w:t>Lenkung von Daten (Datenschutz- und Datensicherung)</w:t>
      </w:r>
    </w:p>
    <w:p w14:paraId="20108150" w14:textId="77777777" w:rsidR="00077852" w:rsidRDefault="009D7EE6" w:rsidP="00AC26B0">
      <w:pPr>
        <w:numPr>
          <w:ilvl w:val="0"/>
          <w:numId w:val="46"/>
        </w:numPr>
        <w:pBdr>
          <w:left w:val="single" w:sz="4" w:space="22" w:color="auto"/>
          <w:bottom w:val="single" w:sz="4" w:space="1" w:color="auto"/>
          <w:right w:val="single" w:sz="4" w:space="4" w:color="auto"/>
        </w:pBdr>
        <w:spacing w:line="240" w:lineRule="auto"/>
        <w:rPr>
          <w:bCs/>
          <w:color w:val="9BBB59"/>
        </w:rPr>
      </w:pPr>
      <w:r w:rsidRPr="00C67959">
        <w:rPr>
          <w:bCs/>
          <w:color w:val="9BBB59"/>
        </w:rPr>
        <w:t>Korrektur- und Vorbeugemaßnahmen (siehe QB 9 Controlling)</w:t>
      </w:r>
    </w:p>
    <w:p w14:paraId="343D987B" w14:textId="77777777" w:rsidR="009D7EE6" w:rsidRPr="00663CFC" w:rsidRDefault="009D7EE6" w:rsidP="00AC26B0">
      <w:pPr>
        <w:numPr>
          <w:ilvl w:val="0"/>
          <w:numId w:val="46"/>
        </w:numPr>
        <w:pBdr>
          <w:left w:val="single" w:sz="4" w:space="22" w:color="auto"/>
          <w:bottom w:val="single" w:sz="4" w:space="1" w:color="auto"/>
          <w:right w:val="single" w:sz="4" w:space="4" w:color="auto"/>
        </w:pBdr>
        <w:spacing w:line="240" w:lineRule="auto"/>
        <w:rPr>
          <w:bCs/>
          <w:color w:val="9BBB59"/>
        </w:rPr>
      </w:pPr>
      <w:r w:rsidRPr="00663CFC">
        <w:rPr>
          <w:bCs/>
          <w:color w:val="9BBB59"/>
        </w:rPr>
        <w:t>Beschaffung von Personal und ggf. Material (siehe QB 8 Personal, Auswahl- und Einstellungspraxis)</w:t>
      </w:r>
    </w:p>
    <w:p w14:paraId="3A0F65EC" w14:textId="77777777" w:rsidR="00663CFC" w:rsidRDefault="00663CFC" w:rsidP="009D7EE6">
      <w:pPr>
        <w:rPr>
          <w:rFonts w:cs="Arial"/>
        </w:rPr>
      </w:pPr>
    </w:p>
    <w:p w14:paraId="7BC5F442" w14:textId="77777777" w:rsidR="00D66C06" w:rsidRPr="0054539A"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54539A">
        <w:rPr>
          <w:rFonts w:cs="Arial"/>
          <w:color w:val="0033CC"/>
          <w:szCs w:val="20"/>
        </w:rPr>
        <w:t xml:space="preserve">Weitere Erläuterungen, Spezifikationen und Nachweismöglichkeiten finden Sie im </w:t>
      </w:r>
      <w:r w:rsidRPr="0054539A">
        <w:rPr>
          <w:rFonts w:cs="Arial"/>
          <w:color w:val="0033CC"/>
          <w:szCs w:val="20"/>
          <w:u w:val="single"/>
        </w:rPr>
        <w:t>LQW Leitfaden für die Praxis</w:t>
      </w:r>
      <w:r w:rsidRPr="0054539A">
        <w:rPr>
          <w:rFonts w:cs="Arial"/>
          <w:color w:val="0033CC"/>
          <w:szCs w:val="20"/>
        </w:rPr>
        <w:t xml:space="preserve"> S.6</w:t>
      </w:r>
      <w:r w:rsidR="00F059C0">
        <w:rPr>
          <w:rFonts w:cs="Arial"/>
          <w:color w:val="0033CC"/>
          <w:szCs w:val="20"/>
        </w:rPr>
        <w:t>2</w:t>
      </w:r>
      <w:r w:rsidRPr="0054539A">
        <w:rPr>
          <w:rFonts w:cs="Arial"/>
          <w:color w:val="0033CC"/>
          <w:szCs w:val="20"/>
        </w:rPr>
        <w:t>f.</w:t>
      </w:r>
    </w:p>
    <w:p w14:paraId="74388CE6" w14:textId="77777777" w:rsidR="00D66C06" w:rsidRPr="0054539A" w:rsidRDefault="00CB6F0C"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rPr>
      </w:pPr>
      <w:r>
        <w:rPr>
          <w:rFonts w:cs="Arial"/>
          <w:color w:val="0033CC"/>
        </w:rPr>
        <w:t xml:space="preserve">Eine </w:t>
      </w:r>
      <w:r>
        <w:rPr>
          <w:rFonts w:cs="Arial"/>
          <w:color w:val="0033CC"/>
          <w:u w:val="single"/>
        </w:rPr>
        <w:t>Arbeitshilfe mit Qualitätswerkzeugen für diesen Qualitätsbereich</w:t>
      </w:r>
      <w:r>
        <w:rPr>
          <w:rFonts w:cs="Arial"/>
          <w:color w:val="0033CC"/>
        </w:rPr>
        <w:t xml:space="preserve"> finden Sie zum Herunterladen auf dem Qualitätsportal (www.qualitaets-portal.de) in der Rubrik »Arbeitshilfen und Qualitätswerkzeuge«</w:t>
      </w:r>
      <w:r w:rsidR="00D66C06" w:rsidRPr="0054539A">
        <w:rPr>
          <w:rFonts w:cs="Arial"/>
          <w:color w:val="0033CC"/>
        </w:rPr>
        <w:t>.</w:t>
      </w:r>
    </w:p>
    <w:p w14:paraId="38823663" w14:textId="77777777" w:rsidR="00D66C06" w:rsidRPr="00CE3D72" w:rsidRDefault="00D66C06" w:rsidP="00346259">
      <w:pPr>
        <w:rPr>
          <w:rFonts w:cs="Arial"/>
          <w:color w:val="0033CC"/>
        </w:rPr>
      </w:pPr>
    </w:p>
    <w:p w14:paraId="766D3DEB" w14:textId="77777777" w:rsidR="00D66C06" w:rsidRDefault="00D66C06" w:rsidP="00346259">
      <w:pPr>
        <w:pStyle w:val="berschrift3"/>
        <w:numPr>
          <w:ilvl w:val="0"/>
          <w:numId w:val="0"/>
        </w:numPr>
        <w:ind w:left="720"/>
        <w:rPr>
          <w:rFonts w:cs="Arial"/>
        </w:rPr>
      </w:pPr>
      <w:bookmarkStart w:id="37" w:name="_Toc382303576"/>
      <w:r>
        <w:rPr>
          <w:rFonts w:cs="Arial"/>
        </w:rPr>
        <w:t>3.1.</w:t>
      </w:r>
      <w:r>
        <w:rPr>
          <w:rFonts w:cs="Arial"/>
        </w:rPr>
        <w:tab/>
        <w:t>Angaben zu den Verfahren und Ergebnissen</w:t>
      </w:r>
      <w:bookmarkEnd w:id="37"/>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881C50" w14:paraId="19F92F6F" w14:textId="77777777" w:rsidTr="003A7075">
        <w:tc>
          <w:tcPr>
            <w:tcW w:w="6730" w:type="dxa"/>
          </w:tcPr>
          <w:p w14:paraId="57ED44EC" w14:textId="77777777" w:rsidR="00881C50" w:rsidRDefault="00881C50" w:rsidP="00346259">
            <w:pPr>
              <w:rPr>
                <w:rFonts w:cs="Arial"/>
              </w:rPr>
            </w:pPr>
          </w:p>
        </w:tc>
        <w:tc>
          <w:tcPr>
            <w:tcW w:w="2699" w:type="dxa"/>
          </w:tcPr>
          <w:p w14:paraId="447A08F2" w14:textId="77777777" w:rsidR="00881C50" w:rsidRDefault="00881C50" w:rsidP="00346259">
            <w:pPr>
              <w:pStyle w:val="AnforderungenRand"/>
              <w:ind w:left="170"/>
              <w:rPr>
                <w:rFonts w:ascii="Arial Narrow" w:hAnsi="Arial Narrow" w:cs="Arial"/>
                <w:color w:val="9BBB59"/>
              </w:rPr>
            </w:pPr>
            <w:r w:rsidRPr="00E1309E">
              <w:rPr>
                <w:rFonts w:ascii="Arial Narrow" w:hAnsi="Arial Narrow" w:cs="Arial"/>
                <w:color w:val="9BBB59"/>
              </w:rPr>
              <w:t>Alle AZAV-relevanten Prozesse</w:t>
            </w:r>
            <w:r w:rsidR="00B22511">
              <w:rPr>
                <w:rFonts w:ascii="Arial Narrow" w:hAnsi="Arial Narrow" w:cs="Arial"/>
                <w:color w:val="9BBB59"/>
              </w:rPr>
              <w:t xml:space="preserve"> (mindestens Mussprozesse</w:t>
            </w:r>
            <w:r w:rsidR="00D97EC7">
              <w:rPr>
                <w:rFonts w:ascii="Arial Narrow" w:hAnsi="Arial Narrow" w:cs="Arial"/>
                <w:color w:val="9BBB59"/>
              </w:rPr>
              <w:t>)</w:t>
            </w:r>
            <w:r w:rsidRPr="00E1309E">
              <w:rPr>
                <w:rFonts w:ascii="Arial Narrow" w:hAnsi="Arial Narrow" w:cs="Arial"/>
                <w:color w:val="9BBB59"/>
              </w:rPr>
              <w:t xml:space="preserve"> sind definiert und dokumentiert.</w:t>
            </w:r>
          </w:p>
          <w:p w14:paraId="18B60562" w14:textId="77777777" w:rsidR="003A7075" w:rsidRPr="00E1309E" w:rsidRDefault="003A7075" w:rsidP="00346259">
            <w:pPr>
              <w:pStyle w:val="AnforderungenRand"/>
              <w:ind w:left="170"/>
              <w:rPr>
                <w:rFonts w:ascii="Arial Narrow" w:hAnsi="Arial Narrow" w:cs="Arial"/>
                <w:color w:val="9BBB59"/>
              </w:rPr>
            </w:pPr>
          </w:p>
        </w:tc>
      </w:tr>
    </w:tbl>
    <w:p w14:paraId="079D7CF6" w14:textId="77777777" w:rsidR="003A7075" w:rsidRDefault="003A7075"/>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5C23A752" w14:textId="77777777" w:rsidTr="003A7075">
        <w:tc>
          <w:tcPr>
            <w:tcW w:w="6730" w:type="dxa"/>
          </w:tcPr>
          <w:p w14:paraId="3FCF8F5B" w14:textId="77777777" w:rsidR="00D66C06" w:rsidRDefault="00D66C06" w:rsidP="00346259">
            <w:pPr>
              <w:rPr>
                <w:rFonts w:cs="Arial"/>
              </w:rPr>
            </w:pPr>
          </w:p>
        </w:tc>
        <w:tc>
          <w:tcPr>
            <w:tcW w:w="2699" w:type="dxa"/>
          </w:tcPr>
          <w:p w14:paraId="18BB736C" w14:textId="77777777" w:rsidR="00D66C06" w:rsidRPr="00314326" w:rsidRDefault="00314326" w:rsidP="00346259">
            <w:pPr>
              <w:pStyle w:val="AnforderungenRand"/>
              <w:ind w:left="170"/>
              <w:rPr>
                <w:rFonts w:ascii="Arial Narrow" w:hAnsi="Arial Narrow" w:cs="Arial"/>
              </w:rPr>
            </w:pPr>
            <w:r>
              <w:rPr>
                <w:rFonts w:ascii="Arial Narrow" w:hAnsi="Arial Narrow" w:cs="Arial"/>
              </w:rPr>
              <w:t>Organisationsspezifische Schlüsselpro</w:t>
            </w:r>
            <w:r w:rsidR="00D66C06" w:rsidRPr="00314326">
              <w:rPr>
                <w:rFonts w:ascii="Arial Narrow" w:hAnsi="Arial Narrow" w:cs="Arial"/>
              </w:rPr>
              <w:t>zesse s</w:t>
            </w:r>
            <w:r w:rsidR="0054539A" w:rsidRPr="00314326">
              <w:rPr>
                <w:rFonts w:ascii="Arial Narrow" w:hAnsi="Arial Narrow" w:cs="Arial"/>
              </w:rPr>
              <w:t xml:space="preserve">ind </w:t>
            </w:r>
            <w:r w:rsidR="0054539A" w:rsidRPr="00314326">
              <w:rPr>
                <w:rFonts w:ascii="Arial Narrow" w:hAnsi="Arial Narrow" w:cs="Arial"/>
              </w:rPr>
              <w:lastRenderedPageBreak/>
              <w:t>definiert und dokumentiert.</w:t>
            </w:r>
          </w:p>
          <w:p w14:paraId="6A47B625" w14:textId="77777777" w:rsidR="00742504" w:rsidRPr="00314326" w:rsidRDefault="00742504" w:rsidP="00346259">
            <w:pPr>
              <w:pStyle w:val="AnforderungenRand"/>
              <w:ind w:left="170"/>
              <w:rPr>
                <w:rFonts w:ascii="Arial Narrow" w:hAnsi="Arial Narrow" w:cs="Arial"/>
              </w:rPr>
            </w:pPr>
          </w:p>
        </w:tc>
      </w:tr>
    </w:tbl>
    <w:p w14:paraId="5ED6D49F"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9BBF487" w14:textId="77777777">
        <w:tc>
          <w:tcPr>
            <w:tcW w:w="6730" w:type="dxa"/>
          </w:tcPr>
          <w:p w14:paraId="72A7BDD0" w14:textId="77777777" w:rsidR="007019C2" w:rsidRDefault="007019C2" w:rsidP="00346259">
            <w:pPr>
              <w:rPr>
                <w:rFonts w:cs="Arial"/>
              </w:rPr>
            </w:pPr>
          </w:p>
        </w:tc>
        <w:tc>
          <w:tcPr>
            <w:tcW w:w="2699" w:type="dxa"/>
          </w:tcPr>
          <w:p w14:paraId="2829BD8A"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Verantwortung f</w:t>
            </w:r>
            <w:r w:rsidR="0054539A" w:rsidRPr="00314326">
              <w:rPr>
                <w:rFonts w:ascii="Arial Narrow" w:hAnsi="Arial Narrow" w:cs="Arial"/>
              </w:rPr>
              <w:t>ür die Prozesse ist festgelegt.</w:t>
            </w:r>
          </w:p>
          <w:p w14:paraId="64591D0A" w14:textId="77777777" w:rsidR="00742504" w:rsidRPr="00314326" w:rsidRDefault="00742504" w:rsidP="00346259">
            <w:pPr>
              <w:pStyle w:val="AnforderungenRand"/>
              <w:ind w:left="170"/>
              <w:rPr>
                <w:rFonts w:ascii="Arial Narrow" w:hAnsi="Arial Narrow" w:cs="Arial"/>
              </w:rPr>
            </w:pPr>
          </w:p>
        </w:tc>
      </w:tr>
    </w:tbl>
    <w:p w14:paraId="4AA0CE7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A20777A" w14:textId="77777777">
        <w:tc>
          <w:tcPr>
            <w:tcW w:w="6730" w:type="dxa"/>
          </w:tcPr>
          <w:p w14:paraId="161D6288" w14:textId="77777777" w:rsidR="007019C2" w:rsidRDefault="007019C2" w:rsidP="00346259">
            <w:pPr>
              <w:rPr>
                <w:rFonts w:cs="Arial"/>
              </w:rPr>
            </w:pPr>
          </w:p>
        </w:tc>
        <w:tc>
          <w:tcPr>
            <w:tcW w:w="2699" w:type="dxa"/>
          </w:tcPr>
          <w:p w14:paraId="0059B0D6"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 xml:space="preserve">Die Schnittstellen innerhalb der Prozesse </w:t>
            </w:r>
            <w:r w:rsidRPr="003A7075">
              <w:rPr>
                <w:rFonts w:ascii="Arial Narrow" w:hAnsi="Arial Narrow" w:cs="Arial"/>
                <w:color w:val="9BBB59"/>
              </w:rPr>
              <w:t>u</w:t>
            </w:r>
            <w:r w:rsidRPr="00E1309E">
              <w:rPr>
                <w:rFonts w:ascii="Arial Narrow" w:hAnsi="Arial Narrow" w:cs="Arial"/>
                <w:color w:val="9BBB59"/>
              </w:rPr>
              <w:t xml:space="preserve">nd </w:t>
            </w:r>
            <w:r w:rsidR="00881C50" w:rsidRPr="00E1309E">
              <w:rPr>
                <w:rFonts w:ascii="Arial Narrow" w:hAnsi="Arial Narrow" w:cs="Arial"/>
                <w:color w:val="9BBB59"/>
              </w:rPr>
              <w:t>die Wechsel</w:t>
            </w:r>
            <w:r w:rsidR="003A7075">
              <w:rPr>
                <w:rFonts w:ascii="Arial Narrow" w:hAnsi="Arial Narrow" w:cs="Arial"/>
                <w:color w:val="9BBB59"/>
              </w:rPr>
              <w:softHyphen/>
            </w:r>
            <w:r w:rsidR="00881C50" w:rsidRPr="00E1309E">
              <w:rPr>
                <w:rFonts w:ascii="Arial Narrow" w:hAnsi="Arial Narrow" w:cs="Arial"/>
                <w:color w:val="9BBB59"/>
              </w:rPr>
              <w:t>wirkungen</w:t>
            </w:r>
            <w:r w:rsidRPr="00E1309E">
              <w:rPr>
                <w:rFonts w:ascii="Arial Narrow" w:hAnsi="Arial Narrow" w:cs="Arial"/>
                <w:color w:val="9BBB59"/>
              </w:rPr>
              <w:t xml:space="preserve"> </w:t>
            </w:r>
            <w:r w:rsidRPr="00314326">
              <w:rPr>
                <w:rFonts w:ascii="Arial Narrow" w:hAnsi="Arial Narrow" w:cs="Arial"/>
              </w:rPr>
              <w:t xml:space="preserve">zwischen den </w:t>
            </w:r>
            <w:r w:rsidR="00881C50">
              <w:rPr>
                <w:rFonts w:ascii="Arial Narrow" w:hAnsi="Arial Narrow" w:cs="Arial"/>
              </w:rPr>
              <w:t>P</w:t>
            </w:r>
            <w:r w:rsidR="0054539A" w:rsidRPr="00314326">
              <w:rPr>
                <w:rFonts w:ascii="Arial Narrow" w:hAnsi="Arial Narrow" w:cs="Arial"/>
              </w:rPr>
              <w:t xml:space="preserve">rozessen </w:t>
            </w:r>
            <w:r w:rsidR="00881C50" w:rsidRPr="00E1309E">
              <w:rPr>
                <w:rFonts w:ascii="Arial Narrow" w:hAnsi="Arial Narrow" w:cs="Arial"/>
                <w:color w:val="9BBB59"/>
              </w:rPr>
              <w:t>(nicht nur den Schlüsselprozessen)</w:t>
            </w:r>
            <w:r w:rsidR="00881C50">
              <w:rPr>
                <w:rFonts w:ascii="Arial Narrow" w:hAnsi="Arial Narrow" w:cs="Arial"/>
              </w:rPr>
              <w:t xml:space="preserve"> </w:t>
            </w:r>
            <w:r w:rsidR="0054539A" w:rsidRPr="00314326">
              <w:rPr>
                <w:rFonts w:ascii="Arial Narrow" w:hAnsi="Arial Narrow" w:cs="Arial"/>
              </w:rPr>
              <w:t>sind beschrieben.</w:t>
            </w:r>
          </w:p>
          <w:p w14:paraId="0BE1A26A" w14:textId="77777777" w:rsidR="00742504" w:rsidRPr="00314326" w:rsidRDefault="00742504" w:rsidP="00346259">
            <w:pPr>
              <w:pStyle w:val="AnforderungenRand"/>
              <w:ind w:left="170"/>
              <w:rPr>
                <w:rFonts w:ascii="Arial Narrow" w:hAnsi="Arial Narrow" w:cs="Arial"/>
              </w:rPr>
            </w:pPr>
          </w:p>
        </w:tc>
      </w:tr>
    </w:tbl>
    <w:p w14:paraId="7A9469A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5B20BAF" w14:textId="77777777">
        <w:tc>
          <w:tcPr>
            <w:tcW w:w="6730" w:type="dxa"/>
          </w:tcPr>
          <w:p w14:paraId="2AA66DF5" w14:textId="77777777" w:rsidR="007019C2" w:rsidRDefault="007019C2" w:rsidP="00346259">
            <w:pPr>
              <w:rPr>
                <w:rFonts w:cs="Arial"/>
              </w:rPr>
            </w:pPr>
          </w:p>
        </w:tc>
        <w:tc>
          <w:tcPr>
            <w:tcW w:w="2699" w:type="dxa"/>
          </w:tcPr>
          <w:p w14:paraId="4DD529B1"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 xml:space="preserve">Eine </w:t>
            </w:r>
            <w:r w:rsidR="00012645">
              <w:rPr>
                <w:rFonts w:ascii="Arial Narrow" w:hAnsi="Arial Narrow" w:cs="Arial"/>
              </w:rPr>
              <w:t>Begründung der organisationsspe</w:t>
            </w:r>
            <w:r w:rsidRPr="00314326">
              <w:rPr>
                <w:rFonts w:ascii="Arial Narrow" w:hAnsi="Arial Narrow" w:cs="Arial"/>
              </w:rPr>
              <w:t>zi</w:t>
            </w:r>
            <w:r w:rsidR="00012645">
              <w:rPr>
                <w:rFonts w:ascii="Arial Narrow" w:hAnsi="Arial Narrow" w:cs="Arial"/>
              </w:rPr>
              <w:softHyphen/>
            </w:r>
            <w:r w:rsidRPr="00314326">
              <w:rPr>
                <w:rFonts w:ascii="Arial Narrow" w:hAnsi="Arial Narrow" w:cs="Arial"/>
              </w:rPr>
              <w:t>fischen Schlüssel</w:t>
            </w:r>
            <w:r w:rsidRPr="00314326">
              <w:rPr>
                <w:rFonts w:ascii="Arial Narrow" w:hAnsi="Arial Narrow" w:cs="Arial"/>
              </w:rPr>
              <w:softHyphen/>
              <w:t>prozesse in Bezug auf das Leitbild und die Definitio</w:t>
            </w:r>
            <w:r w:rsidR="0054539A" w:rsidRPr="00314326">
              <w:rPr>
                <w:rFonts w:ascii="Arial Narrow" w:hAnsi="Arial Narrow" w:cs="Arial"/>
              </w:rPr>
              <w:t>n gelungenen Lernens liegt vor.</w:t>
            </w:r>
          </w:p>
          <w:p w14:paraId="05AD5567" w14:textId="77777777" w:rsidR="00742504" w:rsidRPr="00314326" w:rsidRDefault="00742504" w:rsidP="00346259">
            <w:pPr>
              <w:pStyle w:val="AnforderungenRand"/>
              <w:ind w:left="170"/>
              <w:rPr>
                <w:rFonts w:ascii="Arial Narrow" w:hAnsi="Arial Narrow" w:cs="Arial"/>
              </w:rPr>
            </w:pPr>
          </w:p>
        </w:tc>
      </w:tr>
    </w:tbl>
    <w:p w14:paraId="7A772C69" w14:textId="77777777" w:rsidR="00D66C06" w:rsidRDefault="00D66C06" w:rsidP="00346259">
      <w:pPr>
        <w:rPr>
          <w:rFonts w:cs="Arial"/>
        </w:rPr>
      </w:pPr>
    </w:p>
    <w:p w14:paraId="48EFB14E" w14:textId="77777777" w:rsidR="00D66C06" w:rsidRDefault="00D66C06" w:rsidP="00346259">
      <w:pPr>
        <w:pStyle w:val="berschrift3"/>
        <w:numPr>
          <w:ilvl w:val="0"/>
          <w:numId w:val="0"/>
        </w:numPr>
        <w:ind w:left="720"/>
        <w:rPr>
          <w:rFonts w:cs="Arial"/>
        </w:rPr>
      </w:pPr>
      <w:bookmarkStart w:id="38" w:name="_Toc382303577"/>
      <w:r>
        <w:rPr>
          <w:rFonts w:cs="Arial"/>
        </w:rPr>
        <w:t>3.2.</w:t>
      </w:r>
      <w:r>
        <w:rPr>
          <w:rFonts w:cs="Arial"/>
        </w:rPr>
        <w:tab/>
        <w:t>Angaben zu den Bewertungen und Schlussfolgerungen</w:t>
      </w:r>
      <w:bookmarkEnd w:id="38"/>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312D9E0" w14:textId="77777777">
        <w:tc>
          <w:tcPr>
            <w:tcW w:w="6730" w:type="dxa"/>
          </w:tcPr>
          <w:p w14:paraId="59CB2572" w14:textId="77777777" w:rsidR="006948EF" w:rsidRDefault="006948EF" w:rsidP="006948EF">
            <w:pPr>
              <w:rPr>
                <w:rFonts w:cs="Arial"/>
              </w:rPr>
            </w:pPr>
            <w:r>
              <w:rPr>
                <w:rFonts w:cs="Arial"/>
              </w:rPr>
              <w:t>So bewerten wir die aus den eingesetzten Verfahren erzielten Ergebnisse:</w:t>
            </w:r>
          </w:p>
          <w:p w14:paraId="61686E56" w14:textId="77777777" w:rsidR="006948EF" w:rsidRDefault="006948EF" w:rsidP="006948EF">
            <w:pPr>
              <w:rPr>
                <w:rFonts w:cs="Arial"/>
                <w:color w:val="FF0000"/>
              </w:rPr>
            </w:pPr>
          </w:p>
          <w:p w14:paraId="7E5DD6F8" w14:textId="77777777" w:rsidR="006948EF" w:rsidRDefault="006948EF" w:rsidP="006948EF">
            <w:pPr>
              <w:rPr>
                <w:rFonts w:cs="Arial"/>
                <w:color w:val="FF0000"/>
              </w:rPr>
            </w:pPr>
          </w:p>
          <w:p w14:paraId="710CE05A" w14:textId="77777777" w:rsidR="006948EF" w:rsidRDefault="006948EF" w:rsidP="006948EF">
            <w:pPr>
              <w:rPr>
                <w:rFonts w:cs="Arial"/>
              </w:rPr>
            </w:pPr>
            <w:r>
              <w:rPr>
                <w:rFonts w:cs="Arial"/>
              </w:rPr>
              <w:t>So bewerten wir die eingesetzten Verfahren:</w:t>
            </w:r>
          </w:p>
          <w:p w14:paraId="1607CB11" w14:textId="77777777" w:rsidR="006948EF" w:rsidRDefault="006948EF" w:rsidP="006948EF">
            <w:pPr>
              <w:rPr>
                <w:rFonts w:cs="Arial"/>
              </w:rPr>
            </w:pPr>
          </w:p>
          <w:p w14:paraId="44061415" w14:textId="77777777" w:rsidR="006948EF" w:rsidRDefault="006948EF" w:rsidP="006948EF">
            <w:pPr>
              <w:rPr>
                <w:rFonts w:cs="Arial"/>
              </w:rPr>
            </w:pPr>
          </w:p>
          <w:p w14:paraId="383D395A" w14:textId="5F77D371" w:rsidR="006948EF" w:rsidRDefault="002E5A1B" w:rsidP="006948EF">
            <w:pPr>
              <w:rPr>
                <w:rFonts w:cs="Arial"/>
              </w:rPr>
            </w:pPr>
            <w:r>
              <w:rPr>
                <w:sz w:val="23"/>
                <w:szCs w:val="23"/>
              </w:rPr>
              <w:t>Folgende Schlussfolgerung (Qualitätsentwicklungsziel) halten wir fest</w:t>
            </w:r>
            <w:r w:rsidR="006948EF">
              <w:rPr>
                <w:rFonts w:cs="Arial"/>
              </w:rPr>
              <w:t>:</w:t>
            </w:r>
          </w:p>
          <w:p w14:paraId="1FCE15BA" w14:textId="77777777" w:rsidR="006948EF" w:rsidRDefault="006948EF" w:rsidP="006948EF"/>
          <w:p w14:paraId="2E71CC3D" w14:textId="77777777" w:rsidR="007019C2" w:rsidRDefault="007019C2" w:rsidP="00346259">
            <w:pPr>
              <w:rPr>
                <w:rFonts w:cs="Arial"/>
              </w:rPr>
            </w:pPr>
          </w:p>
        </w:tc>
        <w:tc>
          <w:tcPr>
            <w:tcW w:w="2699" w:type="dxa"/>
          </w:tcPr>
          <w:p w14:paraId="5EB4FDE6" w14:textId="77777777" w:rsidR="001944CC" w:rsidRPr="00314326" w:rsidRDefault="001944CC" w:rsidP="001944CC">
            <w:pPr>
              <w:pStyle w:val="AnforderungenRand"/>
              <w:ind w:left="170"/>
              <w:rPr>
                <w:rFonts w:ascii="Arial Narrow" w:hAnsi="Arial Narrow" w:cs="Arial"/>
              </w:rPr>
            </w:pPr>
            <w:r>
              <w:rPr>
                <w:rFonts w:ascii="Arial Narrow" w:hAnsi="Arial Narrow" w:cs="Arial"/>
              </w:rPr>
              <w:t>D</w:t>
            </w:r>
            <w:r w:rsidRPr="00314326">
              <w:rPr>
                <w:rFonts w:ascii="Arial Narrow" w:hAnsi="Arial Narrow" w:cs="Arial"/>
              </w:rPr>
              <w:t>ie eingesetzten Verfahren und</w:t>
            </w:r>
            <w:r>
              <w:rPr>
                <w:rFonts w:ascii="Arial Narrow" w:hAnsi="Arial Narrow" w:cs="Arial"/>
              </w:rPr>
              <w:t xml:space="preserve"> die damit erzielten</w:t>
            </w:r>
            <w:r w:rsidRPr="00314326">
              <w:rPr>
                <w:rFonts w:ascii="Arial Narrow" w:hAnsi="Arial Narrow" w:cs="Arial"/>
              </w:rPr>
              <w:t xml:space="preserve"> Ergebnisse </w:t>
            </w:r>
            <w:r>
              <w:rPr>
                <w:rFonts w:ascii="Arial Narrow" w:hAnsi="Arial Narrow" w:cs="Arial"/>
              </w:rPr>
              <w:t xml:space="preserve">werden </w:t>
            </w:r>
            <w:r w:rsidRPr="00314326">
              <w:rPr>
                <w:rFonts w:ascii="Arial Narrow" w:hAnsi="Arial Narrow" w:cs="Arial"/>
              </w:rPr>
              <w:t>bewertet</w:t>
            </w:r>
            <w:r>
              <w:rPr>
                <w:rFonts w:ascii="Arial Narrow" w:hAnsi="Arial Narrow" w:cs="Arial"/>
              </w:rPr>
              <w:t xml:space="preserve">. </w:t>
            </w:r>
            <w:r w:rsidRPr="00314326">
              <w:rPr>
                <w:rFonts w:ascii="Arial Narrow" w:hAnsi="Arial Narrow" w:cs="Arial"/>
              </w:rPr>
              <w:t xml:space="preserve">Schlussfolgerungen werden </w:t>
            </w:r>
            <w:r>
              <w:rPr>
                <w:rFonts w:ascii="Arial Narrow" w:hAnsi="Arial Narrow" w:cs="Arial"/>
              </w:rPr>
              <w:t>gezogen.</w:t>
            </w:r>
          </w:p>
          <w:p w14:paraId="607D542B" w14:textId="77777777" w:rsidR="00742504" w:rsidRPr="00314326" w:rsidRDefault="00742504" w:rsidP="00346259">
            <w:pPr>
              <w:pStyle w:val="AnforderungenRand"/>
              <w:ind w:left="170"/>
              <w:rPr>
                <w:rFonts w:ascii="Arial Narrow" w:hAnsi="Arial Narrow" w:cs="Arial"/>
              </w:rPr>
            </w:pPr>
          </w:p>
        </w:tc>
      </w:tr>
    </w:tbl>
    <w:p w14:paraId="453D4190" w14:textId="77777777" w:rsidR="00D66C06" w:rsidRDefault="00D66C06" w:rsidP="00346259">
      <w:pPr>
        <w:rPr>
          <w:rFonts w:cs="Arial"/>
        </w:rPr>
      </w:pPr>
    </w:p>
    <w:p w14:paraId="5A090D53" w14:textId="77777777" w:rsidR="00D66C06" w:rsidRDefault="00D66C06" w:rsidP="00346259">
      <w:pPr>
        <w:rPr>
          <w:rFonts w:cs="Arial"/>
        </w:rPr>
        <w:sectPr w:rsidR="00D66C06">
          <w:headerReference w:type="default" r:id="rId25"/>
          <w:footnotePr>
            <w:pos w:val="beneathText"/>
          </w:footnotePr>
          <w:pgSz w:w="11905" w:h="16837"/>
          <w:pgMar w:top="1418" w:right="1466" w:bottom="1418" w:left="1418" w:header="709" w:footer="720" w:gutter="0"/>
          <w:cols w:space="720"/>
          <w:formProt w:val="0"/>
          <w:docGrid w:linePitch="240" w:charSpace="32768"/>
        </w:sectPr>
      </w:pPr>
    </w:p>
    <w:p w14:paraId="28510517" w14:textId="77777777" w:rsidR="00D66C06" w:rsidRDefault="00D66C06" w:rsidP="00346259">
      <w:pPr>
        <w:pStyle w:val="berschrift2"/>
        <w:numPr>
          <w:ilvl w:val="0"/>
          <w:numId w:val="0"/>
        </w:numPr>
        <w:ind w:left="737"/>
        <w:rPr>
          <w:rFonts w:cs="Arial"/>
        </w:rPr>
      </w:pPr>
      <w:bookmarkStart w:id="39" w:name="_Toc174614516"/>
      <w:bookmarkStart w:id="40" w:name="_Toc174614837"/>
      <w:bookmarkStart w:id="41" w:name="_Toc174615517"/>
      <w:bookmarkStart w:id="42" w:name="_Toc382303578"/>
      <w:r>
        <w:rPr>
          <w:rFonts w:cs="Arial"/>
        </w:rPr>
        <w:lastRenderedPageBreak/>
        <w:t>Qualitätsbereich 4 Lehr-Lern-Prozess</w:t>
      </w:r>
      <w:bookmarkEnd w:id="39"/>
      <w:bookmarkEnd w:id="40"/>
      <w:bookmarkEnd w:id="41"/>
      <w:bookmarkEnd w:id="42"/>
    </w:p>
    <w:p w14:paraId="473D1853" w14:textId="77777777" w:rsidR="00D66C06" w:rsidRPr="0054539A" w:rsidRDefault="00D66C06" w:rsidP="006B56D7">
      <w:pPr>
        <w:pBdr>
          <w:top w:val="single" w:sz="4" w:space="1" w:color="auto"/>
          <w:left w:val="single" w:sz="4" w:space="4" w:color="auto"/>
          <w:right w:val="single" w:sz="4" w:space="4" w:color="auto"/>
        </w:pBdr>
        <w:rPr>
          <w:b/>
          <w:bCs/>
          <w:color w:val="0033CC"/>
        </w:rPr>
      </w:pPr>
      <w:r w:rsidRPr="0054539A">
        <w:rPr>
          <w:b/>
          <w:bCs/>
          <w:color w:val="0033CC"/>
        </w:rPr>
        <w:t>Definition aus dem LQW-Leitfaden für die Praxis</w:t>
      </w:r>
    </w:p>
    <w:p w14:paraId="0DDB013F" w14:textId="77777777" w:rsidR="00D66C06" w:rsidRDefault="00D66C06" w:rsidP="006B56D7">
      <w:pPr>
        <w:pBdr>
          <w:top w:val="single" w:sz="4" w:space="1" w:color="auto"/>
          <w:left w:val="single" w:sz="4" w:space="4" w:color="auto"/>
          <w:right w:val="single" w:sz="4" w:space="4" w:color="auto"/>
        </w:pBdr>
        <w:spacing w:line="240" w:lineRule="auto"/>
        <w:rPr>
          <w:b/>
          <w:bCs/>
          <w:color w:val="0033CC"/>
        </w:rPr>
      </w:pPr>
      <w:r w:rsidRPr="0054539A">
        <w:rPr>
          <w:b/>
          <w:bCs/>
          <w:color w:val="0033CC"/>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w:t>
      </w:r>
      <w:r w:rsidRPr="0054539A">
        <w:rPr>
          <w:b/>
          <w:bCs/>
          <w:color w:val="0033CC"/>
        </w:rPr>
        <w:softHyphen/>
        <w:t>gogischen Kompetenz.</w:t>
      </w:r>
    </w:p>
    <w:p w14:paraId="25CB803E" w14:textId="77777777" w:rsidR="005025DD" w:rsidRDefault="005025DD" w:rsidP="006B56D7">
      <w:pPr>
        <w:pBdr>
          <w:top w:val="single" w:sz="4" w:space="1" w:color="auto"/>
          <w:left w:val="single" w:sz="4" w:space="4" w:color="auto"/>
          <w:right w:val="single" w:sz="4" w:space="4" w:color="auto"/>
        </w:pBdr>
        <w:spacing w:line="240" w:lineRule="auto"/>
        <w:rPr>
          <w:b/>
          <w:bCs/>
          <w:color w:val="0033CC"/>
        </w:rPr>
      </w:pPr>
    </w:p>
    <w:p w14:paraId="0B038067" w14:textId="77777777" w:rsidR="005025DD" w:rsidRDefault="005025DD" w:rsidP="006B56D7">
      <w:pPr>
        <w:pBdr>
          <w:top w:val="single" w:sz="4" w:space="1" w:color="auto"/>
          <w:left w:val="single" w:sz="4" w:space="4" w:color="auto"/>
          <w:right w:val="single" w:sz="4" w:space="4" w:color="auto"/>
        </w:pBdr>
        <w:spacing w:line="240" w:lineRule="auto"/>
        <w:rPr>
          <w:b/>
          <w:bCs/>
          <w:color w:val="9BBB59"/>
        </w:rPr>
      </w:pPr>
      <w:r w:rsidRPr="00967617">
        <w:rPr>
          <w:b/>
          <w:bCs/>
          <w:color w:val="9BBB59"/>
        </w:rPr>
        <w:t>AZAV-Träger:</w:t>
      </w:r>
    </w:p>
    <w:p w14:paraId="20619389" w14:textId="77777777" w:rsidR="006B56D7" w:rsidRDefault="006B56D7" w:rsidP="006B56D7">
      <w:pPr>
        <w:pBdr>
          <w:top w:val="single" w:sz="4" w:space="1" w:color="auto"/>
          <w:left w:val="single" w:sz="4" w:space="4" w:color="auto"/>
          <w:right w:val="single" w:sz="4" w:space="4" w:color="auto"/>
        </w:pBdr>
        <w:spacing w:line="240" w:lineRule="auto"/>
        <w:rPr>
          <w:bCs/>
          <w:color w:val="9BBB59"/>
        </w:rPr>
      </w:pPr>
      <w:r w:rsidRPr="002F2C33">
        <w:rPr>
          <w:bCs/>
          <w:color w:val="9BBB59"/>
        </w:rPr>
        <w:t>AZAV-Träger müssen „Methoden zur Förderung individueller Lern- oder Entwicklungsprozesse“ darstellen. Hier ist zu beachten, dass die Anforderung zwar ähnlich wie die LQW-Anforderung „Arbeitsformen und Methoden zur Förderung individueller Lernprozesse sind beschrieben“ klingt, aber etwas gänzlich anderes meint.</w:t>
      </w:r>
      <w:r w:rsidR="00B22511">
        <w:rPr>
          <w:bCs/>
          <w:color w:val="9BBB59"/>
        </w:rPr>
        <w:t xml:space="preserve"> </w:t>
      </w:r>
      <w:r w:rsidR="00B22511" w:rsidRPr="004C596E">
        <w:rPr>
          <w:b/>
          <w:bCs/>
          <w:color w:val="9BBB59"/>
        </w:rPr>
        <w:t>Beachten Sie bitte die entsprechenden Hinweise und Angaben im LQW-Leitfaden für die Praxis (S.</w:t>
      </w:r>
      <w:r w:rsidR="004C596E" w:rsidRPr="004C596E">
        <w:rPr>
          <w:b/>
          <w:bCs/>
          <w:color w:val="9BBB59"/>
        </w:rPr>
        <w:t>84f.</w:t>
      </w:r>
      <w:r w:rsidR="00B22511" w:rsidRPr="004C596E">
        <w:rPr>
          <w:b/>
          <w:bCs/>
          <w:color w:val="9BBB59"/>
        </w:rPr>
        <w:t>)</w:t>
      </w:r>
      <w:r w:rsidR="00B22511">
        <w:rPr>
          <w:bCs/>
          <w:color w:val="9BBB59"/>
        </w:rPr>
        <w:t xml:space="preserve">. </w:t>
      </w:r>
    </w:p>
    <w:p w14:paraId="5A65B760" w14:textId="77777777" w:rsidR="00292F93" w:rsidRPr="002F2C33" w:rsidRDefault="00292F93" w:rsidP="006B56D7">
      <w:pPr>
        <w:pBdr>
          <w:top w:val="single" w:sz="4" w:space="1" w:color="auto"/>
          <w:left w:val="single" w:sz="4" w:space="4" w:color="auto"/>
          <w:right w:val="single" w:sz="4" w:space="4" w:color="auto"/>
        </w:pBdr>
        <w:spacing w:line="240" w:lineRule="auto"/>
        <w:rPr>
          <w:bCs/>
          <w:color w:val="9BBB59"/>
        </w:rPr>
      </w:pPr>
    </w:p>
    <w:p w14:paraId="0B38B818" w14:textId="77777777" w:rsidR="006B56D7" w:rsidRPr="002F2C33" w:rsidRDefault="006B56D7" w:rsidP="00D61654">
      <w:pPr>
        <w:pBdr>
          <w:left w:val="single" w:sz="4" w:space="4" w:color="auto"/>
          <w:bottom w:val="single" w:sz="4" w:space="1" w:color="auto"/>
          <w:right w:val="single" w:sz="4" w:space="4" w:color="auto"/>
        </w:pBdr>
        <w:spacing w:line="240" w:lineRule="auto"/>
        <w:rPr>
          <w:bCs/>
          <w:color w:val="9BBB59"/>
        </w:rPr>
      </w:pPr>
      <w:r w:rsidRPr="002F2C33">
        <w:rPr>
          <w:bCs/>
          <w:color w:val="9BBB59"/>
        </w:rPr>
        <w:t>Darüber hinaus muss dargestellt werden, wie die Konzeption von Maßnahmen (Lehr-Lern-Prozesse) organisiert ist. Aus dieser Darstellung muss deutlich werden, dass die Ergebnisse der Bedarfserschließung die Grundlage für die Konzeption sind.</w:t>
      </w:r>
    </w:p>
    <w:p w14:paraId="19FB1882" w14:textId="77777777" w:rsidR="006B56D7" w:rsidRPr="002F2C33" w:rsidRDefault="006B56D7" w:rsidP="00D61654">
      <w:pPr>
        <w:pBdr>
          <w:left w:val="single" w:sz="4" w:space="4" w:color="auto"/>
          <w:bottom w:val="single" w:sz="4" w:space="1" w:color="auto"/>
          <w:right w:val="single" w:sz="4" w:space="4" w:color="auto"/>
        </w:pBdr>
        <w:spacing w:line="240" w:lineRule="auto"/>
        <w:rPr>
          <w:bCs/>
          <w:color w:val="9BBB59"/>
        </w:rPr>
      </w:pPr>
    </w:p>
    <w:p w14:paraId="50E7F803" w14:textId="77777777" w:rsidR="006B56D7" w:rsidRPr="002F2C33" w:rsidRDefault="00F62CA9" w:rsidP="00D61654">
      <w:pPr>
        <w:pBdr>
          <w:left w:val="single" w:sz="4" w:space="4" w:color="auto"/>
          <w:bottom w:val="single" w:sz="4" w:space="1" w:color="auto"/>
          <w:right w:val="single" w:sz="4" w:space="4" w:color="auto"/>
        </w:pBdr>
        <w:spacing w:line="240" w:lineRule="auto"/>
        <w:rPr>
          <w:bCs/>
          <w:color w:val="9BBB59"/>
        </w:rPr>
      </w:pPr>
      <w:r>
        <w:rPr>
          <w:bCs/>
          <w:color w:val="9BBB59"/>
        </w:rPr>
        <w:t xml:space="preserve">Die </w:t>
      </w:r>
      <w:r w:rsidR="006B56D7" w:rsidRPr="002F2C33">
        <w:rPr>
          <w:bCs/>
          <w:color w:val="9BBB59"/>
        </w:rPr>
        <w:t xml:space="preserve">Dozentenakten </w:t>
      </w:r>
      <w:r>
        <w:rPr>
          <w:bCs/>
          <w:color w:val="9BBB59"/>
        </w:rPr>
        <w:t>(</w:t>
      </w:r>
      <w:r w:rsidR="006B56D7" w:rsidRPr="002F2C33">
        <w:rPr>
          <w:bCs/>
          <w:color w:val="9BBB59"/>
        </w:rPr>
        <w:t>für alle festangestellten und freiberuflich tätigen Lehr- und Fachkräfte</w:t>
      </w:r>
      <w:r w:rsidR="003344C0">
        <w:rPr>
          <w:bCs/>
          <w:color w:val="9BBB59"/>
        </w:rPr>
        <w:t>,</w:t>
      </w:r>
      <w:r w:rsidR="003344C0" w:rsidRPr="003344C0">
        <w:rPr>
          <w:rFonts w:cs="Arial"/>
        </w:rPr>
        <w:t xml:space="preserve"> </w:t>
      </w:r>
      <w:r w:rsidR="003344C0" w:rsidRPr="003344C0">
        <w:rPr>
          <w:bCs/>
          <w:color w:val="9BBB59"/>
        </w:rPr>
        <w:t>auch für die „Person der Leitung“ (vgl. QB 8)</w:t>
      </w:r>
      <w:r w:rsidR="006B56D7" w:rsidRPr="002F2C33">
        <w:rPr>
          <w:bCs/>
          <w:color w:val="9BBB59"/>
        </w:rPr>
        <w:t xml:space="preserve"> müssen </w:t>
      </w:r>
      <w:r w:rsidR="00D61654">
        <w:rPr>
          <w:bCs/>
          <w:color w:val="9BBB59"/>
        </w:rPr>
        <w:t>bestimmte</w:t>
      </w:r>
      <w:r w:rsidR="006B56D7" w:rsidRPr="002F2C33">
        <w:rPr>
          <w:bCs/>
          <w:color w:val="9BBB59"/>
        </w:rPr>
        <w:t xml:space="preserve"> Nachweise enthalten</w:t>
      </w:r>
      <w:r w:rsidR="00D61654">
        <w:rPr>
          <w:bCs/>
          <w:color w:val="9BBB59"/>
        </w:rPr>
        <w:t xml:space="preserve"> (s.u.)</w:t>
      </w:r>
      <w:r w:rsidR="00B22511">
        <w:rPr>
          <w:bCs/>
          <w:color w:val="9BBB59"/>
        </w:rPr>
        <w:t>.</w:t>
      </w:r>
      <w:r w:rsidR="00D61654">
        <w:rPr>
          <w:bCs/>
          <w:color w:val="9BBB59"/>
        </w:rPr>
        <w:t xml:space="preserve"> </w:t>
      </w:r>
    </w:p>
    <w:p w14:paraId="6E225B30" w14:textId="77777777" w:rsidR="00D66C06" w:rsidRPr="0054539A" w:rsidRDefault="00D66C06" w:rsidP="00346259">
      <w:pPr>
        <w:pStyle w:val="Textkrper"/>
        <w:rPr>
          <w:rFonts w:cs="Arial"/>
          <w:color w:val="0033CC"/>
        </w:rPr>
      </w:pPr>
    </w:p>
    <w:p w14:paraId="371120F2" w14:textId="77777777" w:rsidR="00D66C06" w:rsidRPr="0054539A"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54539A">
        <w:rPr>
          <w:rFonts w:cs="Arial"/>
          <w:color w:val="0033CC"/>
          <w:szCs w:val="20"/>
        </w:rPr>
        <w:t xml:space="preserve">Weitere Erläuterungen, Spezifikationen und Nachweismöglichkeiten finden Sie im </w:t>
      </w:r>
      <w:r w:rsidRPr="0054539A">
        <w:rPr>
          <w:rFonts w:cs="Arial"/>
          <w:color w:val="0033CC"/>
          <w:szCs w:val="20"/>
          <w:u w:val="single"/>
        </w:rPr>
        <w:t>LQW Leitfaden für die Praxis</w:t>
      </w:r>
      <w:r w:rsidRPr="0054539A">
        <w:rPr>
          <w:rFonts w:cs="Arial"/>
          <w:color w:val="0033CC"/>
          <w:szCs w:val="20"/>
        </w:rPr>
        <w:t xml:space="preserve"> S.6</w:t>
      </w:r>
      <w:r w:rsidR="00F059C0">
        <w:rPr>
          <w:rFonts w:cs="Arial"/>
          <w:color w:val="0033CC"/>
          <w:szCs w:val="20"/>
        </w:rPr>
        <w:t>4</w:t>
      </w:r>
      <w:r w:rsidRPr="0054539A">
        <w:rPr>
          <w:rFonts w:cs="Arial"/>
          <w:color w:val="0033CC"/>
          <w:szCs w:val="20"/>
        </w:rPr>
        <w:t>f.</w:t>
      </w:r>
    </w:p>
    <w:p w14:paraId="2729BBF5" w14:textId="77777777" w:rsidR="00D66C06" w:rsidRPr="0054539A" w:rsidRDefault="00CB6F0C"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rPr>
      </w:pPr>
      <w:r>
        <w:rPr>
          <w:rFonts w:cs="Arial"/>
          <w:color w:val="0033CC"/>
        </w:rPr>
        <w:t xml:space="preserve">Eine </w:t>
      </w:r>
      <w:r>
        <w:rPr>
          <w:rFonts w:cs="Arial"/>
          <w:color w:val="0033CC"/>
          <w:u w:val="single"/>
        </w:rPr>
        <w:t>Arbeitshilfe mit Qualitätswerkzeugen für diesen Qualitätsbereich</w:t>
      </w:r>
      <w:r>
        <w:rPr>
          <w:rFonts w:cs="Arial"/>
          <w:color w:val="0033CC"/>
        </w:rPr>
        <w:t xml:space="preserve"> finden Sie zum Herunterladen auf dem Qualitätsportal (www.qualitaets-portal.de) in der Rubrik »Arbeitshilfen und Qualitätswerkzeuge«</w:t>
      </w:r>
      <w:r w:rsidR="00D66C06" w:rsidRPr="0054539A">
        <w:rPr>
          <w:rFonts w:cs="Arial"/>
          <w:color w:val="0033CC"/>
        </w:rPr>
        <w:t>.</w:t>
      </w:r>
    </w:p>
    <w:p w14:paraId="071C69E5" w14:textId="77777777" w:rsidR="00D66C06" w:rsidRPr="00CE3D72" w:rsidRDefault="00D66C06" w:rsidP="00346259">
      <w:pPr>
        <w:pStyle w:val="Liste"/>
        <w:spacing w:after="0"/>
        <w:rPr>
          <w:rFonts w:cs="Arial"/>
          <w:color w:val="0033CC"/>
        </w:rPr>
      </w:pPr>
    </w:p>
    <w:p w14:paraId="68171908" w14:textId="77777777" w:rsidR="00D66C06" w:rsidRDefault="00D66C06" w:rsidP="00346259">
      <w:pPr>
        <w:pStyle w:val="berschrift3"/>
        <w:numPr>
          <w:ilvl w:val="0"/>
          <w:numId w:val="0"/>
        </w:numPr>
        <w:ind w:left="720"/>
        <w:rPr>
          <w:rFonts w:cs="Arial"/>
        </w:rPr>
      </w:pPr>
      <w:bookmarkStart w:id="43" w:name="_Toc382303579"/>
      <w:r>
        <w:rPr>
          <w:rFonts w:cs="Arial"/>
        </w:rPr>
        <w:t>4.1.</w:t>
      </w:r>
      <w:r>
        <w:rPr>
          <w:rFonts w:cs="Arial"/>
        </w:rPr>
        <w:tab/>
        <w:t>Angaben zu den Verfahren und Ergebnissen</w:t>
      </w:r>
      <w:bookmarkEnd w:id="43"/>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F7972CE" w14:textId="77777777">
        <w:tc>
          <w:tcPr>
            <w:tcW w:w="6730" w:type="dxa"/>
          </w:tcPr>
          <w:p w14:paraId="59283381" w14:textId="77777777" w:rsidR="007019C2" w:rsidRDefault="007019C2" w:rsidP="00346259">
            <w:pPr>
              <w:rPr>
                <w:rFonts w:cs="Arial"/>
              </w:rPr>
            </w:pPr>
          </w:p>
        </w:tc>
        <w:tc>
          <w:tcPr>
            <w:tcW w:w="2699" w:type="dxa"/>
          </w:tcPr>
          <w:p w14:paraId="764CAF68" w14:textId="77777777" w:rsidR="00C13C9E" w:rsidRDefault="00C13C9E" w:rsidP="00C13C9E">
            <w:pPr>
              <w:pStyle w:val="AnforderungenRand"/>
              <w:ind w:left="170"/>
              <w:rPr>
                <w:rFonts w:ascii="Arial Narrow" w:hAnsi="Arial Narrow" w:cs="Arial"/>
              </w:rPr>
            </w:pPr>
            <w:r w:rsidRPr="00314326">
              <w:rPr>
                <w:rFonts w:ascii="Arial Narrow" w:hAnsi="Arial Narrow" w:cs="Arial"/>
              </w:rPr>
              <w:t xml:space="preserve">Die Kunden werden über </w:t>
            </w:r>
          </w:p>
          <w:p w14:paraId="76F216EC" w14:textId="77777777" w:rsidR="00C13C9E" w:rsidRDefault="00C13C9E" w:rsidP="00C13C9E">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Inhalte, Ziele, Arbeits</w:t>
            </w:r>
            <w:r>
              <w:rPr>
                <w:rFonts w:ascii="Arial Narrow" w:hAnsi="Arial Narrow" w:cs="Arial"/>
              </w:rPr>
              <w:softHyphen/>
            </w:r>
            <w:r w:rsidRPr="00314326">
              <w:rPr>
                <w:rFonts w:ascii="Arial Narrow" w:hAnsi="Arial Narrow" w:cs="Arial"/>
              </w:rPr>
              <w:t xml:space="preserve">formen und </w:t>
            </w:r>
          </w:p>
          <w:p w14:paraId="40665C89" w14:textId="77777777" w:rsidR="00C13C9E" w:rsidRDefault="00C13C9E" w:rsidP="00C13C9E">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Qualifikationen der Lehrenden</w:t>
            </w:r>
          </w:p>
          <w:p w14:paraId="31F8D6E7" w14:textId="77777777" w:rsidR="00C13C9E" w:rsidRPr="00314326" w:rsidRDefault="00C13C9E" w:rsidP="00C13C9E">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sowie ggf. über Lernvoraussetzung</w:t>
            </w:r>
            <w:r>
              <w:rPr>
                <w:rFonts w:ascii="Arial Narrow" w:hAnsi="Arial Narrow" w:cs="Arial"/>
              </w:rPr>
              <w:t>en</w:t>
            </w:r>
            <w:r w:rsidRPr="00314326">
              <w:rPr>
                <w:rFonts w:ascii="Arial Narrow" w:hAnsi="Arial Narrow" w:cs="Arial"/>
              </w:rPr>
              <w:t xml:space="preserve"> für die Teilnahme informiert.</w:t>
            </w:r>
          </w:p>
          <w:p w14:paraId="32591B4F" w14:textId="77777777" w:rsidR="00D66C06" w:rsidRPr="00314326" w:rsidRDefault="00D66C06" w:rsidP="00346259">
            <w:pPr>
              <w:pStyle w:val="AnforderungenRand"/>
              <w:ind w:left="170"/>
              <w:rPr>
                <w:rFonts w:ascii="Arial Narrow" w:hAnsi="Arial Narrow" w:cs="Arial"/>
              </w:rPr>
            </w:pPr>
          </w:p>
        </w:tc>
      </w:tr>
    </w:tbl>
    <w:p w14:paraId="1135F8CB"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6063F1AA" w14:textId="77777777" w:rsidTr="001944CC">
        <w:tc>
          <w:tcPr>
            <w:tcW w:w="6730" w:type="dxa"/>
          </w:tcPr>
          <w:p w14:paraId="5E9640D0" w14:textId="77777777" w:rsidR="00D66C06" w:rsidRDefault="00D66C06" w:rsidP="00346259">
            <w:pPr>
              <w:rPr>
                <w:rFonts w:cs="Arial"/>
              </w:rPr>
            </w:pPr>
          </w:p>
        </w:tc>
        <w:tc>
          <w:tcPr>
            <w:tcW w:w="2699" w:type="dxa"/>
          </w:tcPr>
          <w:p w14:paraId="454146D3"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Anforderungsprofil, Auswahl- und Einstel</w:t>
            </w:r>
            <w:r w:rsidR="00012645">
              <w:rPr>
                <w:rFonts w:ascii="Arial Narrow" w:hAnsi="Arial Narrow" w:cs="Arial"/>
              </w:rPr>
              <w:softHyphen/>
            </w:r>
            <w:r w:rsidRPr="00314326">
              <w:rPr>
                <w:rFonts w:ascii="Arial Narrow" w:hAnsi="Arial Narrow" w:cs="Arial"/>
              </w:rPr>
              <w:t>lungspraxis für Lehrende sind definiert.</w:t>
            </w:r>
          </w:p>
          <w:p w14:paraId="7446EFA1" w14:textId="77777777" w:rsidR="00D66C06" w:rsidRPr="00314326" w:rsidRDefault="00D66C06" w:rsidP="00346259">
            <w:pPr>
              <w:pStyle w:val="AnforderungenRand"/>
              <w:ind w:left="170"/>
              <w:rPr>
                <w:rFonts w:ascii="Arial Narrow" w:hAnsi="Arial Narrow" w:cs="Arial"/>
              </w:rPr>
            </w:pPr>
          </w:p>
        </w:tc>
      </w:tr>
    </w:tbl>
    <w:p w14:paraId="753B027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DEF310C" w14:textId="77777777">
        <w:tc>
          <w:tcPr>
            <w:tcW w:w="6730" w:type="dxa"/>
          </w:tcPr>
          <w:p w14:paraId="73DA64CC" w14:textId="77777777" w:rsidR="00D66C06" w:rsidRDefault="00D66C06" w:rsidP="00346259">
            <w:pPr>
              <w:rPr>
                <w:rFonts w:cs="Arial"/>
              </w:rPr>
            </w:pPr>
          </w:p>
        </w:tc>
        <w:tc>
          <w:tcPr>
            <w:tcW w:w="2699" w:type="dxa"/>
          </w:tcPr>
          <w:p w14:paraId="1C59D0BC" w14:textId="77777777" w:rsidR="00D61654" w:rsidRDefault="00D66C06" w:rsidP="00346259">
            <w:pPr>
              <w:pStyle w:val="AnforderungenRand"/>
              <w:ind w:left="170"/>
              <w:rPr>
                <w:rFonts w:ascii="Arial Narrow" w:hAnsi="Arial Narrow" w:cs="Arial"/>
                <w:color w:val="9BBB59"/>
              </w:rPr>
            </w:pPr>
            <w:r w:rsidRPr="00314326">
              <w:rPr>
                <w:rFonts w:ascii="Arial Narrow" w:hAnsi="Arial Narrow" w:cs="Arial"/>
              </w:rPr>
              <w:t>Die Qualifikationen und Kompetenzen der Lehrenden sind dokumentiert.</w:t>
            </w:r>
            <w:r w:rsidR="00C64F2B">
              <w:rPr>
                <w:rFonts w:ascii="Arial Narrow" w:hAnsi="Arial Narrow" w:cs="Arial"/>
              </w:rPr>
              <w:t xml:space="preserve"> </w:t>
            </w:r>
          </w:p>
          <w:p w14:paraId="3CA9820E" w14:textId="77777777" w:rsidR="00D66C06" w:rsidRPr="00314326" w:rsidRDefault="00C64F2B" w:rsidP="00D97EC7">
            <w:pPr>
              <w:pStyle w:val="AnforderungenRand"/>
              <w:ind w:left="170"/>
              <w:rPr>
                <w:rFonts w:ascii="Arial Narrow" w:hAnsi="Arial Narrow" w:cs="Arial"/>
              </w:rPr>
            </w:pPr>
            <w:r w:rsidRPr="00E1309E">
              <w:rPr>
                <w:rFonts w:ascii="Arial Narrow" w:hAnsi="Arial Narrow" w:cs="Arial"/>
                <w:color w:val="9BBB59"/>
              </w:rPr>
              <w:t xml:space="preserve">Die Dokumentation </w:t>
            </w:r>
            <w:r w:rsidR="00B22511">
              <w:rPr>
                <w:rFonts w:ascii="Arial Narrow" w:hAnsi="Arial Narrow" w:cs="Arial"/>
                <w:color w:val="9BBB59"/>
              </w:rPr>
              <w:t>beinhaltet alle von der AZAV vorgegebenen Nachweise.</w:t>
            </w:r>
            <w:r w:rsidR="00925E06">
              <w:rPr>
                <w:rFonts w:ascii="Arial Narrow" w:hAnsi="Arial Narrow" w:cs="Arial"/>
                <w:color w:val="9BBB59"/>
              </w:rPr>
              <w:t xml:space="preserve"> </w:t>
            </w:r>
          </w:p>
        </w:tc>
      </w:tr>
    </w:tbl>
    <w:p w14:paraId="6C396AA7"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5025DD" w14:paraId="34599C8F" w14:textId="77777777" w:rsidTr="00D61654">
        <w:tc>
          <w:tcPr>
            <w:tcW w:w="6730" w:type="dxa"/>
          </w:tcPr>
          <w:p w14:paraId="71BD8BF1" w14:textId="77777777" w:rsidR="005025DD" w:rsidRDefault="005025DD" w:rsidP="00346259">
            <w:pPr>
              <w:rPr>
                <w:rFonts w:cs="Arial"/>
              </w:rPr>
            </w:pPr>
          </w:p>
        </w:tc>
        <w:tc>
          <w:tcPr>
            <w:tcW w:w="2699" w:type="dxa"/>
          </w:tcPr>
          <w:p w14:paraId="0FAE7F62" w14:textId="77777777" w:rsidR="005025DD" w:rsidRPr="00E1309E" w:rsidRDefault="005025DD" w:rsidP="00292F93">
            <w:pPr>
              <w:pStyle w:val="AnforderungenRand"/>
              <w:ind w:left="170"/>
              <w:rPr>
                <w:rFonts w:ascii="Arial Narrow" w:hAnsi="Arial Narrow" w:cs="Arial"/>
                <w:color w:val="9BBB59"/>
              </w:rPr>
            </w:pPr>
            <w:r w:rsidRPr="00E1309E">
              <w:rPr>
                <w:rFonts w:ascii="Arial Narrow" w:hAnsi="Arial Narrow" w:cs="Arial"/>
                <w:color w:val="9BBB59"/>
              </w:rPr>
              <w:t>Die bedarfsorientierte Konzeption von Maßnahmen ist dargestellt. (</w:t>
            </w:r>
            <w:r w:rsidR="00925E06">
              <w:rPr>
                <w:rFonts w:ascii="Arial Narrow" w:hAnsi="Arial Narrow" w:cs="Arial"/>
                <w:color w:val="9BBB59"/>
              </w:rPr>
              <w:t>evtl.</w:t>
            </w:r>
            <w:r w:rsidRPr="00E1309E">
              <w:rPr>
                <w:rFonts w:ascii="Arial Narrow" w:hAnsi="Arial Narrow" w:cs="Arial"/>
                <w:color w:val="9BBB59"/>
              </w:rPr>
              <w:t xml:space="preserve"> als Prozess erfassen)</w:t>
            </w:r>
          </w:p>
        </w:tc>
      </w:tr>
    </w:tbl>
    <w:p w14:paraId="6CD7D823" w14:textId="77777777" w:rsidR="00D61654" w:rsidRDefault="00D61654"/>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3CA06D6F" w14:textId="77777777" w:rsidTr="00D61654">
        <w:tc>
          <w:tcPr>
            <w:tcW w:w="6730" w:type="dxa"/>
          </w:tcPr>
          <w:p w14:paraId="2F8BADC7" w14:textId="77777777" w:rsidR="00D66C06" w:rsidRDefault="00D66C06" w:rsidP="00346259">
            <w:pPr>
              <w:rPr>
                <w:rFonts w:cs="Arial"/>
              </w:rPr>
            </w:pPr>
          </w:p>
        </w:tc>
        <w:tc>
          <w:tcPr>
            <w:tcW w:w="2699" w:type="dxa"/>
          </w:tcPr>
          <w:p w14:paraId="1C9676E6"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 xml:space="preserve">Arbeitsformen und </w:t>
            </w:r>
            <w:r w:rsidR="00737C57">
              <w:rPr>
                <w:rFonts w:ascii="Arial Narrow" w:hAnsi="Arial Narrow" w:cs="Arial"/>
                <w:color w:val="9BBB59"/>
              </w:rPr>
              <w:t>angemessene</w:t>
            </w:r>
            <w:r w:rsidR="006D0B22">
              <w:rPr>
                <w:rFonts w:ascii="Arial Narrow" w:hAnsi="Arial Narrow" w:cs="Arial"/>
              </w:rPr>
              <w:t xml:space="preserve"> </w:t>
            </w:r>
            <w:r w:rsidRPr="00314326">
              <w:rPr>
                <w:rFonts w:ascii="Arial Narrow" w:hAnsi="Arial Narrow" w:cs="Arial"/>
              </w:rPr>
              <w:t>Methoden zur Förderung individueller Lernpro</w:t>
            </w:r>
            <w:r w:rsidR="00012645">
              <w:rPr>
                <w:rFonts w:ascii="Arial Narrow" w:hAnsi="Arial Narrow" w:cs="Arial"/>
              </w:rPr>
              <w:softHyphen/>
            </w:r>
            <w:r w:rsidRPr="00314326">
              <w:rPr>
                <w:rFonts w:ascii="Arial Narrow" w:hAnsi="Arial Narrow" w:cs="Arial"/>
              </w:rPr>
              <w:t>zesse sind beschrieben.</w:t>
            </w:r>
          </w:p>
          <w:p w14:paraId="535C1398" w14:textId="77777777" w:rsidR="00B22511" w:rsidRPr="00E1309E" w:rsidRDefault="00B22511" w:rsidP="00B22511">
            <w:pPr>
              <w:pStyle w:val="AnforderungenRand"/>
              <w:ind w:left="170"/>
              <w:rPr>
                <w:rFonts w:ascii="Arial Narrow" w:hAnsi="Arial Narrow" w:cs="Arial"/>
                <w:color w:val="9BBB59"/>
              </w:rPr>
            </w:pPr>
            <w:r w:rsidRPr="00E1309E">
              <w:rPr>
                <w:rFonts w:ascii="Arial Narrow" w:hAnsi="Arial Narrow" w:cs="Arial"/>
                <w:color w:val="9BBB59"/>
              </w:rPr>
              <w:t>Verfahren sind beschrieben zur:</w:t>
            </w:r>
          </w:p>
          <w:p w14:paraId="0E689759" w14:textId="77777777" w:rsidR="00B22511" w:rsidRPr="00E1309E" w:rsidRDefault="00B22511" w:rsidP="00B22511">
            <w:pPr>
              <w:pStyle w:val="AnforderungenRand"/>
              <w:numPr>
                <w:ilvl w:val="0"/>
                <w:numId w:val="41"/>
              </w:numPr>
              <w:tabs>
                <w:tab w:val="clear" w:pos="360"/>
                <w:tab w:val="num" w:pos="500"/>
              </w:tabs>
              <w:ind w:left="500"/>
              <w:rPr>
                <w:rFonts w:ascii="Arial Narrow" w:hAnsi="Arial Narrow" w:cs="Arial"/>
                <w:color w:val="9BBB59"/>
              </w:rPr>
            </w:pPr>
            <w:r w:rsidRPr="00E1309E">
              <w:rPr>
                <w:rFonts w:ascii="Arial Narrow" w:hAnsi="Arial Narrow" w:cs="Arial"/>
                <w:color w:val="9BBB59"/>
              </w:rPr>
              <w:t>Eignungsfeststellung</w:t>
            </w:r>
          </w:p>
          <w:p w14:paraId="5D82DEBD" w14:textId="77777777" w:rsidR="00B22511" w:rsidRPr="00E1309E" w:rsidRDefault="00B22511" w:rsidP="00B22511">
            <w:pPr>
              <w:pStyle w:val="AnforderungenRand"/>
              <w:numPr>
                <w:ilvl w:val="0"/>
                <w:numId w:val="41"/>
              </w:numPr>
              <w:tabs>
                <w:tab w:val="clear" w:pos="360"/>
                <w:tab w:val="num" w:pos="500"/>
              </w:tabs>
              <w:ind w:left="500"/>
              <w:rPr>
                <w:rFonts w:ascii="Arial Narrow" w:hAnsi="Arial Narrow" w:cs="Arial"/>
                <w:color w:val="9BBB59"/>
              </w:rPr>
            </w:pPr>
            <w:r w:rsidRPr="00E1309E">
              <w:rPr>
                <w:rFonts w:ascii="Arial Narrow" w:hAnsi="Arial Narrow" w:cs="Arial"/>
                <w:color w:val="9BBB59"/>
              </w:rPr>
              <w:t>Ermittlung des indivi</w:t>
            </w:r>
            <w:r>
              <w:rPr>
                <w:rFonts w:ascii="Arial Narrow" w:hAnsi="Arial Narrow" w:cs="Arial"/>
                <w:color w:val="9BBB59"/>
              </w:rPr>
              <w:softHyphen/>
            </w:r>
            <w:r w:rsidRPr="00E1309E">
              <w:rPr>
                <w:rFonts w:ascii="Arial Narrow" w:hAnsi="Arial Narrow" w:cs="Arial"/>
                <w:color w:val="9BBB59"/>
              </w:rPr>
              <w:t>duellen Lernbedarfs</w:t>
            </w:r>
          </w:p>
          <w:p w14:paraId="00A7D55A" w14:textId="77777777" w:rsidR="00B22511" w:rsidRPr="00E1309E" w:rsidRDefault="00B22511" w:rsidP="00B22511">
            <w:pPr>
              <w:pStyle w:val="AnforderungenRand"/>
              <w:numPr>
                <w:ilvl w:val="0"/>
                <w:numId w:val="41"/>
              </w:numPr>
              <w:tabs>
                <w:tab w:val="clear" w:pos="360"/>
                <w:tab w:val="num" w:pos="500"/>
              </w:tabs>
              <w:ind w:left="500"/>
              <w:rPr>
                <w:rFonts w:ascii="Arial Narrow" w:hAnsi="Arial Narrow" w:cs="Arial"/>
                <w:color w:val="9BBB59"/>
              </w:rPr>
            </w:pPr>
            <w:r w:rsidRPr="00E1309E">
              <w:rPr>
                <w:rFonts w:ascii="Arial Narrow" w:hAnsi="Arial Narrow" w:cs="Arial"/>
                <w:color w:val="9BBB59"/>
              </w:rPr>
              <w:t>Überwachung der Lernprozesse</w:t>
            </w:r>
          </w:p>
          <w:p w14:paraId="41B08542" w14:textId="77777777" w:rsidR="00B22511" w:rsidRPr="00E1309E" w:rsidRDefault="00B22511" w:rsidP="00B22511">
            <w:pPr>
              <w:pStyle w:val="AnforderungenRand"/>
              <w:numPr>
                <w:ilvl w:val="0"/>
                <w:numId w:val="41"/>
              </w:numPr>
              <w:tabs>
                <w:tab w:val="clear" w:pos="360"/>
                <w:tab w:val="num" w:pos="500"/>
              </w:tabs>
              <w:ind w:left="500"/>
              <w:rPr>
                <w:rFonts w:ascii="Arial Narrow" w:hAnsi="Arial Narrow" w:cs="Arial"/>
                <w:color w:val="9BBB59"/>
              </w:rPr>
            </w:pPr>
            <w:r w:rsidRPr="00E1309E">
              <w:rPr>
                <w:rFonts w:ascii="Arial Narrow" w:hAnsi="Arial Narrow" w:cs="Arial"/>
                <w:color w:val="9BBB59"/>
              </w:rPr>
              <w:t>Verbesserung der Teilnehmerpräsenz</w:t>
            </w:r>
          </w:p>
          <w:p w14:paraId="2BF50B39" w14:textId="77777777" w:rsidR="00B22511" w:rsidRDefault="00B22511" w:rsidP="00B22511">
            <w:pPr>
              <w:pStyle w:val="AnforderungenRand"/>
              <w:numPr>
                <w:ilvl w:val="0"/>
                <w:numId w:val="41"/>
              </w:numPr>
              <w:tabs>
                <w:tab w:val="clear" w:pos="360"/>
                <w:tab w:val="num" w:pos="500"/>
              </w:tabs>
              <w:ind w:left="500"/>
              <w:rPr>
                <w:rFonts w:ascii="Arial Narrow" w:hAnsi="Arial Narrow" w:cs="Arial"/>
                <w:color w:val="9BBB59"/>
              </w:rPr>
            </w:pPr>
            <w:r w:rsidRPr="00E1309E">
              <w:rPr>
                <w:rFonts w:ascii="Arial Narrow" w:hAnsi="Arial Narrow" w:cs="Arial"/>
                <w:color w:val="9BBB59"/>
              </w:rPr>
              <w:t>Reduzierung der Abbruchquoten</w:t>
            </w:r>
          </w:p>
          <w:p w14:paraId="72BC4B44" w14:textId="77777777" w:rsidR="00D66C06" w:rsidRPr="00314326" w:rsidRDefault="00D66C06" w:rsidP="00346259">
            <w:pPr>
              <w:pStyle w:val="AnforderungenRand"/>
              <w:ind w:left="170"/>
              <w:rPr>
                <w:rFonts w:ascii="Arial Narrow" w:hAnsi="Arial Narrow" w:cs="Arial"/>
              </w:rPr>
            </w:pPr>
          </w:p>
        </w:tc>
      </w:tr>
    </w:tbl>
    <w:p w14:paraId="71930D5E" w14:textId="77777777" w:rsidR="00D61654" w:rsidRDefault="00D61654"/>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5C61D164" w14:textId="77777777" w:rsidTr="00D61654">
        <w:tc>
          <w:tcPr>
            <w:tcW w:w="6730" w:type="dxa"/>
          </w:tcPr>
          <w:p w14:paraId="3174CB61" w14:textId="77777777" w:rsidR="00D66C06" w:rsidRDefault="00D66C06" w:rsidP="00346259">
            <w:pPr>
              <w:rPr>
                <w:rFonts w:cs="Arial"/>
              </w:rPr>
            </w:pPr>
          </w:p>
        </w:tc>
        <w:tc>
          <w:tcPr>
            <w:tcW w:w="2699" w:type="dxa"/>
          </w:tcPr>
          <w:p w14:paraId="68AB285E"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Organisation beschreibt, woran sie feststellt, dass Lernen gelungen ist.</w:t>
            </w:r>
          </w:p>
          <w:p w14:paraId="0938A014" w14:textId="77777777" w:rsidR="00D66C06" w:rsidRPr="00314326" w:rsidRDefault="00D66C06" w:rsidP="00346259">
            <w:pPr>
              <w:pStyle w:val="AnforderungenRand"/>
              <w:ind w:left="170"/>
              <w:rPr>
                <w:rFonts w:ascii="Arial Narrow" w:hAnsi="Arial Narrow" w:cs="Arial"/>
              </w:rPr>
            </w:pPr>
          </w:p>
        </w:tc>
      </w:tr>
    </w:tbl>
    <w:p w14:paraId="2FAAD70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EA2E2AA" w14:textId="77777777">
        <w:tc>
          <w:tcPr>
            <w:tcW w:w="6730" w:type="dxa"/>
          </w:tcPr>
          <w:p w14:paraId="4807D805" w14:textId="77777777" w:rsidR="00D66C06" w:rsidRDefault="00D66C06" w:rsidP="00346259">
            <w:pPr>
              <w:rPr>
                <w:rFonts w:cs="Arial"/>
              </w:rPr>
            </w:pPr>
          </w:p>
        </w:tc>
        <w:tc>
          <w:tcPr>
            <w:tcW w:w="2699" w:type="dxa"/>
          </w:tcPr>
          <w:p w14:paraId="6FF725A9"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Beratung und Förderung der Lehrenden durch das pädagogische Personal findet statt.</w:t>
            </w:r>
          </w:p>
          <w:p w14:paraId="776CA92C" w14:textId="77777777" w:rsidR="00D66C06" w:rsidRPr="00314326" w:rsidRDefault="00D66C06" w:rsidP="00346259">
            <w:pPr>
              <w:pStyle w:val="AnforderungenRand"/>
              <w:ind w:left="170"/>
              <w:rPr>
                <w:rFonts w:ascii="Arial Narrow" w:hAnsi="Arial Narrow" w:cs="Arial"/>
              </w:rPr>
            </w:pPr>
          </w:p>
        </w:tc>
      </w:tr>
    </w:tbl>
    <w:p w14:paraId="69DE59F7"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C07ECEF" w14:textId="77777777">
        <w:tc>
          <w:tcPr>
            <w:tcW w:w="6730" w:type="dxa"/>
          </w:tcPr>
          <w:p w14:paraId="122E3A24" w14:textId="77777777" w:rsidR="00D66C06" w:rsidRDefault="00D66C06" w:rsidP="00346259">
            <w:pPr>
              <w:rPr>
                <w:rFonts w:cs="Arial"/>
              </w:rPr>
            </w:pPr>
          </w:p>
        </w:tc>
        <w:tc>
          <w:tcPr>
            <w:tcW w:w="2699" w:type="dxa"/>
          </w:tcPr>
          <w:p w14:paraId="12792FA7"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Eine Begründung der Qualitätsmaßnahmen in Bezug auf das Leitbild und die Definition gelungenen Lernens liegt vor.</w:t>
            </w:r>
          </w:p>
          <w:p w14:paraId="4E25D277" w14:textId="77777777" w:rsidR="00D66C06" w:rsidRPr="00314326" w:rsidRDefault="00D66C06" w:rsidP="00346259">
            <w:pPr>
              <w:pStyle w:val="AnforderungenRand"/>
              <w:ind w:left="170"/>
              <w:rPr>
                <w:rFonts w:ascii="Arial Narrow" w:hAnsi="Arial Narrow" w:cs="Arial"/>
              </w:rPr>
            </w:pPr>
          </w:p>
        </w:tc>
      </w:tr>
    </w:tbl>
    <w:p w14:paraId="77194E29" w14:textId="77777777" w:rsidR="00D66C06" w:rsidRDefault="00D66C06" w:rsidP="00346259">
      <w:pPr>
        <w:rPr>
          <w:rFonts w:cs="Arial"/>
        </w:rPr>
      </w:pPr>
    </w:p>
    <w:p w14:paraId="20D863B9" w14:textId="77777777" w:rsidR="00D66C06" w:rsidRDefault="00D66C06" w:rsidP="00346259">
      <w:pPr>
        <w:pStyle w:val="berschrift3"/>
        <w:numPr>
          <w:ilvl w:val="0"/>
          <w:numId w:val="0"/>
        </w:numPr>
        <w:ind w:left="720"/>
        <w:rPr>
          <w:rFonts w:cs="Arial"/>
        </w:rPr>
      </w:pPr>
      <w:bookmarkStart w:id="44" w:name="_Toc382303580"/>
      <w:r>
        <w:rPr>
          <w:rFonts w:cs="Arial"/>
        </w:rPr>
        <w:t>4.2.</w:t>
      </w:r>
      <w:r>
        <w:rPr>
          <w:rFonts w:cs="Arial"/>
        </w:rPr>
        <w:tab/>
        <w:t>Angaben zu den Bewertungen und Schlussfolgerungen</w:t>
      </w:r>
      <w:bookmarkEnd w:id="44"/>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17DB22F" w14:textId="77777777">
        <w:tc>
          <w:tcPr>
            <w:tcW w:w="6730" w:type="dxa"/>
          </w:tcPr>
          <w:p w14:paraId="1CAC18DB" w14:textId="77777777" w:rsidR="006948EF" w:rsidRDefault="006948EF" w:rsidP="006948EF">
            <w:pPr>
              <w:rPr>
                <w:rFonts w:cs="Arial"/>
              </w:rPr>
            </w:pPr>
            <w:r>
              <w:rPr>
                <w:rFonts w:cs="Arial"/>
              </w:rPr>
              <w:t>So bewerten wir die aus den eingesetzten Verfahren erzielten Ergebnisse:</w:t>
            </w:r>
          </w:p>
          <w:p w14:paraId="114242BB" w14:textId="77777777" w:rsidR="006948EF" w:rsidRDefault="006948EF" w:rsidP="006948EF">
            <w:pPr>
              <w:rPr>
                <w:rFonts w:cs="Arial"/>
                <w:color w:val="FF0000"/>
              </w:rPr>
            </w:pPr>
          </w:p>
          <w:p w14:paraId="3606CA1D" w14:textId="77777777" w:rsidR="006948EF" w:rsidRDefault="006948EF" w:rsidP="006948EF">
            <w:pPr>
              <w:rPr>
                <w:rFonts w:cs="Arial"/>
                <w:color w:val="FF0000"/>
              </w:rPr>
            </w:pPr>
          </w:p>
          <w:p w14:paraId="3D848DA2" w14:textId="77777777" w:rsidR="006948EF" w:rsidRDefault="006948EF" w:rsidP="006948EF">
            <w:pPr>
              <w:rPr>
                <w:rFonts w:cs="Arial"/>
              </w:rPr>
            </w:pPr>
            <w:r>
              <w:rPr>
                <w:rFonts w:cs="Arial"/>
              </w:rPr>
              <w:t>So bewerten wir die eingesetzten Verfahren:</w:t>
            </w:r>
          </w:p>
          <w:p w14:paraId="213A4430" w14:textId="77777777" w:rsidR="006948EF" w:rsidRDefault="006948EF" w:rsidP="006948EF">
            <w:pPr>
              <w:rPr>
                <w:rFonts w:cs="Arial"/>
              </w:rPr>
            </w:pPr>
          </w:p>
          <w:p w14:paraId="5356B217" w14:textId="77777777" w:rsidR="006948EF" w:rsidRDefault="006948EF" w:rsidP="006948EF">
            <w:pPr>
              <w:rPr>
                <w:rFonts w:cs="Arial"/>
              </w:rPr>
            </w:pPr>
          </w:p>
          <w:p w14:paraId="3FFAEF3A" w14:textId="56C8B1FC" w:rsidR="006948EF" w:rsidRDefault="002E5A1B" w:rsidP="006948EF">
            <w:pPr>
              <w:rPr>
                <w:rFonts w:cs="Arial"/>
              </w:rPr>
            </w:pPr>
            <w:r>
              <w:rPr>
                <w:sz w:val="23"/>
                <w:szCs w:val="23"/>
              </w:rPr>
              <w:t>Folgende Schlussfolgerung (Qualitätsentwicklungsziel) halten wir fest</w:t>
            </w:r>
            <w:r w:rsidR="006948EF">
              <w:rPr>
                <w:rFonts w:cs="Arial"/>
              </w:rPr>
              <w:t>:</w:t>
            </w:r>
          </w:p>
          <w:p w14:paraId="18B859DE" w14:textId="77777777" w:rsidR="006948EF" w:rsidRDefault="006948EF" w:rsidP="006948EF"/>
          <w:p w14:paraId="2876682E" w14:textId="77777777" w:rsidR="00D66C06" w:rsidRDefault="00D66C06" w:rsidP="00346259">
            <w:pPr>
              <w:rPr>
                <w:rFonts w:cs="Arial"/>
              </w:rPr>
            </w:pPr>
          </w:p>
        </w:tc>
        <w:tc>
          <w:tcPr>
            <w:tcW w:w="2699" w:type="dxa"/>
          </w:tcPr>
          <w:p w14:paraId="61877A7C" w14:textId="77777777" w:rsidR="001944CC" w:rsidRPr="00314326" w:rsidRDefault="001944CC" w:rsidP="001944CC">
            <w:pPr>
              <w:pStyle w:val="AnforderungenRand"/>
              <w:ind w:left="170"/>
              <w:rPr>
                <w:rFonts w:ascii="Arial Narrow" w:hAnsi="Arial Narrow" w:cs="Arial"/>
              </w:rPr>
            </w:pPr>
            <w:r>
              <w:rPr>
                <w:rFonts w:ascii="Arial Narrow" w:hAnsi="Arial Narrow" w:cs="Arial"/>
              </w:rPr>
              <w:t>D</w:t>
            </w:r>
            <w:r w:rsidRPr="00314326">
              <w:rPr>
                <w:rFonts w:ascii="Arial Narrow" w:hAnsi="Arial Narrow" w:cs="Arial"/>
              </w:rPr>
              <w:t>ie eingesetzten Verfahren und</w:t>
            </w:r>
            <w:r>
              <w:rPr>
                <w:rFonts w:ascii="Arial Narrow" w:hAnsi="Arial Narrow" w:cs="Arial"/>
              </w:rPr>
              <w:t xml:space="preserve"> die damit erzielten</w:t>
            </w:r>
            <w:r w:rsidRPr="00314326">
              <w:rPr>
                <w:rFonts w:ascii="Arial Narrow" w:hAnsi="Arial Narrow" w:cs="Arial"/>
              </w:rPr>
              <w:t xml:space="preserve"> Ergebnisse </w:t>
            </w:r>
            <w:r>
              <w:rPr>
                <w:rFonts w:ascii="Arial Narrow" w:hAnsi="Arial Narrow" w:cs="Arial"/>
              </w:rPr>
              <w:t xml:space="preserve">werden </w:t>
            </w:r>
            <w:r w:rsidRPr="00314326">
              <w:rPr>
                <w:rFonts w:ascii="Arial Narrow" w:hAnsi="Arial Narrow" w:cs="Arial"/>
              </w:rPr>
              <w:t>bewertet</w:t>
            </w:r>
            <w:r>
              <w:rPr>
                <w:rFonts w:ascii="Arial Narrow" w:hAnsi="Arial Narrow" w:cs="Arial"/>
              </w:rPr>
              <w:t xml:space="preserve">. </w:t>
            </w:r>
            <w:r w:rsidRPr="00314326">
              <w:rPr>
                <w:rFonts w:ascii="Arial Narrow" w:hAnsi="Arial Narrow" w:cs="Arial"/>
              </w:rPr>
              <w:t xml:space="preserve">Schlussfolgerungen werden </w:t>
            </w:r>
            <w:r>
              <w:rPr>
                <w:rFonts w:ascii="Arial Narrow" w:hAnsi="Arial Narrow" w:cs="Arial"/>
              </w:rPr>
              <w:t>gezogen.</w:t>
            </w:r>
          </w:p>
          <w:p w14:paraId="2572D5B8" w14:textId="77777777" w:rsidR="00D66C06" w:rsidRPr="00314326" w:rsidRDefault="00D66C06" w:rsidP="00346259">
            <w:pPr>
              <w:pStyle w:val="AnforderungenRand"/>
              <w:ind w:left="170"/>
              <w:rPr>
                <w:rFonts w:ascii="Arial Narrow" w:hAnsi="Arial Narrow" w:cs="Arial"/>
              </w:rPr>
            </w:pPr>
          </w:p>
        </w:tc>
      </w:tr>
    </w:tbl>
    <w:p w14:paraId="0E2993B6" w14:textId="77777777" w:rsidR="00D66C06" w:rsidRDefault="00D66C06" w:rsidP="00346259">
      <w:pPr>
        <w:rPr>
          <w:rFonts w:cs="Arial"/>
        </w:rPr>
      </w:pPr>
    </w:p>
    <w:p w14:paraId="6C147067" w14:textId="77777777" w:rsidR="00D66C06" w:rsidRDefault="00D66C06" w:rsidP="00346259">
      <w:pPr>
        <w:rPr>
          <w:rFonts w:cs="Arial"/>
        </w:rPr>
        <w:sectPr w:rsidR="00D66C06">
          <w:headerReference w:type="default" r:id="rId26"/>
          <w:footnotePr>
            <w:pos w:val="beneathText"/>
          </w:footnotePr>
          <w:pgSz w:w="11905" w:h="16837"/>
          <w:pgMar w:top="1418" w:right="1466" w:bottom="1418" w:left="1418" w:header="709" w:footer="720" w:gutter="0"/>
          <w:cols w:space="720"/>
          <w:formProt w:val="0"/>
          <w:docGrid w:linePitch="240" w:charSpace="32768"/>
        </w:sectPr>
      </w:pPr>
    </w:p>
    <w:p w14:paraId="6728FD9A" w14:textId="77777777" w:rsidR="00D66C06" w:rsidRDefault="00D66C06" w:rsidP="00346259">
      <w:pPr>
        <w:pStyle w:val="berschrift2"/>
        <w:numPr>
          <w:ilvl w:val="0"/>
          <w:numId w:val="0"/>
        </w:numPr>
        <w:ind w:left="737"/>
        <w:rPr>
          <w:rFonts w:cs="Arial"/>
        </w:rPr>
      </w:pPr>
      <w:bookmarkStart w:id="45" w:name="_Toc174614517"/>
      <w:bookmarkStart w:id="46" w:name="_Toc174614838"/>
      <w:bookmarkStart w:id="47" w:name="_Toc174615518"/>
      <w:bookmarkStart w:id="48" w:name="_Toc382303581"/>
      <w:r>
        <w:rPr>
          <w:rFonts w:cs="Arial"/>
        </w:rPr>
        <w:lastRenderedPageBreak/>
        <w:t>Qualitätsbereich 5 Evaluation</w:t>
      </w:r>
      <w:bookmarkEnd w:id="45"/>
      <w:bookmarkEnd w:id="46"/>
      <w:bookmarkEnd w:id="47"/>
      <w:r>
        <w:rPr>
          <w:rFonts w:cs="Arial"/>
        </w:rPr>
        <w:t xml:space="preserve"> der Bildungsprozesse</w:t>
      </w:r>
      <w:bookmarkEnd w:id="48"/>
    </w:p>
    <w:p w14:paraId="2A95E339" w14:textId="77777777" w:rsidR="00D66C06" w:rsidRPr="00902A79" w:rsidRDefault="00D66C06" w:rsidP="00C541E7">
      <w:pPr>
        <w:pBdr>
          <w:top w:val="single" w:sz="4" w:space="1" w:color="auto"/>
          <w:left w:val="single" w:sz="4" w:space="4" w:color="auto"/>
          <w:right w:val="single" w:sz="4" w:space="4" w:color="auto"/>
        </w:pBdr>
        <w:rPr>
          <w:b/>
          <w:bCs/>
          <w:color w:val="0033CC"/>
        </w:rPr>
      </w:pPr>
      <w:r w:rsidRPr="00902A79">
        <w:rPr>
          <w:b/>
          <w:bCs/>
          <w:color w:val="0033CC"/>
        </w:rPr>
        <w:t>Definition aus dem LQW-Leitfaden für die Praxis</w:t>
      </w:r>
    </w:p>
    <w:p w14:paraId="533AD939" w14:textId="77777777" w:rsidR="00D66C06" w:rsidRDefault="00D66C06" w:rsidP="00C541E7">
      <w:pPr>
        <w:pBdr>
          <w:top w:val="single" w:sz="4" w:space="1" w:color="auto"/>
          <w:left w:val="single" w:sz="4" w:space="4" w:color="auto"/>
          <w:right w:val="single" w:sz="4" w:space="4" w:color="auto"/>
        </w:pBdr>
        <w:spacing w:line="240" w:lineRule="auto"/>
        <w:rPr>
          <w:b/>
          <w:bCs/>
          <w:color w:val="0033CC"/>
        </w:rPr>
      </w:pPr>
      <w:r w:rsidRPr="00902A79">
        <w:rPr>
          <w:b/>
          <w:bCs/>
          <w:color w:val="0033CC"/>
        </w:rPr>
        <w:t>Evaluation von Bildungsprozessen bedeutet, dass die dur</w:t>
      </w:r>
      <w:r w:rsidR="00902A79">
        <w:rPr>
          <w:b/>
          <w:bCs/>
          <w:color w:val="0033CC"/>
        </w:rPr>
        <w:t>chgeführte Bildungsarbeit regel</w:t>
      </w:r>
      <w:r w:rsidRPr="00902A79">
        <w:rPr>
          <w:b/>
          <w:bCs/>
          <w:color w:val="0033CC"/>
        </w:rPr>
        <w:t>mäßig mit geeigneten Instrumenten geprüft und bewertet wird. Maßstabsbildend zur Bewertung sind der Lernerfolg, die Zufriedenheit der Tei</w:t>
      </w:r>
      <w:r w:rsidR="00902A79">
        <w:rPr>
          <w:b/>
          <w:bCs/>
          <w:color w:val="0033CC"/>
        </w:rPr>
        <w:t>lnehmenden und ggf. der Auftrag</w:t>
      </w:r>
      <w:r w:rsidRPr="00902A79">
        <w:rPr>
          <w:b/>
          <w:bCs/>
          <w:color w:val="0033CC"/>
        </w:rPr>
        <w:t>geber sowie die Realisierung des eigenen institutionellen Anspruchs. Auch die Einschätzung der Lehrenden sollte Teil der Evaluation sein.</w:t>
      </w:r>
    </w:p>
    <w:p w14:paraId="13AC3F8B" w14:textId="77777777" w:rsidR="00996D1F" w:rsidRDefault="00996D1F" w:rsidP="00C541E7">
      <w:pPr>
        <w:pBdr>
          <w:top w:val="single" w:sz="4" w:space="1" w:color="auto"/>
          <w:left w:val="single" w:sz="4" w:space="4" w:color="auto"/>
          <w:right w:val="single" w:sz="4" w:space="4" w:color="auto"/>
        </w:pBdr>
        <w:spacing w:line="240" w:lineRule="auto"/>
        <w:rPr>
          <w:b/>
          <w:bCs/>
          <w:color w:val="0033CC"/>
        </w:rPr>
      </w:pPr>
    </w:p>
    <w:p w14:paraId="520E772F" w14:textId="77777777" w:rsidR="00996D1F" w:rsidRPr="00E1309E" w:rsidRDefault="00996D1F" w:rsidP="00C541E7">
      <w:pPr>
        <w:pBdr>
          <w:top w:val="single" w:sz="4" w:space="1" w:color="auto"/>
          <w:left w:val="single" w:sz="4" w:space="4" w:color="auto"/>
          <w:right w:val="single" w:sz="4" w:space="4" w:color="auto"/>
        </w:pBdr>
        <w:spacing w:line="240" w:lineRule="auto"/>
        <w:rPr>
          <w:b/>
          <w:bCs/>
          <w:color w:val="9BBB59"/>
        </w:rPr>
      </w:pPr>
      <w:r w:rsidRPr="00E1309E">
        <w:rPr>
          <w:b/>
          <w:bCs/>
          <w:color w:val="9BBB59"/>
        </w:rPr>
        <w:t>AZAV-Träger:</w:t>
      </w:r>
    </w:p>
    <w:p w14:paraId="0FFF2F0D" w14:textId="77777777" w:rsidR="00C541E7" w:rsidRDefault="00996D1F" w:rsidP="00C541E7">
      <w:pPr>
        <w:pBdr>
          <w:top w:val="single" w:sz="4" w:space="1" w:color="auto"/>
          <w:left w:val="single" w:sz="4" w:space="4" w:color="auto"/>
          <w:right w:val="single" w:sz="4" w:space="4" w:color="auto"/>
        </w:pBdr>
        <w:spacing w:line="240" w:lineRule="auto"/>
        <w:rPr>
          <w:bCs/>
          <w:color w:val="9BBB59"/>
        </w:rPr>
      </w:pPr>
      <w:r w:rsidRPr="009746E2">
        <w:rPr>
          <w:bCs/>
          <w:color w:val="9BBB59"/>
        </w:rPr>
        <w:t xml:space="preserve">Von AZAV-Trägern wird erwartet, dass ihre Evaluationsverfahren mindestens gewährleisten, dass die Qualität von Maßnahmen, eingesetztem Lehr- und Fachpersonal und des Trägers (Organisation, Ablauf, Räume etc.) </w:t>
      </w:r>
      <w:r w:rsidR="006D0B22" w:rsidRPr="009746E2">
        <w:rPr>
          <w:bCs/>
          <w:color w:val="9BBB59"/>
        </w:rPr>
        <w:t xml:space="preserve">systematisch und regelmäßig </w:t>
      </w:r>
      <w:r w:rsidRPr="009746E2">
        <w:rPr>
          <w:bCs/>
          <w:color w:val="9BBB59"/>
        </w:rPr>
        <w:t xml:space="preserve">evaluiert wird. </w:t>
      </w:r>
    </w:p>
    <w:p w14:paraId="4BBCCB8E" w14:textId="77777777" w:rsidR="00C541E7" w:rsidRDefault="00C541E7" w:rsidP="00C541E7">
      <w:pPr>
        <w:pBdr>
          <w:top w:val="single" w:sz="4" w:space="1" w:color="auto"/>
          <w:left w:val="single" w:sz="4" w:space="4" w:color="auto"/>
          <w:right w:val="single" w:sz="4" w:space="4" w:color="auto"/>
        </w:pBdr>
        <w:spacing w:line="240" w:lineRule="auto"/>
        <w:rPr>
          <w:bCs/>
          <w:color w:val="9BBB59"/>
        </w:rPr>
      </w:pPr>
    </w:p>
    <w:p w14:paraId="24D9EB84" w14:textId="77777777" w:rsidR="00C541E7" w:rsidRDefault="00C541E7" w:rsidP="00C541E7">
      <w:pPr>
        <w:pBdr>
          <w:left w:val="single" w:sz="4" w:space="4" w:color="auto"/>
          <w:bottom w:val="single" w:sz="4" w:space="1" w:color="auto"/>
          <w:right w:val="single" w:sz="4" w:space="4" w:color="auto"/>
        </w:pBdr>
        <w:spacing w:line="240" w:lineRule="auto"/>
        <w:rPr>
          <w:bCs/>
          <w:color w:val="9BBB59"/>
        </w:rPr>
      </w:pPr>
      <w:r w:rsidRPr="00C541E7">
        <w:rPr>
          <w:bCs/>
          <w:color w:val="9BBB59"/>
        </w:rPr>
        <w:t xml:space="preserve">Für alle Bewertungen müssen Nachweise (Ergebnisse der Bewertung) vorgelegt werden können. </w:t>
      </w:r>
    </w:p>
    <w:p w14:paraId="572CF421" w14:textId="77777777" w:rsidR="00C541E7" w:rsidRDefault="00C541E7" w:rsidP="00C541E7">
      <w:pPr>
        <w:pBdr>
          <w:left w:val="single" w:sz="4" w:space="4" w:color="auto"/>
          <w:bottom w:val="single" w:sz="4" w:space="1" w:color="auto"/>
          <w:right w:val="single" w:sz="4" w:space="4" w:color="auto"/>
        </w:pBdr>
        <w:spacing w:line="240" w:lineRule="auto"/>
        <w:rPr>
          <w:bCs/>
          <w:color w:val="9BBB59"/>
        </w:rPr>
      </w:pPr>
    </w:p>
    <w:p w14:paraId="729E7345" w14:textId="77777777" w:rsidR="00C541E7" w:rsidRDefault="00C541E7" w:rsidP="00C541E7">
      <w:pPr>
        <w:pBdr>
          <w:left w:val="single" w:sz="4" w:space="4" w:color="auto"/>
          <w:bottom w:val="single" w:sz="4" w:space="1" w:color="auto"/>
          <w:right w:val="single" w:sz="4" w:space="4" w:color="auto"/>
        </w:pBdr>
        <w:spacing w:line="240" w:lineRule="auto"/>
        <w:rPr>
          <w:bCs/>
          <w:color w:val="9BBB59"/>
        </w:rPr>
      </w:pPr>
      <w:r w:rsidRPr="00C541E7">
        <w:rPr>
          <w:bCs/>
          <w:color w:val="9BBB59"/>
        </w:rPr>
        <w:t>Es muss außerdem dargestellt werden, dass und wie die Ergebnisse der Evaluation bei der Konzeption und Durchführung von Maßnahmen berücksichtigt werden (Analysen werden bewertet, Konsequenzen werden gezogen).</w:t>
      </w:r>
    </w:p>
    <w:p w14:paraId="43B923BD" w14:textId="77777777" w:rsidR="00D66C06" w:rsidRDefault="00D66C06" w:rsidP="00346259">
      <w:pPr>
        <w:pStyle w:val="Textkrper"/>
        <w:rPr>
          <w:rFonts w:cs="Arial"/>
          <w:color w:val="0033CC"/>
        </w:rPr>
      </w:pPr>
    </w:p>
    <w:p w14:paraId="309CE54C" w14:textId="77777777" w:rsidR="00896E4B" w:rsidRDefault="00896E4B" w:rsidP="00896E4B">
      <w:pPr>
        <w:pBdr>
          <w:top w:val="single" w:sz="4" w:space="1" w:color="auto"/>
          <w:left w:val="single" w:sz="4" w:space="4" w:color="auto"/>
          <w:bottom w:val="single" w:sz="4" w:space="1" w:color="auto"/>
          <w:right w:val="single" w:sz="4" w:space="4" w:color="auto"/>
        </w:pBdr>
        <w:spacing w:line="240" w:lineRule="auto"/>
        <w:rPr>
          <w:b/>
          <w:bCs/>
          <w:color w:val="0033CC"/>
        </w:rPr>
      </w:pPr>
      <w:r w:rsidRPr="00C75016">
        <w:rPr>
          <w:b/>
          <w:bCs/>
          <w:color w:val="0033CC"/>
        </w:rPr>
        <w:t xml:space="preserve">Vergessen </w:t>
      </w:r>
      <w:r>
        <w:rPr>
          <w:b/>
          <w:bCs/>
          <w:color w:val="0033CC"/>
        </w:rPr>
        <w:t>S</w:t>
      </w:r>
      <w:r w:rsidRPr="00C75016">
        <w:rPr>
          <w:b/>
          <w:bCs/>
          <w:color w:val="0033CC"/>
        </w:rPr>
        <w:t xml:space="preserve">ie nicht, die Ergebnisse Ihrer </w:t>
      </w:r>
      <w:r>
        <w:rPr>
          <w:b/>
          <w:bCs/>
          <w:color w:val="0033CC"/>
        </w:rPr>
        <w:t>Evaluation</w:t>
      </w:r>
      <w:r w:rsidRPr="00C75016">
        <w:rPr>
          <w:b/>
          <w:bCs/>
          <w:color w:val="0033CC"/>
        </w:rPr>
        <w:t xml:space="preserve"> pro Gegenstand mindes</w:t>
      </w:r>
      <w:r>
        <w:rPr>
          <w:b/>
          <w:bCs/>
          <w:color w:val="0033CC"/>
        </w:rPr>
        <w:softHyphen/>
      </w:r>
      <w:r w:rsidRPr="00C75016">
        <w:rPr>
          <w:b/>
          <w:bCs/>
          <w:color w:val="0033CC"/>
        </w:rPr>
        <w:t>tens zusammenfass</w:t>
      </w:r>
      <w:r>
        <w:rPr>
          <w:b/>
          <w:bCs/>
          <w:color w:val="0033CC"/>
        </w:rPr>
        <w:t>end oder beispielhaft zu beschr</w:t>
      </w:r>
      <w:r w:rsidRPr="00C75016">
        <w:rPr>
          <w:b/>
          <w:bCs/>
          <w:color w:val="0033CC"/>
        </w:rPr>
        <w:t>e</w:t>
      </w:r>
      <w:r>
        <w:rPr>
          <w:b/>
          <w:bCs/>
          <w:color w:val="0033CC"/>
        </w:rPr>
        <w:t>i</w:t>
      </w:r>
      <w:r w:rsidRPr="00C75016">
        <w:rPr>
          <w:b/>
          <w:bCs/>
          <w:color w:val="0033CC"/>
        </w:rPr>
        <w:t>ben.</w:t>
      </w:r>
    </w:p>
    <w:p w14:paraId="0E157412" w14:textId="77777777" w:rsidR="00896E4B" w:rsidRPr="00902A79" w:rsidRDefault="00896E4B" w:rsidP="00346259">
      <w:pPr>
        <w:pStyle w:val="Textkrper"/>
        <w:rPr>
          <w:rFonts w:cs="Arial"/>
          <w:color w:val="0033CC"/>
        </w:rPr>
      </w:pPr>
    </w:p>
    <w:p w14:paraId="681299BF" w14:textId="77777777" w:rsidR="00D66C06" w:rsidRPr="00902A79"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902A79">
        <w:rPr>
          <w:rFonts w:cs="Arial"/>
          <w:color w:val="0033CC"/>
          <w:szCs w:val="20"/>
        </w:rPr>
        <w:t xml:space="preserve">Weitere Erläuterungen, Spezifikationen und Nachweismöglichkeiten finden Sie im </w:t>
      </w:r>
      <w:r w:rsidRPr="00902A79">
        <w:rPr>
          <w:rFonts w:cs="Arial"/>
          <w:color w:val="0033CC"/>
          <w:szCs w:val="20"/>
          <w:u w:val="single"/>
        </w:rPr>
        <w:t>LQW Leitfaden für die Praxis</w:t>
      </w:r>
      <w:r w:rsidRPr="00902A79">
        <w:rPr>
          <w:rFonts w:cs="Arial"/>
          <w:color w:val="0033CC"/>
          <w:szCs w:val="20"/>
        </w:rPr>
        <w:t xml:space="preserve"> S.6</w:t>
      </w:r>
      <w:r w:rsidR="00F059C0">
        <w:rPr>
          <w:rFonts w:cs="Arial"/>
          <w:color w:val="0033CC"/>
          <w:szCs w:val="20"/>
        </w:rPr>
        <w:t>6</w:t>
      </w:r>
      <w:r w:rsidRPr="00902A79">
        <w:rPr>
          <w:rFonts w:cs="Arial"/>
          <w:color w:val="0033CC"/>
          <w:szCs w:val="20"/>
        </w:rPr>
        <w:t>f.</w:t>
      </w:r>
    </w:p>
    <w:p w14:paraId="2CA131F8" w14:textId="77777777" w:rsidR="00D66C06" w:rsidRPr="00902A79" w:rsidRDefault="00CB6F0C"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rPr>
      </w:pPr>
      <w:r>
        <w:rPr>
          <w:rFonts w:cs="Arial"/>
          <w:color w:val="0033CC"/>
        </w:rPr>
        <w:t xml:space="preserve">Eine </w:t>
      </w:r>
      <w:r>
        <w:rPr>
          <w:rFonts w:cs="Arial"/>
          <w:color w:val="0033CC"/>
          <w:u w:val="single"/>
        </w:rPr>
        <w:t>Arbeitshilfe mit Qualitätswerkzeugen für diesen Qualitätsbereich</w:t>
      </w:r>
      <w:r>
        <w:rPr>
          <w:rFonts w:cs="Arial"/>
          <w:color w:val="0033CC"/>
        </w:rPr>
        <w:t xml:space="preserve"> finden Sie zum Herunterladen auf dem Qualitätsportal (www.qualitaets-portal.de) in der Rubrik »Arbeitshilfen und Qualitätswerkzeuge«</w:t>
      </w:r>
      <w:r w:rsidR="00D66C06" w:rsidRPr="00902A79">
        <w:rPr>
          <w:rFonts w:cs="Arial"/>
          <w:color w:val="0033CC"/>
        </w:rPr>
        <w:t>.</w:t>
      </w:r>
    </w:p>
    <w:p w14:paraId="3F06BB0E" w14:textId="77777777" w:rsidR="00D66C06" w:rsidRPr="00CE3D72" w:rsidRDefault="00D66C06" w:rsidP="00346259">
      <w:pPr>
        <w:rPr>
          <w:rFonts w:cs="Arial"/>
          <w:color w:val="0033CC"/>
        </w:rPr>
      </w:pPr>
    </w:p>
    <w:p w14:paraId="0042D843" w14:textId="77777777" w:rsidR="00D66C06" w:rsidRDefault="00D66C06" w:rsidP="00346259">
      <w:pPr>
        <w:pStyle w:val="berschrift3"/>
        <w:numPr>
          <w:ilvl w:val="0"/>
          <w:numId w:val="0"/>
        </w:numPr>
        <w:ind w:left="720"/>
        <w:rPr>
          <w:rFonts w:cs="Arial"/>
        </w:rPr>
      </w:pPr>
      <w:bookmarkStart w:id="49" w:name="_Toc382303582"/>
      <w:r>
        <w:rPr>
          <w:rFonts w:cs="Arial"/>
        </w:rPr>
        <w:t>5.1.</w:t>
      </w:r>
      <w:r>
        <w:rPr>
          <w:rFonts w:cs="Arial"/>
        </w:rPr>
        <w:tab/>
        <w:t>Angaben zu den Verfahren und Ergebnissen</w:t>
      </w:r>
      <w:bookmarkEnd w:id="49"/>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B023497" w14:textId="77777777" w:rsidTr="005110C7">
        <w:tc>
          <w:tcPr>
            <w:tcW w:w="6730" w:type="dxa"/>
          </w:tcPr>
          <w:p w14:paraId="1F6F4374" w14:textId="77777777" w:rsidR="00D66C06" w:rsidRDefault="00D66C06" w:rsidP="00346259">
            <w:pPr>
              <w:rPr>
                <w:rFonts w:cs="Arial"/>
              </w:rPr>
            </w:pPr>
          </w:p>
        </w:tc>
        <w:tc>
          <w:tcPr>
            <w:tcW w:w="2699" w:type="dxa"/>
          </w:tcPr>
          <w:p w14:paraId="0A7B8D11" w14:textId="77777777" w:rsidR="00D66C06" w:rsidRPr="00314326" w:rsidRDefault="00D66C06" w:rsidP="00346259">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Gegenstände</w:t>
            </w:r>
            <w:r w:rsidR="00B22511" w:rsidRPr="00B81A62">
              <w:rPr>
                <w:b w:val="0"/>
                <w:bCs/>
                <w:color w:val="9BBB59"/>
              </w:rPr>
              <w:t xml:space="preserve"> </w:t>
            </w:r>
            <w:r w:rsidR="00B81A62">
              <w:rPr>
                <w:b w:val="0"/>
                <w:bCs/>
                <w:color w:val="9BBB59"/>
              </w:rPr>
              <w:t>(</w:t>
            </w:r>
            <w:r w:rsidR="00B22511" w:rsidRPr="00B81A62">
              <w:rPr>
                <w:rFonts w:ascii="Arial Narrow" w:hAnsi="Arial Narrow" w:cs="Arial"/>
                <w:color w:val="9BBB59"/>
              </w:rPr>
              <w:t>Einschätzung von Teilnehmern/-innen und Betrieben zur Qualität der durchge</w:t>
            </w:r>
            <w:r w:rsidR="00B81A62">
              <w:rPr>
                <w:rFonts w:ascii="Arial Narrow" w:hAnsi="Arial Narrow" w:cs="Arial"/>
                <w:color w:val="9BBB59"/>
              </w:rPr>
              <w:softHyphen/>
            </w:r>
            <w:r w:rsidR="00B22511" w:rsidRPr="00B81A62">
              <w:rPr>
                <w:rFonts w:ascii="Arial Narrow" w:hAnsi="Arial Narrow" w:cs="Arial"/>
                <w:color w:val="9BBB59"/>
              </w:rPr>
              <w:t xml:space="preserve">führten Maßnahmen und des Trägers, Einschätzung zu allen in den Maßnahmen eingesetzten Lehr- </w:t>
            </w:r>
            <w:r w:rsidR="00B22511" w:rsidRPr="00B81A62">
              <w:rPr>
                <w:rFonts w:ascii="Arial Narrow" w:hAnsi="Arial Narrow" w:cs="Arial"/>
                <w:color w:val="9BBB59"/>
              </w:rPr>
              <w:lastRenderedPageBreak/>
              <w:t>und Fachkräften)</w:t>
            </w:r>
            <w:r w:rsidRPr="00B81A62">
              <w:rPr>
                <w:rFonts w:ascii="Arial Narrow" w:hAnsi="Arial Narrow" w:cs="Arial"/>
                <w:color w:val="9BBB59"/>
              </w:rPr>
              <w:t>,</w:t>
            </w:r>
          </w:p>
          <w:p w14:paraId="40DF7175" w14:textId="77777777" w:rsidR="00D66C06" w:rsidRPr="00314326" w:rsidRDefault="00D66C06" w:rsidP="00346259">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Verfahren,</w:t>
            </w:r>
          </w:p>
          <w:p w14:paraId="57107CC1" w14:textId="77777777" w:rsidR="00D66C06" w:rsidRPr="00314326" w:rsidRDefault="00D66C06" w:rsidP="00346259">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Rhythmus und</w:t>
            </w:r>
          </w:p>
          <w:p w14:paraId="2E8EDD7E" w14:textId="77777777" w:rsidR="00D66C06" w:rsidRPr="00314326" w:rsidRDefault="00D66C06" w:rsidP="00346259">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Umfang</w:t>
            </w:r>
          </w:p>
          <w:p w14:paraId="39D3FB66"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der Evaluation sind beschrieben t.</w:t>
            </w:r>
          </w:p>
          <w:p w14:paraId="14603C9E" w14:textId="77777777" w:rsidR="00D66C06" w:rsidRDefault="00D66C06" w:rsidP="00346259">
            <w:pPr>
              <w:pStyle w:val="AnforderungenRand"/>
              <w:rPr>
                <w:rFonts w:cs="Arial"/>
              </w:rPr>
            </w:pPr>
          </w:p>
        </w:tc>
      </w:tr>
    </w:tbl>
    <w:p w14:paraId="2EA871BA"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5110C7" w14:paraId="73DFB894" w14:textId="77777777" w:rsidTr="005110C7">
        <w:tc>
          <w:tcPr>
            <w:tcW w:w="6730" w:type="dxa"/>
          </w:tcPr>
          <w:p w14:paraId="0F1FC37E" w14:textId="77777777" w:rsidR="005110C7" w:rsidRDefault="005110C7" w:rsidP="00B87869">
            <w:pPr>
              <w:rPr>
                <w:rFonts w:cs="Arial"/>
              </w:rPr>
            </w:pPr>
          </w:p>
        </w:tc>
        <w:tc>
          <w:tcPr>
            <w:tcW w:w="2699" w:type="dxa"/>
          </w:tcPr>
          <w:p w14:paraId="509B60DC" w14:textId="77777777" w:rsidR="005110C7" w:rsidRDefault="005110C7" w:rsidP="00545163">
            <w:pPr>
              <w:pStyle w:val="AnforderungenRand"/>
              <w:ind w:left="214"/>
              <w:rPr>
                <w:rFonts w:cs="Arial"/>
              </w:rPr>
            </w:pPr>
            <w:r w:rsidRPr="00314326">
              <w:rPr>
                <w:rFonts w:ascii="Arial Narrow" w:hAnsi="Arial Narrow" w:cs="Arial"/>
              </w:rPr>
              <w:t>Eine Begründung der Qualitätsmaßnahmen in Bezug auf das Leitbild und die Definition gelungenen Lernens liegt vor</w:t>
            </w:r>
            <w:r>
              <w:rPr>
                <w:rFonts w:cs="Arial"/>
              </w:rPr>
              <w:t>.</w:t>
            </w:r>
          </w:p>
        </w:tc>
      </w:tr>
    </w:tbl>
    <w:p w14:paraId="68B8EBBE" w14:textId="77777777" w:rsidR="005110C7" w:rsidRDefault="005110C7"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F2ED338" w14:textId="77777777">
        <w:tc>
          <w:tcPr>
            <w:tcW w:w="6730" w:type="dxa"/>
          </w:tcPr>
          <w:p w14:paraId="1938BA1B" w14:textId="77777777" w:rsidR="00D66C06" w:rsidRDefault="00D66C06" w:rsidP="00346259">
            <w:pPr>
              <w:rPr>
                <w:rFonts w:cs="Arial"/>
              </w:rPr>
            </w:pPr>
          </w:p>
        </w:tc>
        <w:tc>
          <w:tcPr>
            <w:tcW w:w="2699" w:type="dxa"/>
          </w:tcPr>
          <w:p w14:paraId="30486EBC"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Lehrenden werden über die Evaluations</w:t>
            </w:r>
            <w:r w:rsidR="00012645">
              <w:rPr>
                <w:rFonts w:ascii="Arial Narrow" w:hAnsi="Arial Narrow" w:cs="Arial"/>
              </w:rPr>
              <w:softHyphen/>
            </w:r>
            <w:r w:rsidRPr="00314326">
              <w:rPr>
                <w:rFonts w:ascii="Arial Narrow" w:hAnsi="Arial Narrow" w:cs="Arial"/>
              </w:rPr>
              <w:t>ergebnisse informiert.</w:t>
            </w:r>
          </w:p>
          <w:p w14:paraId="65CCDC5D" w14:textId="77777777" w:rsidR="00D66C06" w:rsidRPr="00314326" w:rsidRDefault="00D66C06" w:rsidP="00346259">
            <w:pPr>
              <w:pStyle w:val="AnforderungenRand"/>
              <w:ind w:left="170"/>
              <w:rPr>
                <w:rFonts w:ascii="Arial Narrow" w:hAnsi="Arial Narrow" w:cs="Arial"/>
              </w:rPr>
            </w:pPr>
          </w:p>
        </w:tc>
      </w:tr>
    </w:tbl>
    <w:p w14:paraId="4269F9B7" w14:textId="77777777" w:rsidR="00D66C06" w:rsidRDefault="00D66C06" w:rsidP="00346259">
      <w:pPr>
        <w:rPr>
          <w:rFonts w:cs="Arial"/>
        </w:rPr>
      </w:pPr>
    </w:p>
    <w:p w14:paraId="769DAA62" w14:textId="77777777" w:rsidR="00896E4B" w:rsidRDefault="00896E4B" w:rsidP="00896E4B">
      <w:pPr>
        <w:pStyle w:val="berschrift3"/>
        <w:numPr>
          <w:ilvl w:val="0"/>
          <w:numId w:val="0"/>
        </w:numPr>
        <w:ind w:left="720"/>
        <w:rPr>
          <w:rFonts w:cs="Arial"/>
        </w:rPr>
      </w:pPr>
      <w:bookmarkStart w:id="50" w:name="_Toc381864568"/>
      <w:bookmarkStart w:id="51" w:name="_Toc382303583"/>
      <w:r>
        <w:rPr>
          <w:rFonts w:cs="Arial"/>
        </w:rPr>
        <w:t>5.2.</w:t>
      </w:r>
      <w:r>
        <w:rPr>
          <w:rFonts w:cs="Arial"/>
        </w:rPr>
        <w:tab/>
        <w:t>Angaben zu den Bewertungen und Schlussfolgerungen</w:t>
      </w:r>
      <w:bookmarkEnd w:id="50"/>
      <w:bookmarkEnd w:id="51"/>
    </w:p>
    <w:tbl>
      <w:tblPr>
        <w:tblW w:w="0" w:type="auto"/>
        <w:tblLayout w:type="fixed"/>
        <w:tblCellMar>
          <w:left w:w="70" w:type="dxa"/>
          <w:right w:w="70" w:type="dxa"/>
        </w:tblCellMar>
        <w:tblLook w:val="0000" w:firstRow="0" w:lastRow="0" w:firstColumn="0" w:lastColumn="0" w:noHBand="0" w:noVBand="0"/>
      </w:tblPr>
      <w:tblGrid>
        <w:gridCol w:w="6730"/>
        <w:gridCol w:w="2699"/>
      </w:tblGrid>
      <w:tr w:rsidR="00896E4B" w14:paraId="3C6D46CE" w14:textId="77777777" w:rsidTr="0024742B">
        <w:tc>
          <w:tcPr>
            <w:tcW w:w="6730" w:type="dxa"/>
          </w:tcPr>
          <w:p w14:paraId="199E67B1" w14:textId="77777777" w:rsidR="00896E4B" w:rsidRDefault="00896E4B" w:rsidP="0024742B">
            <w:pPr>
              <w:rPr>
                <w:rFonts w:cs="Arial"/>
              </w:rPr>
            </w:pPr>
          </w:p>
        </w:tc>
        <w:tc>
          <w:tcPr>
            <w:tcW w:w="2699" w:type="dxa"/>
          </w:tcPr>
          <w:p w14:paraId="6CFCAEF7" w14:textId="77777777" w:rsidR="00896E4B" w:rsidRDefault="00896E4B" w:rsidP="0024742B">
            <w:pPr>
              <w:pStyle w:val="AnforderungenRand"/>
              <w:ind w:left="170"/>
              <w:rPr>
                <w:rFonts w:ascii="Arial Narrow" w:hAnsi="Arial Narrow" w:cs="Arial"/>
              </w:rPr>
            </w:pPr>
            <w:r w:rsidRPr="00314326">
              <w:rPr>
                <w:rFonts w:ascii="Arial Narrow" w:hAnsi="Arial Narrow" w:cs="Arial"/>
              </w:rPr>
              <w:t xml:space="preserve">Die Analysen werden bewertet, </w:t>
            </w:r>
          </w:p>
          <w:p w14:paraId="34D12661" w14:textId="77777777" w:rsidR="00896E4B" w:rsidRPr="00314326" w:rsidRDefault="00896E4B" w:rsidP="0024742B">
            <w:pPr>
              <w:pStyle w:val="AnforderungenRand"/>
              <w:ind w:left="170"/>
              <w:rPr>
                <w:rFonts w:ascii="Arial Narrow" w:hAnsi="Arial Narrow" w:cs="Arial"/>
              </w:rPr>
            </w:pPr>
            <w:r w:rsidRPr="00314326">
              <w:rPr>
                <w:rFonts w:ascii="Arial Narrow" w:hAnsi="Arial Narrow" w:cs="Arial"/>
              </w:rPr>
              <w:t>Konsequ</w:t>
            </w:r>
            <w:r>
              <w:rPr>
                <w:rFonts w:ascii="Arial Narrow" w:hAnsi="Arial Narrow" w:cs="Arial"/>
              </w:rPr>
              <w:t>enzen aus den Evaluations</w:t>
            </w:r>
            <w:r w:rsidRPr="00314326">
              <w:rPr>
                <w:rFonts w:ascii="Arial Narrow" w:hAnsi="Arial Narrow" w:cs="Arial"/>
              </w:rPr>
              <w:t>ergebnissen werden gezogen</w:t>
            </w:r>
            <w:r>
              <w:rPr>
                <w:rFonts w:ascii="Arial Narrow" w:hAnsi="Arial Narrow" w:cs="Arial"/>
              </w:rPr>
              <w:t xml:space="preserve"> </w:t>
            </w:r>
            <w:r w:rsidRPr="00731ECB">
              <w:rPr>
                <w:rFonts w:ascii="Arial Narrow" w:hAnsi="Arial Narrow" w:cs="Arial"/>
                <w:color w:val="9BBB59"/>
              </w:rPr>
              <w:t>(bezogen auf die Konzeption</w:t>
            </w:r>
            <w:r>
              <w:rPr>
                <w:rFonts w:ascii="Arial Narrow" w:hAnsi="Arial Narrow" w:cs="Arial"/>
                <w:color w:val="9BBB59"/>
              </w:rPr>
              <w:t xml:space="preserve"> und Durchführung der Maßnahmen)</w:t>
            </w:r>
            <w:r w:rsidRPr="00314326">
              <w:rPr>
                <w:rFonts w:ascii="Arial Narrow" w:hAnsi="Arial Narrow" w:cs="Arial"/>
              </w:rPr>
              <w:t>.</w:t>
            </w:r>
          </w:p>
          <w:p w14:paraId="56BA1966" w14:textId="77777777" w:rsidR="00896E4B" w:rsidRPr="00314326" w:rsidRDefault="00896E4B" w:rsidP="0024742B">
            <w:pPr>
              <w:pStyle w:val="AnforderungenRand"/>
              <w:ind w:left="170"/>
              <w:rPr>
                <w:rFonts w:ascii="Arial Narrow" w:hAnsi="Arial Narrow" w:cs="Arial"/>
              </w:rPr>
            </w:pPr>
          </w:p>
        </w:tc>
      </w:tr>
    </w:tbl>
    <w:p w14:paraId="47422421" w14:textId="77777777" w:rsidR="00896E4B" w:rsidRDefault="00896E4B"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896E4B" w14:paraId="6DA8E263" w14:textId="77777777" w:rsidTr="0024742B">
        <w:tc>
          <w:tcPr>
            <w:tcW w:w="6730" w:type="dxa"/>
          </w:tcPr>
          <w:p w14:paraId="7C172E46" w14:textId="77777777" w:rsidR="006948EF" w:rsidRDefault="006948EF" w:rsidP="006948EF">
            <w:pPr>
              <w:rPr>
                <w:rFonts w:cs="Arial"/>
              </w:rPr>
            </w:pPr>
            <w:r>
              <w:rPr>
                <w:rFonts w:cs="Arial"/>
              </w:rPr>
              <w:t>So bewerten wir die aus den eingesetzten Verfahren erzielten Ergebnisse:</w:t>
            </w:r>
          </w:p>
          <w:p w14:paraId="20572ADE" w14:textId="77777777" w:rsidR="006948EF" w:rsidRDefault="006948EF" w:rsidP="006948EF">
            <w:pPr>
              <w:rPr>
                <w:rFonts w:cs="Arial"/>
                <w:color w:val="FF0000"/>
              </w:rPr>
            </w:pPr>
          </w:p>
          <w:p w14:paraId="4B144ECE" w14:textId="77777777" w:rsidR="006948EF" w:rsidRDefault="006948EF" w:rsidP="006948EF">
            <w:pPr>
              <w:rPr>
                <w:rFonts w:cs="Arial"/>
                <w:color w:val="FF0000"/>
              </w:rPr>
            </w:pPr>
          </w:p>
          <w:p w14:paraId="65200B9A" w14:textId="77777777" w:rsidR="006948EF" w:rsidRDefault="006948EF" w:rsidP="006948EF">
            <w:pPr>
              <w:rPr>
                <w:rFonts w:cs="Arial"/>
              </w:rPr>
            </w:pPr>
            <w:r>
              <w:rPr>
                <w:rFonts w:cs="Arial"/>
              </w:rPr>
              <w:t>So bewerten wir die eingesetzten Verfahren:</w:t>
            </w:r>
          </w:p>
          <w:p w14:paraId="1969F9D3" w14:textId="77777777" w:rsidR="006948EF" w:rsidRDefault="006948EF" w:rsidP="006948EF">
            <w:pPr>
              <w:rPr>
                <w:rFonts w:cs="Arial"/>
              </w:rPr>
            </w:pPr>
          </w:p>
          <w:p w14:paraId="11A1D631" w14:textId="77777777" w:rsidR="006948EF" w:rsidRDefault="006948EF" w:rsidP="006948EF">
            <w:pPr>
              <w:rPr>
                <w:rFonts w:cs="Arial"/>
              </w:rPr>
            </w:pPr>
          </w:p>
          <w:p w14:paraId="08A2D4AB" w14:textId="74E73B22" w:rsidR="006948EF" w:rsidRDefault="002E5A1B" w:rsidP="006948EF">
            <w:pPr>
              <w:rPr>
                <w:rFonts w:cs="Arial"/>
              </w:rPr>
            </w:pPr>
            <w:r>
              <w:rPr>
                <w:sz w:val="23"/>
                <w:szCs w:val="23"/>
              </w:rPr>
              <w:t>Folgende Schlussfolgerung (Qualitätsentwicklungsziel) halten wir fest</w:t>
            </w:r>
            <w:r w:rsidR="006948EF">
              <w:rPr>
                <w:rFonts w:cs="Arial"/>
              </w:rPr>
              <w:t>:</w:t>
            </w:r>
          </w:p>
          <w:p w14:paraId="69C566CE" w14:textId="77777777" w:rsidR="006948EF" w:rsidRDefault="006948EF" w:rsidP="006948EF"/>
          <w:p w14:paraId="4F70D0EA" w14:textId="77777777" w:rsidR="00896E4B" w:rsidRDefault="00896E4B" w:rsidP="0024742B">
            <w:pPr>
              <w:rPr>
                <w:rFonts w:cs="Arial"/>
              </w:rPr>
            </w:pPr>
          </w:p>
        </w:tc>
        <w:tc>
          <w:tcPr>
            <w:tcW w:w="2699" w:type="dxa"/>
          </w:tcPr>
          <w:p w14:paraId="360B936D" w14:textId="77777777" w:rsidR="00896E4B" w:rsidRPr="00896E4B" w:rsidRDefault="00896E4B" w:rsidP="0024742B">
            <w:pPr>
              <w:pStyle w:val="AnforderungenRand"/>
              <w:ind w:left="170"/>
              <w:rPr>
                <w:rFonts w:ascii="Arial Narrow" w:hAnsi="Arial Narrow" w:cs="Arial"/>
                <w:color w:val="9BBB59"/>
              </w:rPr>
            </w:pPr>
            <w:r w:rsidRPr="00896E4B">
              <w:rPr>
                <w:rFonts w:ascii="Arial Narrow" w:hAnsi="Arial Narrow" w:cs="Arial"/>
                <w:color w:val="9BBB59"/>
              </w:rPr>
              <w:lastRenderedPageBreak/>
              <w:t>Die eingesetzten Verfahren und die damit erzielten Ergebnisse werden bewertet. Schlussfolgerungen werden gezogen.</w:t>
            </w:r>
          </w:p>
          <w:p w14:paraId="75237E15" w14:textId="77777777" w:rsidR="00896E4B" w:rsidRPr="00314326" w:rsidRDefault="00896E4B" w:rsidP="0024742B">
            <w:pPr>
              <w:pStyle w:val="AnforderungenRand"/>
              <w:ind w:left="170"/>
              <w:rPr>
                <w:rFonts w:ascii="Arial Narrow" w:hAnsi="Arial Narrow" w:cs="Arial"/>
              </w:rPr>
            </w:pPr>
          </w:p>
        </w:tc>
      </w:tr>
    </w:tbl>
    <w:p w14:paraId="0301EC6D" w14:textId="77777777" w:rsidR="00896E4B" w:rsidRDefault="00896E4B" w:rsidP="00346259">
      <w:pPr>
        <w:rPr>
          <w:rFonts w:cs="Arial"/>
        </w:rPr>
      </w:pPr>
    </w:p>
    <w:p w14:paraId="7BD7B9D5" w14:textId="77777777" w:rsidR="00896E4B" w:rsidRDefault="00896E4B" w:rsidP="00346259">
      <w:pPr>
        <w:rPr>
          <w:rFonts w:cs="Arial"/>
        </w:rPr>
      </w:pPr>
    </w:p>
    <w:p w14:paraId="1E010EFA" w14:textId="77777777" w:rsidR="00D66C06" w:rsidRDefault="00D66C06" w:rsidP="00346259">
      <w:pPr>
        <w:rPr>
          <w:rFonts w:cs="Arial"/>
        </w:rPr>
      </w:pPr>
    </w:p>
    <w:p w14:paraId="29A85B46" w14:textId="77777777" w:rsidR="00D66C06" w:rsidRDefault="00D66C06" w:rsidP="00346259">
      <w:pPr>
        <w:rPr>
          <w:rFonts w:cs="Arial"/>
        </w:rPr>
        <w:sectPr w:rsidR="00D66C06">
          <w:headerReference w:type="default" r:id="rId27"/>
          <w:footnotePr>
            <w:pos w:val="beneathText"/>
          </w:footnotePr>
          <w:pgSz w:w="11905" w:h="16837"/>
          <w:pgMar w:top="1418" w:right="1466" w:bottom="1418" w:left="1418" w:header="709" w:footer="720" w:gutter="0"/>
          <w:cols w:space="720"/>
          <w:formProt w:val="0"/>
          <w:docGrid w:linePitch="240" w:charSpace="32768"/>
        </w:sectPr>
      </w:pPr>
    </w:p>
    <w:p w14:paraId="3AC246B9" w14:textId="77777777" w:rsidR="00D66C06" w:rsidRDefault="00D66C06" w:rsidP="00346259">
      <w:pPr>
        <w:pStyle w:val="berschrift2"/>
        <w:numPr>
          <w:ilvl w:val="0"/>
          <w:numId w:val="0"/>
        </w:numPr>
        <w:ind w:left="737"/>
        <w:rPr>
          <w:rFonts w:cs="Arial"/>
        </w:rPr>
      </w:pPr>
      <w:bookmarkStart w:id="52" w:name="_Toc174614518"/>
      <w:bookmarkStart w:id="53" w:name="_Toc174614839"/>
      <w:bookmarkStart w:id="54" w:name="_Toc174615519"/>
      <w:bookmarkStart w:id="55" w:name="_Toc382303584"/>
      <w:r>
        <w:rPr>
          <w:rFonts w:cs="Arial"/>
        </w:rPr>
        <w:lastRenderedPageBreak/>
        <w:t>Qualitätsbereich 6 Infrastruktur</w:t>
      </w:r>
      <w:bookmarkEnd w:id="52"/>
      <w:bookmarkEnd w:id="53"/>
      <w:bookmarkEnd w:id="54"/>
      <w:bookmarkEnd w:id="55"/>
    </w:p>
    <w:p w14:paraId="4A200D2F" w14:textId="77777777" w:rsidR="00D66C06" w:rsidRPr="003628C7" w:rsidRDefault="00D66C06" w:rsidP="00076498">
      <w:pPr>
        <w:pBdr>
          <w:top w:val="single" w:sz="4" w:space="1" w:color="auto"/>
          <w:left w:val="single" w:sz="4" w:space="4" w:color="auto"/>
          <w:right w:val="single" w:sz="4" w:space="4" w:color="auto"/>
        </w:pBdr>
        <w:rPr>
          <w:b/>
          <w:bCs/>
          <w:color w:val="0033CC"/>
        </w:rPr>
      </w:pPr>
      <w:r w:rsidRPr="003628C7">
        <w:rPr>
          <w:b/>
          <w:bCs/>
          <w:color w:val="0033CC"/>
        </w:rPr>
        <w:t>Definition aus dem LQW-Leitfaden für die Praxis</w:t>
      </w:r>
    </w:p>
    <w:p w14:paraId="4AA6A615" w14:textId="77777777" w:rsidR="00D66C06" w:rsidRDefault="00D66C06" w:rsidP="00076498">
      <w:pPr>
        <w:pBdr>
          <w:top w:val="single" w:sz="4" w:space="1" w:color="auto"/>
          <w:left w:val="single" w:sz="4" w:space="4" w:color="auto"/>
          <w:right w:val="single" w:sz="4" w:space="4" w:color="auto"/>
        </w:pBdr>
        <w:spacing w:line="240" w:lineRule="auto"/>
        <w:rPr>
          <w:b/>
          <w:bCs/>
          <w:color w:val="0033CC"/>
        </w:rPr>
      </w:pPr>
      <w:r w:rsidRPr="003628C7">
        <w:rPr>
          <w:b/>
          <w:bCs/>
          <w:color w:val="0033CC"/>
        </w:rPr>
        <w:t>Die Infrastruktur umfasst auf der einen Seite die räumlichen, situationalen, ausstattungstechnischen, zeitlichen, materialen und medialen Bedingungen des Lernkontextes. Auf der anderen Seite gehören hierzu die Arbeitsbedin</w:t>
      </w:r>
      <w:r w:rsidR="003628C7">
        <w:rPr>
          <w:b/>
          <w:bCs/>
          <w:color w:val="0033CC"/>
        </w:rPr>
        <w:softHyphen/>
      </w:r>
      <w:r w:rsidRPr="003628C7">
        <w:rPr>
          <w:b/>
          <w:bCs/>
          <w:color w:val="0033CC"/>
        </w:rPr>
        <w:t>gungen der Beschäftigten. Bei Bildungseinrichtungen mit Übernachtungsmög</w:t>
      </w:r>
      <w:r w:rsidR="003628C7">
        <w:rPr>
          <w:b/>
          <w:bCs/>
          <w:color w:val="0033CC"/>
        </w:rPr>
        <w:softHyphen/>
      </w:r>
      <w:r w:rsidRPr="003628C7">
        <w:rPr>
          <w:b/>
          <w:bCs/>
          <w:color w:val="0033CC"/>
        </w:rPr>
        <w:t>lichkeit gehören hierzu auch die Versorgungs-, Unterbringungs- und Freizeit</w:t>
      </w:r>
      <w:r w:rsidR="003628C7">
        <w:rPr>
          <w:b/>
          <w:bCs/>
          <w:color w:val="0033CC"/>
        </w:rPr>
        <w:softHyphen/>
      </w:r>
      <w:r w:rsidRPr="003628C7">
        <w:rPr>
          <w:b/>
          <w:bCs/>
          <w:color w:val="0033CC"/>
        </w:rPr>
        <w:t>bedingungen.</w:t>
      </w:r>
    </w:p>
    <w:p w14:paraId="763E3D95" w14:textId="77777777" w:rsidR="00D82A40" w:rsidRDefault="00D82A40" w:rsidP="00076498">
      <w:pPr>
        <w:pBdr>
          <w:top w:val="single" w:sz="4" w:space="1" w:color="auto"/>
          <w:left w:val="single" w:sz="4" w:space="4" w:color="auto"/>
          <w:right w:val="single" w:sz="4" w:space="4" w:color="auto"/>
        </w:pBdr>
        <w:spacing w:line="240" w:lineRule="auto"/>
        <w:rPr>
          <w:b/>
          <w:bCs/>
          <w:color w:val="0033CC"/>
        </w:rPr>
      </w:pPr>
    </w:p>
    <w:p w14:paraId="4CCD61AF" w14:textId="77777777" w:rsidR="004A24C7" w:rsidRDefault="004A24C7" w:rsidP="00076498">
      <w:pPr>
        <w:pBdr>
          <w:top w:val="single" w:sz="4" w:space="1" w:color="auto"/>
          <w:left w:val="single" w:sz="4" w:space="4" w:color="auto"/>
          <w:right w:val="single" w:sz="4" w:space="4" w:color="auto"/>
        </w:pBdr>
        <w:spacing w:line="240" w:lineRule="auto"/>
        <w:rPr>
          <w:b/>
          <w:bCs/>
          <w:color w:val="9BBB59"/>
        </w:rPr>
      </w:pPr>
      <w:r>
        <w:rPr>
          <w:b/>
          <w:bCs/>
          <w:color w:val="9BBB59"/>
        </w:rPr>
        <w:t>AZAV-Träger</w:t>
      </w:r>
    </w:p>
    <w:p w14:paraId="7E29476B" w14:textId="77777777" w:rsidR="00076498" w:rsidRPr="00076498" w:rsidRDefault="00076498" w:rsidP="00076498">
      <w:pPr>
        <w:pBdr>
          <w:top w:val="single" w:sz="4" w:space="1" w:color="auto"/>
          <w:left w:val="single" w:sz="4" w:space="4" w:color="auto"/>
          <w:right w:val="single" w:sz="4" w:space="4" w:color="auto"/>
        </w:pBdr>
        <w:spacing w:line="240" w:lineRule="auto"/>
        <w:rPr>
          <w:bCs/>
          <w:color w:val="9BBB59"/>
        </w:rPr>
      </w:pPr>
      <w:r w:rsidRPr="004A24C7">
        <w:rPr>
          <w:bCs/>
          <w:color w:val="9BBB59"/>
        </w:rPr>
        <w:t xml:space="preserve">AZAV-Träger müssen sicherstellen und nachweisen, </w:t>
      </w:r>
      <w:r w:rsidRPr="00076498">
        <w:rPr>
          <w:bCs/>
          <w:color w:val="9BBB59"/>
        </w:rPr>
        <w:t>dass alle für AZAV-Maßnahmen genutzten Räume den aktuellen gesetzlichen und behördlichen Vorgaben ent</w:t>
      </w:r>
      <w:r>
        <w:rPr>
          <w:bCs/>
          <w:color w:val="9BBB59"/>
        </w:rPr>
        <w:softHyphen/>
      </w:r>
      <w:r w:rsidRPr="00076498">
        <w:rPr>
          <w:bCs/>
          <w:color w:val="9BBB59"/>
        </w:rPr>
        <w:t>sprechen. Dazu müssen die geltenden und für die Organisation zutreffenden gesetz</w:t>
      </w:r>
      <w:r>
        <w:rPr>
          <w:bCs/>
          <w:color w:val="9BBB59"/>
        </w:rPr>
        <w:softHyphen/>
      </w:r>
      <w:r w:rsidRPr="00076498">
        <w:rPr>
          <w:bCs/>
          <w:color w:val="9BBB59"/>
        </w:rPr>
        <w:t>lichen und behördlichen Vorschriften bekannt sein (Listen im Selbstreport oder als Nachweis führen), und es muss ein Konzept dafür geben, wie die Einhaltung der Vorschriften überprüft wird (beispielsweise kann hier auf die jeweiligen Beauftragten verwiesen werden).</w:t>
      </w:r>
    </w:p>
    <w:p w14:paraId="10A5D3B4" w14:textId="77777777" w:rsidR="00076498" w:rsidRPr="00076498" w:rsidRDefault="00076498" w:rsidP="00076498">
      <w:pPr>
        <w:pBdr>
          <w:top w:val="single" w:sz="4" w:space="1" w:color="auto"/>
          <w:left w:val="single" w:sz="4" w:space="4" w:color="auto"/>
          <w:right w:val="single" w:sz="4" w:space="4" w:color="auto"/>
        </w:pBdr>
        <w:spacing w:line="240" w:lineRule="auto"/>
        <w:rPr>
          <w:bCs/>
          <w:color w:val="9BBB59"/>
        </w:rPr>
      </w:pPr>
    </w:p>
    <w:p w14:paraId="44B74F5F" w14:textId="77777777" w:rsidR="00076498" w:rsidRDefault="00076498" w:rsidP="00076498">
      <w:pPr>
        <w:pBdr>
          <w:top w:val="single" w:sz="4" w:space="1" w:color="auto"/>
          <w:left w:val="single" w:sz="4" w:space="4" w:color="auto"/>
          <w:right w:val="single" w:sz="4" w:space="4" w:color="auto"/>
        </w:pBdr>
        <w:spacing w:line="240" w:lineRule="auto"/>
        <w:rPr>
          <w:bCs/>
          <w:color w:val="9BBB59"/>
        </w:rPr>
      </w:pPr>
      <w:r w:rsidRPr="00076498">
        <w:rPr>
          <w:bCs/>
          <w:color w:val="9BBB59"/>
        </w:rPr>
        <w:t>Darüber hinaus müssen folgende Nachweise geführt werden:</w:t>
      </w:r>
    </w:p>
    <w:p w14:paraId="476CC514" w14:textId="77777777" w:rsidR="00076498" w:rsidRPr="00076498" w:rsidRDefault="00076498" w:rsidP="00076498">
      <w:pPr>
        <w:numPr>
          <w:ilvl w:val="0"/>
          <w:numId w:val="46"/>
        </w:numPr>
        <w:pBdr>
          <w:left w:val="single" w:sz="4" w:space="22" w:color="auto"/>
          <w:right w:val="single" w:sz="4" w:space="4" w:color="auto"/>
        </w:pBdr>
        <w:spacing w:line="240" w:lineRule="auto"/>
        <w:rPr>
          <w:bCs/>
          <w:color w:val="9BBB59"/>
        </w:rPr>
      </w:pPr>
      <w:r w:rsidRPr="00076498">
        <w:rPr>
          <w:bCs/>
          <w:color w:val="9BBB59"/>
        </w:rPr>
        <w:t>Beschreibung der für die AZAV-Maßnahmen genutzten Räume und ihrer jeweiligen Ausstattung</w:t>
      </w:r>
    </w:p>
    <w:p w14:paraId="32D17ABD" w14:textId="77777777" w:rsidR="00076498" w:rsidRPr="00076498" w:rsidRDefault="00076498" w:rsidP="00076498">
      <w:pPr>
        <w:numPr>
          <w:ilvl w:val="0"/>
          <w:numId w:val="46"/>
        </w:numPr>
        <w:pBdr>
          <w:left w:val="single" w:sz="4" w:space="22" w:color="auto"/>
          <w:right w:val="single" w:sz="4" w:space="4" w:color="auto"/>
        </w:pBdr>
        <w:spacing w:line="240" w:lineRule="auto"/>
        <w:rPr>
          <w:bCs/>
          <w:color w:val="9BBB59"/>
        </w:rPr>
      </w:pPr>
      <w:r w:rsidRPr="00076498">
        <w:rPr>
          <w:bCs/>
          <w:color w:val="9BBB59"/>
        </w:rPr>
        <w:t>Raumbelegungspläne (falls Räume für mehrere Maßnahmen genutzt werden)</w:t>
      </w:r>
    </w:p>
    <w:p w14:paraId="295E82C6" w14:textId="77777777" w:rsidR="00076498" w:rsidRDefault="00076498" w:rsidP="00076498">
      <w:pPr>
        <w:pBdr>
          <w:left w:val="single" w:sz="4" w:space="4" w:color="auto"/>
          <w:bottom w:val="single" w:sz="4" w:space="2" w:color="auto"/>
          <w:right w:val="single" w:sz="4" w:space="4" w:color="auto"/>
        </w:pBdr>
        <w:spacing w:line="240" w:lineRule="auto"/>
        <w:rPr>
          <w:bCs/>
          <w:color w:val="9BBB59"/>
        </w:rPr>
      </w:pPr>
    </w:p>
    <w:p w14:paraId="29CB9ECD" w14:textId="77777777" w:rsidR="00076498" w:rsidRPr="00076498" w:rsidRDefault="00076498" w:rsidP="00076498">
      <w:pPr>
        <w:pBdr>
          <w:left w:val="single" w:sz="4" w:space="4" w:color="auto"/>
          <w:bottom w:val="single" w:sz="4" w:space="2" w:color="auto"/>
          <w:right w:val="single" w:sz="4" w:space="4" w:color="auto"/>
        </w:pBdr>
        <w:spacing w:line="240" w:lineRule="auto"/>
        <w:rPr>
          <w:bCs/>
          <w:color w:val="9BBB59"/>
        </w:rPr>
      </w:pPr>
      <w:r w:rsidRPr="004A24C7">
        <w:rPr>
          <w:bCs/>
          <w:color w:val="9BBB59"/>
        </w:rPr>
        <w:t>AZAV-Träger im gewerblich-technischen Bereich müssen einen Prozess „Beschaf</w:t>
      </w:r>
      <w:r>
        <w:rPr>
          <w:bCs/>
          <w:color w:val="9BBB59"/>
        </w:rPr>
        <w:softHyphen/>
      </w:r>
      <w:r w:rsidRPr="004A24C7">
        <w:rPr>
          <w:bCs/>
          <w:color w:val="9BBB59"/>
        </w:rPr>
        <w:t>fung“ dokumentieren.</w:t>
      </w:r>
    </w:p>
    <w:p w14:paraId="0397F325" w14:textId="77777777" w:rsidR="00D66C06" w:rsidRPr="003628C7" w:rsidRDefault="00D66C06" w:rsidP="00346259">
      <w:pPr>
        <w:pStyle w:val="Textkrper"/>
        <w:rPr>
          <w:rFonts w:cs="Arial"/>
          <w:color w:val="0033CC"/>
        </w:rPr>
      </w:pPr>
    </w:p>
    <w:p w14:paraId="77578FA8" w14:textId="77777777" w:rsidR="00D66C06" w:rsidRPr="003628C7"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3628C7">
        <w:rPr>
          <w:rFonts w:cs="Arial"/>
          <w:color w:val="0033CC"/>
          <w:szCs w:val="20"/>
        </w:rPr>
        <w:t xml:space="preserve">Weitere Erläuterungen, Spezifikationen und Nachweismöglichkeiten finden Sie im </w:t>
      </w:r>
      <w:r w:rsidRPr="003628C7">
        <w:rPr>
          <w:rFonts w:cs="Arial"/>
          <w:color w:val="0033CC"/>
          <w:szCs w:val="20"/>
          <w:u w:val="single"/>
        </w:rPr>
        <w:t>LQW Leitfaden für die Praxis</w:t>
      </w:r>
      <w:r w:rsidRPr="003628C7">
        <w:rPr>
          <w:rFonts w:cs="Arial"/>
          <w:color w:val="0033CC"/>
          <w:szCs w:val="20"/>
        </w:rPr>
        <w:t xml:space="preserve"> S.</w:t>
      </w:r>
      <w:r w:rsidR="00F059C0">
        <w:rPr>
          <w:rFonts w:cs="Arial"/>
          <w:color w:val="0033CC"/>
          <w:szCs w:val="20"/>
        </w:rPr>
        <w:t>68</w:t>
      </w:r>
      <w:r w:rsidRPr="003628C7">
        <w:rPr>
          <w:rFonts w:cs="Arial"/>
          <w:color w:val="0033CC"/>
          <w:szCs w:val="20"/>
        </w:rPr>
        <w:t>f.</w:t>
      </w:r>
    </w:p>
    <w:p w14:paraId="752F093A" w14:textId="77777777" w:rsidR="00D66C06" w:rsidRPr="003628C7" w:rsidRDefault="00CB6F0C"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rPr>
      </w:pPr>
      <w:r>
        <w:rPr>
          <w:rFonts w:cs="Arial"/>
          <w:color w:val="0033CC"/>
        </w:rPr>
        <w:t xml:space="preserve">Eine </w:t>
      </w:r>
      <w:r>
        <w:rPr>
          <w:rFonts w:cs="Arial"/>
          <w:color w:val="0033CC"/>
          <w:u w:val="single"/>
        </w:rPr>
        <w:t>Arbeitshilfe mit Qualitätswerkzeugen für diesen Qualitätsbereich</w:t>
      </w:r>
      <w:r>
        <w:rPr>
          <w:rFonts w:cs="Arial"/>
          <w:color w:val="0033CC"/>
        </w:rPr>
        <w:t xml:space="preserve"> finden Sie zum Herunterladen auf dem Qualitätsportal (www.qualitaets-portal.de) in der Rubrik »Arbeitshilfen und Qualitätswerkzeuge«</w:t>
      </w:r>
      <w:r w:rsidR="00D66C06" w:rsidRPr="003628C7">
        <w:rPr>
          <w:rFonts w:cs="Arial"/>
          <w:color w:val="0033CC"/>
        </w:rPr>
        <w:t>.</w:t>
      </w:r>
    </w:p>
    <w:p w14:paraId="2881F72C" w14:textId="77777777" w:rsidR="00D66C06" w:rsidRPr="00CE3D72" w:rsidRDefault="00D66C06" w:rsidP="00346259">
      <w:pPr>
        <w:rPr>
          <w:rFonts w:cs="Arial"/>
          <w:color w:val="0033CC"/>
        </w:rPr>
      </w:pPr>
    </w:p>
    <w:p w14:paraId="1CF42BA1" w14:textId="77777777" w:rsidR="00D66C06" w:rsidRDefault="00D66C06" w:rsidP="00346259">
      <w:pPr>
        <w:pStyle w:val="berschrift3"/>
        <w:numPr>
          <w:ilvl w:val="0"/>
          <w:numId w:val="0"/>
        </w:numPr>
        <w:ind w:left="720"/>
        <w:rPr>
          <w:rFonts w:cs="Arial"/>
        </w:rPr>
      </w:pPr>
      <w:bookmarkStart w:id="56" w:name="_Toc382303585"/>
      <w:r>
        <w:rPr>
          <w:rFonts w:cs="Arial"/>
        </w:rPr>
        <w:t>6.1.</w:t>
      </w:r>
      <w:r>
        <w:rPr>
          <w:rFonts w:cs="Arial"/>
        </w:rPr>
        <w:tab/>
        <w:t>Angaben zu den Verfahren und Ergebnissen</w:t>
      </w:r>
      <w:bookmarkEnd w:id="56"/>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102B52" w14:paraId="4B1AF07A" w14:textId="77777777" w:rsidTr="00BA55BB">
        <w:tc>
          <w:tcPr>
            <w:tcW w:w="6730" w:type="dxa"/>
          </w:tcPr>
          <w:p w14:paraId="5E3A6E64" w14:textId="77777777" w:rsidR="00102B52" w:rsidRDefault="00102B52" w:rsidP="00346259">
            <w:pPr>
              <w:rPr>
                <w:rFonts w:cs="Arial"/>
              </w:rPr>
            </w:pPr>
          </w:p>
        </w:tc>
        <w:tc>
          <w:tcPr>
            <w:tcW w:w="2699" w:type="dxa"/>
          </w:tcPr>
          <w:p w14:paraId="02A9E74C" w14:textId="77777777" w:rsidR="00102B52" w:rsidRPr="00E1309E" w:rsidRDefault="00102B52" w:rsidP="00B81A62">
            <w:pPr>
              <w:pStyle w:val="AnforderungenRand"/>
              <w:ind w:left="170"/>
              <w:rPr>
                <w:rFonts w:ascii="Arial Narrow" w:hAnsi="Arial Narrow" w:cs="Arial"/>
                <w:color w:val="9BBB59"/>
              </w:rPr>
            </w:pPr>
            <w:r w:rsidRPr="00E1309E">
              <w:rPr>
                <w:rFonts w:ascii="Arial Narrow" w:hAnsi="Arial Narrow" w:cs="Arial"/>
                <w:color w:val="9BBB59"/>
              </w:rPr>
              <w:t>Die für die AZAV genutzten Räume und ihre jeweilige Ausstat</w:t>
            </w:r>
            <w:r w:rsidR="00BA55BB">
              <w:rPr>
                <w:rFonts w:ascii="Arial Narrow" w:hAnsi="Arial Narrow" w:cs="Arial"/>
                <w:color w:val="9BBB59"/>
              </w:rPr>
              <w:softHyphen/>
            </w:r>
            <w:r w:rsidRPr="00E1309E">
              <w:rPr>
                <w:rFonts w:ascii="Arial Narrow" w:hAnsi="Arial Narrow" w:cs="Arial"/>
                <w:color w:val="9BBB59"/>
              </w:rPr>
              <w:t>tung sind beschrieben (eventuell Verweis auf Liste, Raumbelegungs</w:t>
            </w:r>
            <w:r w:rsidR="00BA55BB">
              <w:rPr>
                <w:rFonts w:ascii="Arial Narrow" w:hAnsi="Arial Narrow" w:cs="Arial"/>
                <w:color w:val="9BBB59"/>
              </w:rPr>
              <w:softHyphen/>
            </w:r>
            <w:r w:rsidRPr="00E1309E">
              <w:rPr>
                <w:rFonts w:ascii="Arial Narrow" w:hAnsi="Arial Narrow" w:cs="Arial"/>
                <w:color w:val="9BBB59"/>
              </w:rPr>
              <w:t xml:space="preserve">pläne) </w:t>
            </w:r>
          </w:p>
        </w:tc>
      </w:tr>
    </w:tbl>
    <w:p w14:paraId="6388560E" w14:textId="77777777" w:rsidR="00BA55BB" w:rsidRDefault="00BA55BB"/>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3A7DDCFF" w14:textId="77777777" w:rsidTr="00BA55BB">
        <w:tc>
          <w:tcPr>
            <w:tcW w:w="6730" w:type="dxa"/>
          </w:tcPr>
          <w:p w14:paraId="005A50D9" w14:textId="77777777" w:rsidR="00D66C06" w:rsidRDefault="00D66C06" w:rsidP="00346259">
            <w:pPr>
              <w:rPr>
                <w:rFonts w:cs="Arial"/>
              </w:rPr>
            </w:pPr>
          </w:p>
        </w:tc>
        <w:tc>
          <w:tcPr>
            <w:tcW w:w="2699" w:type="dxa"/>
          </w:tcPr>
          <w:p w14:paraId="23DC4EAE" w14:textId="77777777" w:rsidR="00D66C06" w:rsidRPr="00E1309E" w:rsidRDefault="00D66C06" w:rsidP="00346259">
            <w:pPr>
              <w:pStyle w:val="AnforderungenRand"/>
              <w:ind w:left="170"/>
              <w:rPr>
                <w:rFonts w:ascii="Arial Narrow" w:hAnsi="Arial Narrow" w:cs="Arial"/>
                <w:color w:val="9BBB59"/>
              </w:rPr>
            </w:pPr>
            <w:r w:rsidRPr="00314326">
              <w:rPr>
                <w:rFonts w:ascii="Arial Narrow" w:hAnsi="Arial Narrow" w:cs="Arial"/>
              </w:rPr>
              <w:t>Kriterien für die Qualität von Lernorten und Aus</w:t>
            </w:r>
            <w:r w:rsidR="00012645">
              <w:rPr>
                <w:rFonts w:ascii="Arial Narrow" w:hAnsi="Arial Narrow" w:cs="Arial"/>
              </w:rPr>
              <w:softHyphen/>
            </w:r>
            <w:r w:rsidRPr="00314326">
              <w:rPr>
                <w:rFonts w:ascii="Arial Narrow" w:hAnsi="Arial Narrow" w:cs="Arial"/>
              </w:rPr>
              <w:lastRenderedPageBreak/>
              <w:t>stattungen sind definiert.</w:t>
            </w:r>
            <w:r w:rsidR="00102B52" w:rsidRPr="00E1309E">
              <w:rPr>
                <w:rFonts w:ascii="Arial Narrow" w:hAnsi="Arial Narrow" w:cs="Arial"/>
                <w:color w:val="9BBB59"/>
              </w:rPr>
              <w:t xml:space="preserve"> Dabei sind auch Kriterien in Bezug auf die Einhal</w:t>
            </w:r>
            <w:r w:rsidR="00B81A62">
              <w:rPr>
                <w:rFonts w:ascii="Arial Narrow" w:hAnsi="Arial Narrow" w:cs="Arial"/>
                <w:color w:val="9BBB59"/>
              </w:rPr>
              <w:softHyphen/>
            </w:r>
            <w:r w:rsidR="00102B52" w:rsidRPr="00E1309E">
              <w:rPr>
                <w:rFonts w:ascii="Arial Narrow" w:hAnsi="Arial Narrow" w:cs="Arial"/>
                <w:color w:val="9BBB59"/>
              </w:rPr>
              <w:t>tung gesetzlicher und behördlicher Vorgaben berücksichtigt</w:t>
            </w:r>
            <w:r w:rsidR="00617344">
              <w:rPr>
                <w:rFonts w:ascii="Arial Narrow" w:hAnsi="Arial Narrow" w:cs="Arial"/>
                <w:color w:val="9BBB59"/>
              </w:rPr>
              <w:t>.</w:t>
            </w:r>
            <w:r w:rsidR="00102B52" w:rsidRPr="00E1309E">
              <w:rPr>
                <w:rFonts w:ascii="Arial Narrow" w:hAnsi="Arial Narrow" w:cs="Arial"/>
                <w:color w:val="9BBB59"/>
              </w:rPr>
              <w:t xml:space="preserve"> </w:t>
            </w:r>
          </w:p>
          <w:p w14:paraId="55C32561" w14:textId="77777777" w:rsidR="00D66C06" w:rsidRPr="00314326" w:rsidRDefault="00D66C06" w:rsidP="00346259">
            <w:pPr>
              <w:pStyle w:val="AnforderungenRand"/>
              <w:ind w:left="170"/>
              <w:rPr>
                <w:rFonts w:ascii="Arial Narrow" w:hAnsi="Arial Narrow" w:cs="Arial"/>
              </w:rPr>
            </w:pPr>
          </w:p>
        </w:tc>
      </w:tr>
    </w:tbl>
    <w:p w14:paraId="0993E58D"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3765094" w14:textId="77777777">
        <w:tc>
          <w:tcPr>
            <w:tcW w:w="6730" w:type="dxa"/>
          </w:tcPr>
          <w:p w14:paraId="09DA0D92" w14:textId="77777777" w:rsidR="00D66C06" w:rsidRDefault="00D66C06" w:rsidP="00346259">
            <w:pPr>
              <w:rPr>
                <w:rFonts w:cs="Arial"/>
              </w:rPr>
            </w:pPr>
          </w:p>
        </w:tc>
        <w:tc>
          <w:tcPr>
            <w:tcW w:w="2699" w:type="dxa"/>
          </w:tcPr>
          <w:p w14:paraId="0D474820" w14:textId="77777777" w:rsidR="00D66C06" w:rsidRDefault="00D66C06" w:rsidP="00346259">
            <w:pPr>
              <w:pStyle w:val="AnforderungenRand"/>
              <w:ind w:left="170"/>
              <w:rPr>
                <w:rFonts w:ascii="Arial Narrow" w:hAnsi="Arial Narrow" w:cs="Arial"/>
              </w:rPr>
            </w:pPr>
            <w:r w:rsidRPr="00314326">
              <w:rPr>
                <w:rFonts w:ascii="Arial Narrow" w:hAnsi="Arial Narrow" w:cs="Arial"/>
              </w:rPr>
              <w:t>Die Organisation über</w:t>
            </w:r>
            <w:r w:rsidR="00012645">
              <w:rPr>
                <w:rFonts w:ascii="Arial Narrow" w:hAnsi="Arial Narrow" w:cs="Arial"/>
              </w:rPr>
              <w:softHyphen/>
            </w:r>
            <w:r w:rsidRPr="00314326">
              <w:rPr>
                <w:rFonts w:ascii="Arial Narrow" w:hAnsi="Arial Narrow" w:cs="Arial"/>
              </w:rPr>
              <w:t>prüft Lernorte und Aus</w:t>
            </w:r>
            <w:r w:rsidR="00012645">
              <w:rPr>
                <w:rFonts w:ascii="Arial Narrow" w:hAnsi="Arial Narrow" w:cs="Arial"/>
              </w:rPr>
              <w:softHyphen/>
            </w:r>
            <w:r w:rsidRPr="00314326">
              <w:rPr>
                <w:rFonts w:ascii="Arial Narrow" w:hAnsi="Arial Narrow" w:cs="Arial"/>
              </w:rPr>
              <w:t>stattungen regelmäßig anhand dieser Kriterien.</w:t>
            </w:r>
            <w:r w:rsidR="006C46EE">
              <w:rPr>
                <w:rFonts w:ascii="Arial Narrow" w:hAnsi="Arial Narrow" w:cs="Arial"/>
              </w:rPr>
              <w:t xml:space="preserve"> </w:t>
            </w:r>
          </w:p>
          <w:p w14:paraId="02A69BF1" w14:textId="77777777" w:rsidR="006C46EE" w:rsidRPr="00663CFC" w:rsidRDefault="006C46EE" w:rsidP="00346259">
            <w:pPr>
              <w:pStyle w:val="AnforderungenRand"/>
              <w:ind w:left="170"/>
              <w:rPr>
                <w:rFonts w:ascii="Arial Narrow" w:hAnsi="Arial Narrow" w:cs="Arial"/>
                <w:color w:val="9BBB59"/>
              </w:rPr>
            </w:pPr>
            <w:r w:rsidRPr="00663CFC">
              <w:rPr>
                <w:rFonts w:ascii="Arial Narrow" w:hAnsi="Arial Narrow" w:cs="Arial"/>
                <w:color w:val="9BBB59"/>
              </w:rPr>
              <w:t>Dabei ist auch gewähr</w:t>
            </w:r>
            <w:r w:rsidR="00B81A62">
              <w:rPr>
                <w:rFonts w:ascii="Arial Narrow" w:hAnsi="Arial Narrow" w:cs="Arial"/>
                <w:color w:val="9BBB59"/>
              </w:rPr>
              <w:softHyphen/>
            </w:r>
            <w:r w:rsidRPr="00663CFC">
              <w:rPr>
                <w:rFonts w:ascii="Arial Narrow" w:hAnsi="Arial Narrow" w:cs="Arial"/>
                <w:color w:val="9BBB59"/>
              </w:rPr>
              <w:t>leistet, dass die Einhal</w:t>
            </w:r>
            <w:r w:rsidR="00B81A62">
              <w:rPr>
                <w:rFonts w:ascii="Arial Narrow" w:hAnsi="Arial Narrow" w:cs="Arial"/>
                <w:color w:val="9BBB59"/>
              </w:rPr>
              <w:softHyphen/>
            </w:r>
            <w:r w:rsidRPr="00663CFC">
              <w:rPr>
                <w:rFonts w:ascii="Arial Narrow" w:hAnsi="Arial Narrow" w:cs="Arial"/>
                <w:color w:val="9BBB59"/>
              </w:rPr>
              <w:t>tung der gesetzlichen und behördlichen Vorgaben geprüft wird.</w:t>
            </w:r>
          </w:p>
          <w:p w14:paraId="4CB91563" w14:textId="77777777" w:rsidR="00D66C06" w:rsidRPr="00314326" w:rsidRDefault="00D66C06" w:rsidP="00346259">
            <w:pPr>
              <w:pStyle w:val="AnforderungenRand"/>
              <w:ind w:left="170"/>
              <w:rPr>
                <w:rFonts w:ascii="Arial Narrow" w:hAnsi="Arial Narrow" w:cs="Arial"/>
              </w:rPr>
            </w:pPr>
          </w:p>
        </w:tc>
      </w:tr>
    </w:tbl>
    <w:p w14:paraId="1CFE37E7"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F8829C1" w14:textId="77777777">
        <w:tc>
          <w:tcPr>
            <w:tcW w:w="6730" w:type="dxa"/>
          </w:tcPr>
          <w:p w14:paraId="5FB34F64" w14:textId="77777777" w:rsidR="00D66C06" w:rsidRDefault="00D66C06" w:rsidP="00346259">
            <w:pPr>
              <w:rPr>
                <w:rFonts w:cs="Arial"/>
              </w:rPr>
            </w:pPr>
          </w:p>
        </w:tc>
        <w:tc>
          <w:tcPr>
            <w:tcW w:w="2699" w:type="dxa"/>
          </w:tcPr>
          <w:p w14:paraId="7CF98B30"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Kriterien für die Qualität der Arbeitsbedingungen der Beschäftigten sind definiert.</w:t>
            </w:r>
          </w:p>
          <w:p w14:paraId="0C5DA4CE" w14:textId="77777777" w:rsidR="00D66C06" w:rsidRPr="00314326" w:rsidRDefault="00D66C06" w:rsidP="00346259">
            <w:pPr>
              <w:pStyle w:val="AnforderungenRand"/>
              <w:ind w:left="170"/>
              <w:rPr>
                <w:rFonts w:ascii="Arial Narrow" w:hAnsi="Arial Narrow" w:cs="Arial"/>
              </w:rPr>
            </w:pPr>
          </w:p>
        </w:tc>
      </w:tr>
    </w:tbl>
    <w:p w14:paraId="25B6D6CA"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474FF281" w14:textId="77777777">
        <w:tc>
          <w:tcPr>
            <w:tcW w:w="6730" w:type="dxa"/>
          </w:tcPr>
          <w:p w14:paraId="725AB8A7" w14:textId="77777777" w:rsidR="00D66C06" w:rsidRDefault="00D66C06" w:rsidP="00346259">
            <w:pPr>
              <w:rPr>
                <w:rFonts w:cs="Arial"/>
              </w:rPr>
            </w:pPr>
          </w:p>
        </w:tc>
        <w:tc>
          <w:tcPr>
            <w:tcW w:w="2699" w:type="dxa"/>
          </w:tcPr>
          <w:p w14:paraId="1D6AE47E"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Organisation über</w:t>
            </w:r>
            <w:r w:rsidR="00012645">
              <w:rPr>
                <w:rFonts w:ascii="Arial Narrow" w:hAnsi="Arial Narrow" w:cs="Arial"/>
              </w:rPr>
              <w:softHyphen/>
              <w:t>prüft die Arbeits</w:t>
            </w:r>
            <w:r w:rsidRPr="00314326">
              <w:rPr>
                <w:rFonts w:ascii="Arial Narrow" w:hAnsi="Arial Narrow" w:cs="Arial"/>
              </w:rPr>
              <w:t>bedin</w:t>
            </w:r>
            <w:r w:rsidR="00012645">
              <w:rPr>
                <w:rFonts w:ascii="Arial Narrow" w:hAnsi="Arial Narrow" w:cs="Arial"/>
              </w:rPr>
              <w:softHyphen/>
            </w:r>
            <w:r w:rsidRPr="00314326">
              <w:rPr>
                <w:rFonts w:ascii="Arial Narrow" w:hAnsi="Arial Narrow" w:cs="Arial"/>
              </w:rPr>
              <w:t>gungen regelmäßig anhand dieser Kriterien.</w:t>
            </w:r>
          </w:p>
          <w:p w14:paraId="28CC7923" w14:textId="77777777" w:rsidR="00D66C06" w:rsidRPr="00314326" w:rsidRDefault="00D66C06" w:rsidP="00346259">
            <w:pPr>
              <w:pStyle w:val="AnforderungenRand"/>
              <w:ind w:left="170"/>
              <w:rPr>
                <w:rFonts w:ascii="Arial Narrow" w:hAnsi="Arial Narrow" w:cs="Arial"/>
              </w:rPr>
            </w:pPr>
          </w:p>
        </w:tc>
      </w:tr>
    </w:tbl>
    <w:p w14:paraId="611720F1"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58BC7064" w14:textId="77777777">
        <w:tc>
          <w:tcPr>
            <w:tcW w:w="6730" w:type="dxa"/>
          </w:tcPr>
          <w:p w14:paraId="4F57B4D6" w14:textId="77777777" w:rsidR="00D66C06" w:rsidRDefault="00D66C06" w:rsidP="00346259">
            <w:pPr>
              <w:rPr>
                <w:rFonts w:cs="Arial"/>
              </w:rPr>
            </w:pPr>
          </w:p>
        </w:tc>
        <w:tc>
          <w:tcPr>
            <w:tcW w:w="2699" w:type="dxa"/>
          </w:tcPr>
          <w:p w14:paraId="72C1562C"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Organisation zeigt auf, welche Verbesse</w:t>
            </w:r>
            <w:r w:rsidR="00012645">
              <w:rPr>
                <w:rFonts w:ascii="Arial Narrow" w:hAnsi="Arial Narrow" w:cs="Arial"/>
              </w:rPr>
              <w:softHyphen/>
              <w:t>rungs</w:t>
            </w:r>
            <w:r w:rsidRPr="00314326">
              <w:rPr>
                <w:rFonts w:ascii="Arial Narrow" w:hAnsi="Arial Narrow" w:cs="Arial"/>
              </w:rPr>
              <w:t>anstrengungen ggf. unternommen wurden.</w:t>
            </w:r>
          </w:p>
          <w:p w14:paraId="7E13CD6B" w14:textId="77777777" w:rsidR="00D66C06" w:rsidRPr="00314326" w:rsidRDefault="00D66C06" w:rsidP="00346259">
            <w:pPr>
              <w:pStyle w:val="AnforderungenRand"/>
              <w:ind w:left="170"/>
              <w:rPr>
                <w:rFonts w:ascii="Arial Narrow" w:hAnsi="Arial Narrow" w:cs="Arial"/>
              </w:rPr>
            </w:pPr>
          </w:p>
        </w:tc>
      </w:tr>
    </w:tbl>
    <w:p w14:paraId="5030832B"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7AE5DE9" w14:textId="77777777">
        <w:tc>
          <w:tcPr>
            <w:tcW w:w="6730" w:type="dxa"/>
          </w:tcPr>
          <w:p w14:paraId="7024F677" w14:textId="77777777" w:rsidR="00D66C06" w:rsidRDefault="00D66C06" w:rsidP="00346259">
            <w:pPr>
              <w:rPr>
                <w:rFonts w:cs="Arial"/>
              </w:rPr>
            </w:pPr>
          </w:p>
        </w:tc>
        <w:tc>
          <w:tcPr>
            <w:tcW w:w="2699" w:type="dxa"/>
          </w:tcPr>
          <w:p w14:paraId="55101802"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Verfügbarkeit und Einsatzfähigkeit der Medien (ggf. Maschinen, Werkzeuge etc.) ist sichergestellt und wird regelmäßig überprüft.</w:t>
            </w:r>
            <w:r w:rsidR="00C64F2B">
              <w:rPr>
                <w:rFonts w:ascii="Arial Narrow" w:hAnsi="Arial Narrow" w:cs="Arial"/>
              </w:rPr>
              <w:t xml:space="preserve"> </w:t>
            </w:r>
            <w:r w:rsidR="00C64F2B" w:rsidRPr="00E1309E">
              <w:rPr>
                <w:rFonts w:ascii="Arial Narrow" w:hAnsi="Arial Narrow" w:cs="Arial"/>
                <w:color w:val="9BBB59"/>
              </w:rPr>
              <w:t>Der Prozess zur Beschaffung ist dokumentie</w:t>
            </w:r>
            <w:r w:rsidR="00737C57">
              <w:rPr>
                <w:rFonts w:ascii="Arial Narrow" w:hAnsi="Arial Narrow" w:cs="Arial"/>
                <w:color w:val="9BBB59"/>
              </w:rPr>
              <w:t>rt.</w:t>
            </w:r>
          </w:p>
          <w:p w14:paraId="6575EA67" w14:textId="77777777" w:rsidR="00D66C06" w:rsidRPr="00314326" w:rsidRDefault="00D66C06" w:rsidP="00346259">
            <w:pPr>
              <w:pStyle w:val="AnforderungenRand"/>
              <w:ind w:left="170"/>
              <w:rPr>
                <w:rFonts w:ascii="Arial Narrow" w:hAnsi="Arial Narrow" w:cs="Arial"/>
              </w:rPr>
            </w:pPr>
          </w:p>
        </w:tc>
      </w:tr>
    </w:tbl>
    <w:p w14:paraId="7755B471"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6EE1E6E7" w14:textId="77777777">
        <w:tc>
          <w:tcPr>
            <w:tcW w:w="6730" w:type="dxa"/>
          </w:tcPr>
          <w:p w14:paraId="2DF85C8C" w14:textId="77777777" w:rsidR="00D66C06" w:rsidRDefault="00D66C06" w:rsidP="00346259">
            <w:pPr>
              <w:rPr>
                <w:rFonts w:cs="Arial"/>
              </w:rPr>
            </w:pPr>
          </w:p>
        </w:tc>
        <w:tc>
          <w:tcPr>
            <w:tcW w:w="2699" w:type="dxa"/>
          </w:tcPr>
          <w:p w14:paraId="2C032653"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Eine Begründung der Qualitätsmaßnahmen in Bezug auf das Leitbild und die Definition gelungenen Lernens liegt vor.</w:t>
            </w:r>
          </w:p>
          <w:p w14:paraId="0FE2123A" w14:textId="77777777" w:rsidR="00D66C06" w:rsidRPr="00314326" w:rsidRDefault="00D66C06" w:rsidP="00346259">
            <w:pPr>
              <w:pStyle w:val="AnforderungenRand"/>
              <w:ind w:left="170"/>
              <w:rPr>
                <w:rFonts w:ascii="Arial Narrow" w:hAnsi="Arial Narrow" w:cs="Arial"/>
              </w:rPr>
            </w:pPr>
          </w:p>
        </w:tc>
      </w:tr>
    </w:tbl>
    <w:p w14:paraId="6B640FB8"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7BF3E41" w14:textId="77777777">
        <w:tc>
          <w:tcPr>
            <w:tcW w:w="6730" w:type="dxa"/>
          </w:tcPr>
          <w:p w14:paraId="78BC03F2" w14:textId="77777777" w:rsidR="00D66C06" w:rsidRPr="00D45A11" w:rsidRDefault="00D45A11" w:rsidP="00D45A11">
            <w:pPr>
              <w:rPr>
                <w:rFonts w:cs="Arial"/>
                <w:color w:val="0033CC"/>
              </w:rPr>
            </w:pPr>
            <w:r w:rsidRPr="00D45A11">
              <w:rPr>
                <w:rFonts w:cs="Arial"/>
                <w:color w:val="0033CC"/>
                <w:szCs w:val="20"/>
              </w:rPr>
              <w:t>Wenn Sie keine Bildungsstätte mit Unterkunfts- und Verpflegungswirtschaft sind, können Sie diesen Absatz bzw. die gesamte Tabelle löschen!</w:t>
            </w:r>
          </w:p>
        </w:tc>
        <w:tc>
          <w:tcPr>
            <w:tcW w:w="2699" w:type="dxa"/>
          </w:tcPr>
          <w:p w14:paraId="5FF04FBA" w14:textId="77777777" w:rsidR="00D66C06" w:rsidRPr="00314326" w:rsidRDefault="00D66C06" w:rsidP="00346259">
            <w:pPr>
              <w:pStyle w:val="AnforderungenRand"/>
              <w:ind w:left="170"/>
              <w:rPr>
                <w:rFonts w:ascii="Arial Narrow" w:hAnsi="Arial Narrow" w:cs="Arial"/>
                <w:u w:val="single"/>
              </w:rPr>
            </w:pPr>
            <w:r w:rsidRPr="00314326">
              <w:rPr>
                <w:rFonts w:ascii="Arial Narrow" w:hAnsi="Arial Narrow" w:cs="Arial"/>
                <w:u w:val="single"/>
              </w:rPr>
              <w:t>Für Bildungsstätten mit Unterkunfts- und Verpflegungswirtschaft:</w:t>
            </w:r>
          </w:p>
          <w:p w14:paraId="212F734E"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Organisation über</w:t>
            </w:r>
            <w:r w:rsidR="00012645">
              <w:rPr>
                <w:rFonts w:ascii="Arial Narrow" w:hAnsi="Arial Narrow" w:cs="Arial"/>
              </w:rPr>
              <w:softHyphen/>
            </w:r>
            <w:r w:rsidRPr="00314326">
              <w:rPr>
                <w:rFonts w:ascii="Arial Narrow" w:hAnsi="Arial Narrow" w:cs="Arial"/>
              </w:rPr>
              <w:t>prüft regelmäßig, ob Lebensort und Ausstat</w:t>
            </w:r>
            <w:r w:rsidR="00012645">
              <w:rPr>
                <w:rFonts w:ascii="Arial Narrow" w:hAnsi="Arial Narrow" w:cs="Arial"/>
              </w:rPr>
              <w:softHyphen/>
            </w:r>
            <w:r w:rsidRPr="00314326">
              <w:rPr>
                <w:rFonts w:ascii="Arial Narrow" w:hAnsi="Arial Narrow" w:cs="Arial"/>
              </w:rPr>
              <w:t>tung adressaten- und bedürfnisangemessen sind.</w:t>
            </w:r>
          </w:p>
          <w:p w14:paraId="34673DEB" w14:textId="77777777" w:rsidR="00D66C06" w:rsidRPr="00314326" w:rsidRDefault="00D66C06" w:rsidP="00346259">
            <w:pPr>
              <w:pStyle w:val="AnforderungenRand"/>
              <w:ind w:left="170"/>
              <w:rPr>
                <w:rFonts w:ascii="Arial Narrow" w:hAnsi="Arial Narrow" w:cs="Arial"/>
              </w:rPr>
            </w:pPr>
          </w:p>
        </w:tc>
      </w:tr>
    </w:tbl>
    <w:p w14:paraId="7EC4344D" w14:textId="77777777" w:rsidR="00D66C06" w:rsidRDefault="00D66C06" w:rsidP="00346259">
      <w:pPr>
        <w:rPr>
          <w:rFonts w:cs="Arial"/>
        </w:rPr>
      </w:pPr>
    </w:p>
    <w:p w14:paraId="4817755E" w14:textId="77777777" w:rsidR="00D66C06" w:rsidRDefault="00D66C06" w:rsidP="00346259">
      <w:pPr>
        <w:pStyle w:val="berschrift3"/>
        <w:numPr>
          <w:ilvl w:val="0"/>
          <w:numId w:val="0"/>
        </w:numPr>
        <w:ind w:left="720"/>
        <w:rPr>
          <w:rFonts w:cs="Arial"/>
        </w:rPr>
      </w:pPr>
      <w:bookmarkStart w:id="57" w:name="_Toc382303586"/>
      <w:r>
        <w:rPr>
          <w:rFonts w:cs="Arial"/>
        </w:rPr>
        <w:t>6.2.</w:t>
      </w:r>
      <w:r>
        <w:rPr>
          <w:rFonts w:cs="Arial"/>
        </w:rPr>
        <w:tab/>
        <w:t>Angaben zu den Bewertungen und Schlussfolgerungen</w:t>
      </w:r>
      <w:bookmarkEnd w:id="57"/>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C86700F" w14:textId="77777777">
        <w:tc>
          <w:tcPr>
            <w:tcW w:w="6730" w:type="dxa"/>
          </w:tcPr>
          <w:p w14:paraId="101612C1" w14:textId="77777777" w:rsidR="006948EF" w:rsidRDefault="006948EF" w:rsidP="006948EF">
            <w:pPr>
              <w:rPr>
                <w:rFonts w:cs="Arial"/>
              </w:rPr>
            </w:pPr>
            <w:r>
              <w:rPr>
                <w:rFonts w:cs="Arial"/>
              </w:rPr>
              <w:t>So bewerten wir die aus den eingesetzten Verfahren erzielten Ergebnisse:</w:t>
            </w:r>
          </w:p>
          <w:p w14:paraId="39DA2984" w14:textId="77777777" w:rsidR="006948EF" w:rsidRDefault="006948EF" w:rsidP="006948EF">
            <w:pPr>
              <w:rPr>
                <w:rFonts w:cs="Arial"/>
                <w:color w:val="FF0000"/>
              </w:rPr>
            </w:pPr>
          </w:p>
          <w:p w14:paraId="017777A9" w14:textId="77777777" w:rsidR="006948EF" w:rsidRDefault="006948EF" w:rsidP="006948EF">
            <w:pPr>
              <w:rPr>
                <w:rFonts w:cs="Arial"/>
                <w:color w:val="FF0000"/>
              </w:rPr>
            </w:pPr>
          </w:p>
          <w:p w14:paraId="5F36458A" w14:textId="77777777" w:rsidR="006948EF" w:rsidRDefault="006948EF" w:rsidP="006948EF">
            <w:pPr>
              <w:rPr>
                <w:rFonts w:cs="Arial"/>
              </w:rPr>
            </w:pPr>
            <w:r>
              <w:rPr>
                <w:rFonts w:cs="Arial"/>
              </w:rPr>
              <w:t>So bewerten wir die eingesetzten Verfahren:</w:t>
            </w:r>
          </w:p>
          <w:p w14:paraId="4016B359" w14:textId="77777777" w:rsidR="006948EF" w:rsidRDefault="006948EF" w:rsidP="006948EF">
            <w:pPr>
              <w:rPr>
                <w:rFonts w:cs="Arial"/>
              </w:rPr>
            </w:pPr>
          </w:p>
          <w:p w14:paraId="41EB3812" w14:textId="77777777" w:rsidR="006948EF" w:rsidRDefault="006948EF" w:rsidP="006948EF">
            <w:pPr>
              <w:rPr>
                <w:rFonts w:cs="Arial"/>
              </w:rPr>
            </w:pPr>
          </w:p>
          <w:p w14:paraId="77D2E31A" w14:textId="57E3DB89" w:rsidR="006948EF" w:rsidRDefault="002E5A1B" w:rsidP="006948EF">
            <w:pPr>
              <w:rPr>
                <w:rFonts w:cs="Arial"/>
              </w:rPr>
            </w:pPr>
            <w:r>
              <w:rPr>
                <w:sz w:val="23"/>
                <w:szCs w:val="23"/>
              </w:rPr>
              <w:t>Folgende Schlussfolgerung (Qualitätsentwicklungsziel) halten wir fest</w:t>
            </w:r>
            <w:r w:rsidR="006948EF">
              <w:rPr>
                <w:rFonts w:cs="Arial"/>
              </w:rPr>
              <w:t>:</w:t>
            </w:r>
          </w:p>
          <w:p w14:paraId="705F511B" w14:textId="77777777" w:rsidR="006948EF" w:rsidRDefault="006948EF" w:rsidP="006948EF"/>
          <w:p w14:paraId="46FE79AE" w14:textId="77777777" w:rsidR="00D66C06" w:rsidRDefault="00D66C06" w:rsidP="00346259">
            <w:pPr>
              <w:rPr>
                <w:rFonts w:cs="Arial"/>
              </w:rPr>
            </w:pPr>
          </w:p>
        </w:tc>
        <w:tc>
          <w:tcPr>
            <w:tcW w:w="2699" w:type="dxa"/>
          </w:tcPr>
          <w:p w14:paraId="2B8EDC95" w14:textId="77777777" w:rsidR="001944CC" w:rsidRPr="00314326" w:rsidRDefault="001944CC" w:rsidP="001944CC">
            <w:pPr>
              <w:pStyle w:val="AnforderungenRand"/>
              <w:ind w:left="170"/>
              <w:rPr>
                <w:rFonts w:ascii="Arial Narrow" w:hAnsi="Arial Narrow" w:cs="Arial"/>
              </w:rPr>
            </w:pPr>
            <w:r>
              <w:rPr>
                <w:rFonts w:ascii="Arial Narrow" w:hAnsi="Arial Narrow" w:cs="Arial"/>
              </w:rPr>
              <w:t>D</w:t>
            </w:r>
            <w:r w:rsidRPr="00314326">
              <w:rPr>
                <w:rFonts w:ascii="Arial Narrow" w:hAnsi="Arial Narrow" w:cs="Arial"/>
              </w:rPr>
              <w:t>ie eingesetzten Verfahren und</w:t>
            </w:r>
            <w:r>
              <w:rPr>
                <w:rFonts w:ascii="Arial Narrow" w:hAnsi="Arial Narrow" w:cs="Arial"/>
              </w:rPr>
              <w:t xml:space="preserve"> die damit erzielten</w:t>
            </w:r>
            <w:r w:rsidRPr="00314326">
              <w:rPr>
                <w:rFonts w:ascii="Arial Narrow" w:hAnsi="Arial Narrow" w:cs="Arial"/>
              </w:rPr>
              <w:t xml:space="preserve"> Ergebnisse </w:t>
            </w:r>
            <w:r>
              <w:rPr>
                <w:rFonts w:ascii="Arial Narrow" w:hAnsi="Arial Narrow" w:cs="Arial"/>
              </w:rPr>
              <w:t xml:space="preserve">werden </w:t>
            </w:r>
            <w:r w:rsidRPr="00314326">
              <w:rPr>
                <w:rFonts w:ascii="Arial Narrow" w:hAnsi="Arial Narrow" w:cs="Arial"/>
              </w:rPr>
              <w:t>bewertet</w:t>
            </w:r>
            <w:r>
              <w:rPr>
                <w:rFonts w:ascii="Arial Narrow" w:hAnsi="Arial Narrow" w:cs="Arial"/>
              </w:rPr>
              <w:t xml:space="preserve">. </w:t>
            </w:r>
            <w:r w:rsidRPr="00314326">
              <w:rPr>
                <w:rFonts w:ascii="Arial Narrow" w:hAnsi="Arial Narrow" w:cs="Arial"/>
              </w:rPr>
              <w:t xml:space="preserve">Schlussfolgerungen werden </w:t>
            </w:r>
            <w:r>
              <w:rPr>
                <w:rFonts w:ascii="Arial Narrow" w:hAnsi="Arial Narrow" w:cs="Arial"/>
              </w:rPr>
              <w:t>gezogen.</w:t>
            </w:r>
          </w:p>
          <w:p w14:paraId="22B107D6" w14:textId="77777777" w:rsidR="003628C7" w:rsidRPr="00314326" w:rsidRDefault="003628C7" w:rsidP="00346259">
            <w:pPr>
              <w:pStyle w:val="AnforderungenRand"/>
              <w:ind w:left="170"/>
              <w:rPr>
                <w:rFonts w:ascii="Arial Narrow" w:hAnsi="Arial Narrow" w:cs="Arial"/>
              </w:rPr>
            </w:pPr>
          </w:p>
        </w:tc>
      </w:tr>
    </w:tbl>
    <w:p w14:paraId="4C85EF0D" w14:textId="77777777" w:rsidR="00D66C06" w:rsidRDefault="00D66C06" w:rsidP="00346259"/>
    <w:p w14:paraId="4930AC73" w14:textId="77777777" w:rsidR="00D66C06" w:rsidRDefault="00D66C06" w:rsidP="00346259">
      <w:pPr>
        <w:sectPr w:rsidR="00D66C06">
          <w:headerReference w:type="default" r:id="rId28"/>
          <w:footnotePr>
            <w:pos w:val="beneathText"/>
          </w:footnotePr>
          <w:pgSz w:w="11905" w:h="16837"/>
          <w:pgMar w:top="1418" w:right="1466" w:bottom="1418" w:left="1418" w:header="709" w:footer="720" w:gutter="0"/>
          <w:cols w:space="720"/>
          <w:formProt w:val="0"/>
          <w:docGrid w:linePitch="240" w:charSpace="32768"/>
        </w:sectPr>
      </w:pPr>
    </w:p>
    <w:p w14:paraId="6B5492BD" w14:textId="77777777" w:rsidR="00D66C06" w:rsidRDefault="00D66C06" w:rsidP="00346259">
      <w:pPr>
        <w:pStyle w:val="berschrift2"/>
        <w:numPr>
          <w:ilvl w:val="0"/>
          <w:numId w:val="0"/>
        </w:numPr>
        <w:ind w:left="737"/>
        <w:rPr>
          <w:rFonts w:cs="Arial"/>
        </w:rPr>
      </w:pPr>
      <w:bookmarkStart w:id="58" w:name="_Toc174614519"/>
      <w:bookmarkStart w:id="59" w:name="_Toc174614840"/>
      <w:bookmarkStart w:id="60" w:name="_Toc174615520"/>
      <w:bookmarkStart w:id="61" w:name="_Toc382303587"/>
      <w:r>
        <w:rPr>
          <w:rFonts w:cs="Arial"/>
        </w:rPr>
        <w:lastRenderedPageBreak/>
        <w:t>Qualitätsbereich 7 Führung</w:t>
      </w:r>
      <w:bookmarkEnd w:id="58"/>
      <w:bookmarkEnd w:id="59"/>
      <w:bookmarkEnd w:id="60"/>
      <w:bookmarkEnd w:id="61"/>
    </w:p>
    <w:p w14:paraId="268E4A22" w14:textId="77777777" w:rsidR="00D66C06" w:rsidRPr="003628C7" w:rsidRDefault="00D66C06" w:rsidP="00346259">
      <w:pPr>
        <w:pBdr>
          <w:top w:val="single" w:sz="4" w:space="1" w:color="auto"/>
          <w:left w:val="single" w:sz="4" w:space="4" w:color="auto"/>
          <w:bottom w:val="single" w:sz="4" w:space="1" w:color="auto"/>
          <w:right w:val="single" w:sz="4" w:space="4" w:color="auto"/>
        </w:pBdr>
        <w:rPr>
          <w:b/>
          <w:bCs/>
          <w:color w:val="0033CC"/>
        </w:rPr>
      </w:pPr>
      <w:r w:rsidRPr="003628C7">
        <w:rPr>
          <w:b/>
          <w:bCs/>
          <w:color w:val="0033CC"/>
        </w:rPr>
        <w:t>Definition aus dem LQW-Leitfaden für die Praxis</w:t>
      </w:r>
    </w:p>
    <w:p w14:paraId="3BBEBC5D" w14:textId="77777777" w:rsidR="00D66C06" w:rsidRDefault="00D66C06"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3628C7">
        <w:rPr>
          <w:b/>
          <w:bCs/>
          <w:color w:val="0033CC"/>
        </w:rPr>
        <w:t>Führung umfasst alle Steuerungen von Prozessen und ist eine Funktion zur Koordination von Arbeitshandeln. Leitung bezeichnet in Organis</w:t>
      </w:r>
      <w:r w:rsidR="003628C7">
        <w:rPr>
          <w:b/>
          <w:bCs/>
          <w:color w:val="0033CC"/>
        </w:rPr>
        <w:t>ationen darüber hinaus eine Vor</w:t>
      </w:r>
      <w:r w:rsidRPr="003628C7">
        <w:rPr>
          <w:b/>
          <w:bCs/>
          <w:color w:val="0033CC"/>
        </w:rPr>
        <w:t>gesetztenposition, die mit einer besonderen Führungs</w:t>
      </w:r>
      <w:r w:rsidR="003628C7">
        <w:rPr>
          <w:b/>
          <w:bCs/>
          <w:color w:val="0033CC"/>
        </w:rPr>
        <w:softHyphen/>
      </w:r>
      <w:r w:rsidRPr="003628C7">
        <w:rPr>
          <w:b/>
          <w:bCs/>
          <w:color w:val="0033CC"/>
        </w:rPr>
        <w:t>verantwortung verbunden ist. Sie verantwortet die Einführung und Weiterent</w:t>
      </w:r>
      <w:r w:rsidR="003628C7">
        <w:rPr>
          <w:b/>
          <w:bCs/>
          <w:color w:val="0033CC"/>
        </w:rPr>
        <w:softHyphen/>
      </w:r>
      <w:r w:rsidRPr="003628C7">
        <w:rPr>
          <w:b/>
          <w:bCs/>
          <w:color w:val="0033CC"/>
        </w:rPr>
        <w:t>wickl</w:t>
      </w:r>
      <w:r w:rsidR="003628C7">
        <w:rPr>
          <w:b/>
          <w:bCs/>
          <w:color w:val="0033CC"/>
        </w:rPr>
        <w:t>ung eines Managementsystems ein</w:t>
      </w:r>
      <w:r w:rsidRPr="003628C7">
        <w:rPr>
          <w:b/>
          <w:bCs/>
          <w:color w:val="0033CC"/>
        </w:rPr>
        <w:t>schließlich der Qualitätsentwicklung. Leitungs- und Führungshandeln drücken sich im Herbeiführen, Treffen und Kontrollieren von Entscheidungen aus. Entscheidungen geben dem Organisa</w:t>
      </w:r>
      <w:r w:rsidR="003628C7">
        <w:rPr>
          <w:b/>
          <w:bCs/>
          <w:color w:val="0033CC"/>
        </w:rPr>
        <w:softHyphen/>
      </w:r>
      <w:r w:rsidRPr="003628C7">
        <w:rPr>
          <w:b/>
          <w:bCs/>
          <w:color w:val="0033CC"/>
        </w:rPr>
        <w:t>tionshandeln Gestalt und Richtung und schaffen damit Sicherheit für das Arbeitshandeln. Leitung und Führung können auf verschiedenen organisatio</w:t>
      </w:r>
      <w:r w:rsidR="003628C7">
        <w:rPr>
          <w:b/>
          <w:bCs/>
          <w:color w:val="0033CC"/>
        </w:rPr>
        <w:softHyphen/>
      </w:r>
      <w:r w:rsidRPr="003628C7">
        <w:rPr>
          <w:b/>
          <w:bCs/>
          <w:color w:val="0033CC"/>
        </w:rPr>
        <w:t>nalen Ebenen angesiedelt sein und wahrgenommen werden.</w:t>
      </w:r>
    </w:p>
    <w:p w14:paraId="1F4D169A" w14:textId="77777777" w:rsidR="00996D1F" w:rsidRDefault="00996D1F" w:rsidP="00346259">
      <w:pPr>
        <w:pBdr>
          <w:top w:val="single" w:sz="4" w:space="1" w:color="auto"/>
          <w:left w:val="single" w:sz="4" w:space="4" w:color="auto"/>
          <w:bottom w:val="single" w:sz="4" w:space="1" w:color="auto"/>
          <w:right w:val="single" w:sz="4" w:space="4" w:color="auto"/>
        </w:pBdr>
        <w:spacing w:line="240" w:lineRule="auto"/>
        <w:rPr>
          <w:b/>
          <w:bCs/>
          <w:color w:val="0033CC"/>
        </w:rPr>
      </w:pPr>
    </w:p>
    <w:p w14:paraId="6B68CB1D" w14:textId="77777777" w:rsidR="00BE6DD2" w:rsidRPr="00BE6DD2" w:rsidRDefault="00BE6DD2" w:rsidP="00346259">
      <w:pPr>
        <w:pBdr>
          <w:top w:val="single" w:sz="4" w:space="1" w:color="auto"/>
          <w:left w:val="single" w:sz="4" w:space="4" w:color="auto"/>
          <w:bottom w:val="single" w:sz="4" w:space="1" w:color="auto"/>
          <w:right w:val="single" w:sz="4" w:space="4" w:color="auto"/>
        </w:pBdr>
        <w:spacing w:line="240" w:lineRule="auto"/>
        <w:rPr>
          <w:b/>
          <w:bCs/>
          <w:color w:val="9BBB59"/>
        </w:rPr>
      </w:pPr>
      <w:r w:rsidRPr="00BE6DD2">
        <w:rPr>
          <w:b/>
          <w:bCs/>
          <w:color w:val="9BBB59"/>
        </w:rPr>
        <w:t>AZAV-Träger:</w:t>
      </w:r>
    </w:p>
    <w:p w14:paraId="2E450814" w14:textId="77777777" w:rsidR="00BE6DD2" w:rsidRPr="00BE6DD2" w:rsidRDefault="00BE6DD2" w:rsidP="00346259">
      <w:pPr>
        <w:pBdr>
          <w:top w:val="single" w:sz="4" w:space="1" w:color="auto"/>
          <w:left w:val="single" w:sz="4" w:space="4" w:color="auto"/>
          <w:bottom w:val="single" w:sz="4" w:space="1" w:color="auto"/>
          <w:right w:val="single" w:sz="4" w:space="4" w:color="auto"/>
        </w:pBdr>
        <w:spacing w:line="240" w:lineRule="auto"/>
        <w:rPr>
          <w:bCs/>
          <w:color w:val="9BBB59"/>
        </w:rPr>
      </w:pPr>
      <w:r w:rsidRPr="00BE6DD2">
        <w:rPr>
          <w:bCs/>
          <w:color w:val="9BBB59"/>
        </w:rPr>
        <w:t>Für die AZAV-Zulassung muss ein Qualitätsbeauftragter offiziell benannt sein. Die Benennung muss schriftlich erfolgen; darüber hinaus muss eine Aufgabenbeschrei</w:t>
      </w:r>
      <w:r>
        <w:rPr>
          <w:bCs/>
          <w:color w:val="9BBB59"/>
        </w:rPr>
        <w:softHyphen/>
      </w:r>
      <w:r w:rsidRPr="00BE6DD2">
        <w:rPr>
          <w:bCs/>
          <w:color w:val="9BBB59"/>
        </w:rPr>
        <w:t>bung für den Qualitätsbeauftragten dokumentiert sein.</w:t>
      </w:r>
    </w:p>
    <w:p w14:paraId="2953BA83" w14:textId="77777777" w:rsidR="00D66C06" w:rsidRPr="003628C7" w:rsidRDefault="00D66C06" w:rsidP="00346259">
      <w:pPr>
        <w:pStyle w:val="Textkrper"/>
        <w:rPr>
          <w:rFonts w:cs="Arial"/>
          <w:color w:val="0033CC"/>
        </w:rPr>
      </w:pPr>
    </w:p>
    <w:p w14:paraId="0C2705DD" w14:textId="77777777" w:rsidR="00D66C06" w:rsidRPr="003628C7"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3628C7">
        <w:rPr>
          <w:rFonts w:cs="Arial"/>
          <w:color w:val="0033CC"/>
          <w:szCs w:val="20"/>
        </w:rPr>
        <w:t xml:space="preserve">Weitere Erläuterungen, Spezifikationen und Nachweismöglichkeiten finden Sie im </w:t>
      </w:r>
      <w:r w:rsidRPr="003628C7">
        <w:rPr>
          <w:rFonts w:cs="Arial"/>
          <w:color w:val="0033CC"/>
          <w:szCs w:val="20"/>
          <w:u w:val="single"/>
        </w:rPr>
        <w:t>LQW Leitfaden für die Praxis</w:t>
      </w:r>
      <w:r w:rsidRPr="003628C7">
        <w:rPr>
          <w:rFonts w:cs="Arial"/>
          <w:color w:val="0033CC"/>
          <w:szCs w:val="20"/>
        </w:rPr>
        <w:t xml:space="preserve"> S.7</w:t>
      </w:r>
      <w:r w:rsidR="00F059C0">
        <w:rPr>
          <w:rFonts w:cs="Arial"/>
          <w:color w:val="0033CC"/>
          <w:szCs w:val="20"/>
        </w:rPr>
        <w:t>0</w:t>
      </w:r>
      <w:r w:rsidRPr="003628C7">
        <w:rPr>
          <w:rFonts w:cs="Arial"/>
          <w:color w:val="0033CC"/>
          <w:szCs w:val="20"/>
        </w:rPr>
        <w:t>f.</w:t>
      </w:r>
    </w:p>
    <w:p w14:paraId="5018B3B2" w14:textId="77777777" w:rsidR="00D66C06" w:rsidRPr="003628C7" w:rsidRDefault="00CB6F0C"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rPr>
      </w:pPr>
      <w:r>
        <w:rPr>
          <w:rFonts w:cs="Arial"/>
          <w:color w:val="0033CC"/>
        </w:rPr>
        <w:t xml:space="preserve">Eine </w:t>
      </w:r>
      <w:r>
        <w:rPr>
          <w:rFonts w:cs="Arial"/>
          <w:color w:val="0033CC"/>
          <w:u w:val="single"/>
        </w:rPr>
        <w:t>Arbeitshilfe mit Qualitätswerkzeugen für diesen Qualitätsbereich</w:t>
      </w:r>
      <w:r>
        <w:rPr>
          <w:rFonts w:cs="Arial"/>
          <w:color w:val="0033CC"/>
        </w:rPr>
        <w:t xml:space="preserve"> finden Sie zum Herunterladen auf dem Qualitätsportal (www.qualitaets-portal.de) in der Rubrik »Arbeitshilfen und Qualitätswerkzeuge«</w:t>
      </w:r>
      <w:r w:rsidR="00D66C06" w:rsidRPr="003628C7">
        <w:rPr>
          <w:rFonts w:cs="Arial"/>
          <w:color w:val="0033CC"/>
        </w:rPr>
        <w:t>.</w:t>
      </w:r>
    </w:p>
    <w:p w14:paraId="5EB28748" w14:textId="77777777" w:rsidR="00D66C06" w:rsidRPr="00CE3D72" w:rsidRDefault="00D66C06" w:rsidP="00346259">
      <w:pPr>
        <w:rPr>
          <w:rFonts w:cs="Arial"/>
          <w:color w:val="0033CC"/>
        </w:rPr>
      </w:pPr>
    </w:p>
    <w:p w14:paraId="01FCCA46" w14:textId="77777777" w:rsidR="00D66C06" w:rsidRDefault="00D66C06" w:rsidP="00346259">
      <w:pPr>
        <w:pStyle w:val="berschrift3"/>
        <w:numPr>
          <w:ilvl w:val="0"/>
          <w:numId w:val="0"/>
        </w:numPr>
        <w:ind w:left="720"/>
        <w:rPr>
          <w:rFonts w:cs="Arial"/>
        </w:rPr>
      </w:pPr>
      <w:bookmarkStart w:id="62" w:name="_Toc382303588"/>
      <w:r>
        <w:rPr>
          <w:rFonts w:cs="Arial"/>
        </w:rPr>
        <w:t>7.1.</w:t>
      </w:r>
      <w:r>
        <w:rPr>
          <w:rFonts w:cs="Arial"/>
        </w:rPr>
        <w:tab/>
        <w:t>Angaben zu den Verfahren und Ergebnissen</w:t>
      </w:r>
      <w:bookmarkEnd w:id="62"/>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18C787F" w14:textId="77777777">
        <w:tc>
          <w:tcPr>
            <w:tcW w:w="6730" w:type="dxa"/>
          </w:tcPr>
          <w:p w14:paraId="59E88F3C" w14:textId="77777777" w:rsidR="00D66C06" w:rsidRDefault="00D66C06" w:rsidP="00346259">
            <w:pPr>
              <w:rPr>
                <w:rFonts w:cs="Arial"/>
              </w:rPr>
            </w:pPr>
          </w:p>
        </w:tc>
        <w:tc>
          <w:tcPr>
            <w:tcW w:w="2699" w:type="dxa"/>
          </w:tcPr>
          <w:p w14:paraId="49CBC64B"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Organisation des Unternehmens ist dargestellt.</w:t>
            </w:r>
          </w:p>
          <w:p w14:paraId="2982FF64" w14:textId="77777777" w:rsidR="00D66C06" w:rsidRPr="00314326" w:rsidRDefault="00D66C06" w:rsidP="00346259">
            <w:pPr>
              <w:pStyle w:val="AnforderungenRand"/>
              <w:ind w:left="170"/>
              <w:rPr>
                <w:rFonts w:ascii="Arial Narrow" w:hAnsi="Arial Narrow" w:cs="Arial"/>
              </w:rPr>
            </w:pPr>
          </w:p>
        </w:tc>
      </w:tr>
    </w:tbl>
    <w:p w14:paraId="24F75975"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0055BA8" w14:textId="77777777">
        <w:tc>
          <w:tcPr>
            <w:tcW w:w="6730" w:type="dxa"/>
          </w:tcPr>
          <w:p w14:paraId="402FB59F" w14:textId="77777777" w:rsidR="00D66C06" w:rsidRDefault="00D66C06" w:rsidP="00346259">
            <w:pPr>
              <w:rPr>
                <w:rFonts w:cs="Arial"/>
              </w:rPr>
            </w:pPr>
          </w:p>
        </w:tc>
        <w:tc>
          <w:tcPr>
            <w:tcW w:w="2699" w:type="dxa"/>
          </w:tcPr>
          <w:p w14:paraId="01575F9F"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Führungsgrundsätze sind vereinbart und verschriftlicht.</w:t>
            </w:r>
          </w:p>
          <w:p w14:paraId="0FFBF57C" w14:textId="77777777" w:rsidR="00D66C06" w:rsidRPr="00314326" w:rsidRDefault="00D66C06" w:rsidP="00346259">
            <w:pPr>
              <w:pStyle w:val="AnforderungenRand"/>
              <w:ind w:left="170"/>
              <w:rPr>
                <w:rFonts w:ascii="Arial Narrow" w:hAnsi="Arial Narrow" w:cs="Arial"/>
              </w:rPr>
            </w:pPr>
          </w:p>
        </w:tc>
      </w:tr>
    </w:tbl>
    <w:p w14:paraId="789A178E"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8567C3D" w14:textId="77777777">
        <w:tc>
          <w:tcPr>
            <w:tcW w:w="6730" w:type="dxa"/>
          </w:tcPr>
          <w:p w14:paraId="4A868ABC" w14:textId="77777777" w:rsidR="00D66C06" w:rsidRDefault="00D66C06" w:rsidP="00346259">
            <w:pPr>
              <w:rPr>
                <w:rFonts w:cs="Arial"/>
              </w:rPr>
            </w:pPr>
          </w:p>
        </w:tc>
        <w:tc>
          <w:tcPr>
            <w:tcW w:w="2699" w:type="dxa"/>
          </w:tcPr>
          <w:p w14:paraId="26853AB8"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Verfahren, wie in der Organisation entschie</w:t>
            </w:r>
            <w:r w:rsidR="00012645">
              <w:rPr>
                <w:rFonts w:ascii="Arial Narrow" w:hAnsi="Arial Narrow" w:cs="Arial"/>
              </w:rPr>
              <w:softHyphen/>
            </w:r>
            <w:r w:rsidRPr="00314326">
              <w:rPr>
                <w:rFonts w:ascii="Arial Narrow" w:hAnsi="Arial Narrow" w:cs="Arial"/>
              </w:rPr>
              <w:t>den wird, sind definiert und dokumentiert.</w:t>
            </w:r>
          </w:p>
          <w:p w14:paraId="602A7850" w14:textId="77777777" w:rsidR="00D66C06" w:rsidRPr="00314326" w:rsidRDefault="00D66C06" w:rsidP="00346259">
            <w:pPr>
              <w:pStyle w:val="AnforderungenRand"/>
              <w:ind w:left="170"/>
              <w:rPr>
                <w:rFonts w:ascii="Arial Narrow" w:hAnsi="Arial Narrow" w:cs="Arial"/>
              </w:rPr>
            </w:pPr>
          </w:p>
        </w:tc>
      </w:tr>
    </w:tbl>
    <w:p w14:paraId="08E90E93"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DF489F2" w14:textId="77777777">
        <w:tc>
          <w:tcPr>
            <w:tcW w:w="6730" w:type="dxa"/>
          </w:tcPr>
          <w:p w14:paraId="6FE0CBC8" w14:textId="77777777" w:rsidR="00D66C06" w:rsidRDefault="00D66C06" w:rsidP="00346259">
            <w:pPr>
              <w:rPr>
                <w:rFonts w:cs="Arial"/>
              </w:rPr>
            </w:pPr>
          </w:p>
        </w:tc>
        <w:tc>
          <w:tcPr>
            <w:tcW w:w="2699" w:type="dxa"/>
          </w:tcPr>
          <w:p w14:paraId="1DF6A235"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Instrumente und Verfahren der internen Kommunikation und Information sind beschrieben und eingeführt.</w:t>
            </w:r>
          </w:p>
          <w:p w14:paraId="19B98A1F" w14:textId="77777777" w:rsidR="00D66C06" w:rsidRPr="00314326" w:rsidRDefault="00D66C06" w:rsidP="00346259">
            <w:pPr>
              <w:pStyle w:val="AnforderungenRand"/>
              <w:ind w:left="170"/>
              <w:rPr>
                <w:rFonts w:ascii="Arial Narrow" w:hAnsi="Arial Narrow" w:cs="Arial"/>
              </w:rPr>
            </w:pPr>
          </w:p>
        </w:tc>
      </w:tr>
    </w:tbl>
    <w:p w14:paraId="295CFC15"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8ADC043" w14:textId="77777777">
        <w:tc>
          <w:tcPr>
            <w:tcW w:w="6730" w:type="dxa"/>
          </w:tcPr>
          <w:p w14:paraId="6F3F6C25" w14:textId="77777777" w:rsidR="00D66C06" w:rsidRDefault="00D66C06" w:rsidP="00346259">
            <w:pPr>
              <w:rPr>
                <w:rFonts w:cs="Arial"/>
              </w:rPr>
            </w:pPr>
          </w:p>
        </w:tc>
        <w:tc>
          <w:tcPr>
            <w:tcW w:w="2699" w:type="dxa"/>
          </w:tcPr>
          <w:p w14:paraId="6F24C252" w14:textId="77777777" w:rsidR="0090700B" w:rsidRDefault="00D66C06" w:rsidP="00346259">
            <w:pPr>
              <w:pStyle w:val="AnforderungenRand"/>
              <w:ind w:left="170"/>
              <w:rPr>
                <w:rFonts w:ascii="Arial Narrow" w:hAnsi="Arial Narrow" w:cs="Arial"/>
              </w:rPr>
            </w:pPr>
            <w:r w:rsidRPr="00314326">
              <w:rPr>
                <w:rFonts w:ascii="Arial Narrow" w:hAnsi="Arial Narrow" w:cs="Arial"/>
              </w:rPr>
              <w:t>Zielvereinbarungen werden regelmäßig getroffen, dokumentiert und überprüft.</w:t>
            </w:r>
            <w:r w:rsidR="00DE1898">
              <w:rPr>
                <w:rFonts w:ascii="Arial Narrow" w:hAnsi="Arial Narrow" w:cs="Arial"/>
              </w:rPr>
              <w:t xml:space="preserve"> </w:t>
            </w:r>
          </w:p>
          <w:p w14:paraId="703FBFCB" w14:textId="77777777" w:rsidR="00D66C06" w:rsidRPr="00314326" w:rsidRDefault="00D66C06" w:rsidP="00D97EC7">
            <w:pPr>
              <w:pStyle w:val="AnforderungenRand"/>
              <w:ind w:left="170"/>
              <w:rPr>
                <w:rFonts w:ascii="Arial Narrow" w:hAnsi="Arial Narrow" w:cs="Arial"/>
              </w:rPr>
            </w:pPr>
          </w:p>
        </w:tc>
      </w:tr>
    </w:tbl>
    <w:p w14:paraId="1CB5AB60"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2B8C8D7" w14:textId="77777777">
        <w:tc>
          <w:tcPr>
            <w:tcW w:w="6730" w:type="dxa"/>
          </w:tcPr>
          <w:p w14:paraId="007C3DF9" w14:textId="77777777" w:rsidR="00D66C06" w:rsidRDefault="00D66C06" w:rsidP="00346259">
            <w:pPr>
              <w:rPr>
                <w:rFonts w:cs="Arial"/>
              </w:rPr>
            </w:pPr>
          </w:p>
        </w:tc>
        <w:tc>
          <w:tcPr>
            <w:tcW w:w="2699" w:type="dxa"/>
          </w:tcPr>
          <w:p w14:paraId="3962207F" w14:textId="77777777" w:rsidR="00D66C06" w:rsidRDefault="00D66C06" w:rsidP="00346259">
            <w:pPr>
              <w:pStyle w:val="AnforderungenRand"/>
              <w:ind w:left="170"/>
              <w:rPr>
                <w:rFonts w:ascii="Arial Narrow" w:hAnsi="Arial Narrow" w:cs="Arial"/>
              </w:rPr>
            </w:pPr>
            <w:r w:rsidRPr="00314326">
              <w:rPr>
                <w:rFonts w:ascii="Arial Narrow" w:hAnsi="Arial Narrow" w:cs="Arial"/>
              </w:rPr>
              <w:t>Die Zuständigkeit für Qualitätsentwicklung ist geregelt.</w:t>
            </w:r>
            <w:r w:rsidR="00737C57">
              <w:rPr>
                <w:rFonts w:ascii="Arial Narrow" w:hAnsi="Arial Narrow" w:cs="Arial"/>
              </w:rPr>
              <w:t xml:space="preserve"> </w:t>
            </w:r>
          </w:p>
          <w:p w14:paraId="048573F8" w14:textId="77777777" w:rsidR="00617344" w:rsidRDefault="0090700B" w:rsidP="00346259">
            <w:pPr>
              <w:pStyle w:val="AnforderungenRand"/>
              <w:ind w:left="170"/>
              <w:rPr>
                <w:rFonts w:ascii="Arial Narrow" w:hAnsi="Arial Narrow" w:cs="Arial"/>
                <w:color w:val="9BBB59"/>
              </w:rPr>
            </w:pPr>
            <w:r w:rsidRPr="0090700B">
              <w:rPr>
                <w:rFonts w:ascii="Arial Narrow" w:hAnsi="Arial Narrow" w:cs="Arial"/>
                <w:color w:val="9BBB59"/>
              </w:rPr>
              <w:t>Die Benennung de</w:t>
            </w:r>
            <w:r>
              <w:rPr>
                <w:rFonts w:ascii="Arial Narrow" w:hAnsi="Arial Narrow" w:cs="Arial"/>
                <w:color w:val="9BBB59"/>
              </w:rPr>
              <w:t>s</w:t>
            </w:r>
            <w:r w:rsidRPr="0090700B">
              <w:rPr>
                <w:rFonts w:ascii="Arial Narrow" w:hAnsi="Arial Narrow" w:cs="Arial"/>
                <w:color w:val="9BBB59"/>
              </w:rPr>
              <w:t>/de</w:t>
            </w:r>
            <w:r>
              <w:rPr>
                <w:rFonts w:ascii="Arial Narrow" w:hAnsi="Arial Narrow" w:cs="Arial"/>
                <w:color w:val="9BBB59"/>
              </w:rPr>
              <w:t>r</w:t>
            </w:r>
            <w:r w:rsidRPr="0090700B">
              <w:rPr>
                <w:rFonts w:ascii="Arial Narrow" w:hAnsi="Arial Narrow" w:cs="Arial"/>
                <w:color w:val="9BBB59"/>
              </w:rPr>
              <w:t xml:space="preserve"> Qualitätsbeauftrag</w:t>
            </w:r>
            <w:r>
              <w:rPr>
                <w:rFonts w:ascii="Arial Narrow" w:hAnsi="Arial Narrow" w:cs="Arial"/>
                <w:color w:val="9BBB59"/>
              </w:rPr>
              <w:t>ten</w:t>
            </w:r>
            <w:r w:rsidRPr="0090700B">
              <w:rPr>
                <w:rFonts w:ascii="Arial Narrow" w:hAnsi="Arial Narrow" w:cs="Arial"/>
                <w:color w:val="9BBB59"/>
              </w:rPr>
              <w:t xml:space="preserve"> </w:t>
            </w:r>
            <w:r>
              <w:rPr>
                <w:rFonts w:ascii="Arial Narrow" w:hAnsi="Arial Narrow" w:cs="Arial"/>
                <w:color w:val="9BBB59"/>
              </w:rPr>
              <w:t>ist</w:t>
            </w:r>
            <w:r w:rsidRPr="0090700B">
              <w:rPr>
                <w:rFonts w:ascii="Arial Narrow" w:hAnsi="Arial Narrow" w:cs="Arial"/>
                <w:color w:val="9BBB59"/>
              </w:rPr>
              <w:t xml:space="preserve"> schr</w:t>
            </w:r>
            <w:r>
              <w:rPr>
                <w:rFonts w:ascii="Arial Narrow" w:hAnsi="Arial Narrow" w:cs="Arial"/>
                <w:color w:val="9BBB59"/>
              </w:rPr>
              <w:t>iftlich erfolgt</w:t>
            </w:r>
            <w:r w:rsidRPr="0090700B">
              <w:rPr>
                <w:rFonts w:ascii="Arial Narrow" w:hAnsi="Arial Narrow" w:cs="Arial"/>
                <w:color w:val="9BBB59"/>
              </w:rPr>
              <w:t xml:space="preserve">; </w:t>
            </w:r>
          </w:p>
          <w:p w14:paraId="0EBEA925" w14:textId="77777777" w:rsidR="0090700B" w:rsidRPr="0090700B" w:rsidRDefault="0090700B" w:rsidP="00346259">
            <w:pPr>
              <w:pStyle w:val="AnforderungenRand"/>
              <w:ind w:left="170"/>
              <w:rPr>
                <w:rFonts w:ascii="Arial Narrow" w:hAnsi="Arial Narrow" w:cs="Arial"/>
                <w:color w:val="9BBB59"/>
              </w:rPr>
            </w:pPr>
            <w:r w:rsidRPr="0090700B">
              <w:rPr>
                <w:rFonts w:ascii="Arial Narrow" w:hAnsi="Arial Narrow" w:cs="Arial"/>
                <w:color w:val="9BBB59"/>
              </w:rPr>
              <w:t>eine Aufgabenbeschrei</w:t>
            </w:r>
            <w:r w:rsidR="00617344">
              <w:rPr>
                <w:rFonts w:ascii="Arial Narrow" w:hAnsi="Arial Narrow" w:cs="Arial"/>
                <w:color w:val="9BBB59"/>
              </w:rPr>
              <w:softHyphen/>
            </w:r>
            <w:r w:rsidRPr="0090700B">
              <w:rPr>
                <w:rFonts w:ascii="Arial Narrow" w:hAnsi="Arial Narrow" w:cs="Arial"/>
                <w:color w:val="9BBB59"/>
              </w:rPr>
              <w:t xml:space="preserve">bung für </w:t>
            </w:r>
            <w:r>
              <w:rPr>
                <w:rFonts w:ascii="Arial Narrow" w:hAnsi="Arial Narrow" w:cs="Arial"/>
                <w:color w:val="9BBB59"/>
              </w:rPr>
              <w:t>die/den</w:t>
            </w:r>
            <w:r w:rsidRPr="0090700B">
              <w:rPr>
                <w:rFonts w:ascii="Arial Narrow" w:hAnsi="Arial Narrow" w:cs="Arial"/>
                <w:color w:val="9BBB59"/>
              </w:rPr>
              <w:t xml:space="preserve"> Qualitätsbeauftragte</w:t>
            </w:r>
            <w:r>
              <w:rPr>
                <w:rFonts w:ascii="Arial Narrow" w:hAnsi="Arial Narrow" w:cs="Arial"/>
                <w:color w:val="9BBB59"/>
              </w:rPr>
              <w:t>/-</w:t>
            </w:r>
            <w:r w:rsidRPr="0090700B">
              <w:rPr>
                <w:rFonts w:ascii="Arial Narrow" w:hAnsi="Arial Narrow" w:cs="Arial"/>
                <w:color w:val="9BBB59"/>
              </w:rPr>
              <w:t xml:space="preserve">n </w:t>
            </w:r>
            <w:r>
              <w:rPr>
                <w:rFonts w:ascii="Arial Narrow" w:hAnsi="Arial Narrow" w:cs="Arial"/>
                <w:color w:val="9BBB59"/>
              </w:rPr>
              <w:t>ist dokumentiert.</w:t>
            </w:r>
          </w:p>
          <w:p w14:paraId="436B9ED2" w14:textId="77777777" w:rsidR="00D66C06" w:rsidRPr="00314326" w:rsidRDefault="00D66C06" w:rsidP="00346259">
            <w:pPr>
              <w:pStyle w:val="AnforderungenRand"/>
              <w:ind w:left="170"/>
              <w:rPr>
                <w:rFonts w:ascii="Arial Narrow" w:hAnsi="Arial Narrow" w:cs="Arial"/>
              </w:rPr>
            </w:pPr>
          </w:p>
        </w:tc>
      </w:tr>
    </w:tbl>
    <w:p w14:paraId="55FD9ED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21BCF8F" w14:textId="77777777">
        <w:tc>
          <w:tcPr>
            <w:tcW w:w="6730" w:type="dxa"/>
          </w:tcPr>
          <w:p w14:paraId="7DC2B966" w14:textId="77777777" w:rsidR="00D66C06" w:rsidRDefault="00D66C06" w:rsidP="00346259">
            <w:pPr>
              <w:rPr>
                <w:rFonts w:cs="Arial"/>
              </w:rPr>
            </w:pPr>
          </w:p>
        </w:tc>
        <w:tc>
          <w:tcPr>
            <w:tcW w:w="2699" w:type="dxa"/>
          </w:tcPr>
          <w:p w14:paraId="324F7976"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Eine Begründung der Qualitätsmaßnahmen in Bezug auf das Leitbild und die Definition gelungenen Lernens liegt vor.</w:t>
            </w:r>
          </w:p>
          <w:p w14:paraId="2DF38400" w14:textId="77777777" w:rsidR="00D66C06" w:rsidRPr="00314326" w:rsidRDefault="00D66C06" w:rsidP="00346259">
            <w:pPr>
              <w:pStyle w:val="AnforderungenRand"/>
              <w:ind w:left="170"/>
              <w:rPr>
                <w:rFonts w:ascii="Arial Narrow" w:hAnsi="Arial Narrow" w:cs="Arial"/>
              </w:rPr>
            </w:pPr>
          </w:p>
        </w:tc>
      </w:tr>
    </w:tbl>
    <w:p w14:paraId="2FF69FCE" w14:textId="77777777" w:rsidR="00D66C06" w:rsidRDefault="00D66C06" w:rsidP="00346259">
      <w:pPr>
        <w:rPr>
          <w:rFonts w:cs="Arial"/>
        </w:rPr>
      </w:pPr>
    </w:p>
    <w:p w14:paraId="235D693F" w14:textId="77777777" w:rsidR="00D66C06" w:rsidRDefault="00D66C06" w:rsidP="00346259">
      <w:pPr>
        <w:pStyle w:val="berschrift3"/>
        <w:numPr>
          <w:ilvl w:val="0"/>
          <w:numId w:val="0"/>
        </w:numPr>
        <w:ind w:left="720"/>
        <w:rPr>
          <w:rFonts w:cs="Arial"/>
        </w:rPr>
      </w:pPr>
      <w:bookmarkStart w:id="63" w:name="_Toc382303589"/>
      <w:r>
        <w:rPr>
          <w:rFonts w:cs="Arial"/>
        </w:rPr>
        <w:t>7.2.</w:t>
      </w:r>
      <w:r>
        <w:rPr>
          <w:rFonts w:cs="Arial"/>
        </w:rPr>
        <w:tab/>
        <w:t>Angaben zu den Bewertungen und Schlussfolgerungen</w:t>
      </w:r>
      <w:bookmarkEnd w:id="63"/>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1F9ED2A" w14:textId="77777777">
        <w:tc>
          <w:tcPr>
            <w:tcW w:w="6730" w:type="dxa"/>
          </w:tcPr>
          <w:p w14:paraId="1F9EC561" w14:textId="77777777" w:rsidR="006948EF" w:rsidRDefault="006948EF" w:rsidP="006948EF">
            <w:pPr>
              <w:rPr>
                <w:rFonts w:cs="Arial"/>
              </w:rPr>
            </w:pPr>
            <w:r>
              <w:rPr>
                <w:rFonts w:cs="Arial"/>
              </w:rPr>
              <w:t>So bewerten wir die aus den eingesetzten Verfahren erzielten Ergebnisse:</w:t>
            </w:r>
          </w:p>
          <w:p w14:paraId="2906E77E" w14:textId="77777777" w:rsidR="006948EF" w:rsidRDefault="006948EF" w:rsidP="006948EF">
            <w:pPr>
              <w:rPr>
                <w:rFonts w:cs="Arial"/>
                <w:color w:val="FF0000"/>
              </w:rPr>
            </w:pPr>
          </w:p>
          <w:p w14:paraId="08EB8AAB" w14:textId="77777777" w:rsidR="006948EF" w:rsidRDefault="006948EF" w:rsidP="006948EF">
            <w:pPr>
              <w:rPr>
                <w:rFonts w:cs="Arial"/>
                <w:color w:val="FF0000"/>
              </w:rPr>
            </w:pPr>
          </w:p>
          <w:p w14:paraId="4F3376F2" w14:textId="77777777" w:rsidR="006948EF" w:rsidRDefault="006948EF" w:rsidP="006948EF">
            <w:pPr>
              <w:rPr>
                <w:rFonts w:cs="Arial"/>
              </w:rPr>
            </w:pPr>
            <w:r>
              <w:rPr>
                <w:rFonts w:cs="Arial"/>
              </w:rPr>
              <w:t>So bewerten wir die eingesetzten Verfahren:</w:t>
            </w:r>
          </w:p>
          <w:p w14:paraId="0466FDEE" w14:textId="77777777" w:rsidR="006948EF" w:rsidRDefault="006948EF" w:rsidP="006948EF">
            <w:pPr>
              <w:rPr>
                <w:rFonts w:cs="Arial"/>
              </w:rPr>
            </w:pPr>
          </w:p>
          <w:p w14:paraId="7E284908" w14:textId="77777777" w:rsidR="006948EF" w:rsidRDefault="006948EF" w:rsidP="006948EF">
            <w:pPr>
              <w:rPr>
                <w:rFonts w:cs="Arial"/>
              </w:rPr>
            </w:pPr>
          </w:p>
          <w:p w14:paraId="6A86B33C" w14:textId="2F0874E9" w:rsidR="006948EF" w:rsidRDefault="002E5A1B" w:rsidP="006948EF">
            <w:pPr>
              <w:rPr>
                <w:rFonts w:cs="Arial"/>
              </w:rPr>
            </w:pPr>
            <w:r>
              <w:rPr>
                <w:sz w:val="23"/>
                <w:szCs w:val="23"/>
              </w:rPr>
              <w:lastRenderedPageBreak/>
              <w:t>Folgende Schlussfolgerung (Qualitätsentwicklungsziel) halten wir fest</w:t>
            </w:r>
            <w:r w:rsidR="006948EF">
              <w:rPr>
                <w:rFonts w:cs="Arial"/>
              </w:rPr>
              <w:t>:</w:t>
            </w:r>
          </w:p>
          <w:p w14:paraId="4C970466" w14:textId="77777777" w:rsidR="006948EF" w:rsidRDefault="006948EF" w:rsidP="006948EF"/>
          <w:p w14:paraId="519B4D55" w14:textId="77777777" w:rsidR="00D66C06" w:rsidRDefault="00D66C06" w:rsidP="00346259">
            <w:pPr>
              <w:rPr>
                <w:rFonts w:cs="Arial"/>
              </w:rPr>
            </w:pPr>
          </w:p>
        </w:tc>
        <w:tc>
          <w:tcPr>
            <w:tcW w:w="2699" w:type="dxa"/>
          </w:tcPr>
          <w:p w14:paraId="4DF29F9A" w14:textId="77777777" w:rsidR="001944CC" w:rsidRPr="00314326" w:rsidRDefault="001944CC" w:rsidP="001944CC">
            <w:pPr>
              <w:pStyle w:val="AnforderungenRand"/>
              <w:ind w:left="170"/>
              <w:rPr>
                <w:rFonts w:ascii="Arial Narrow" w:hAnsi="Arial Narrow" w:cs="Arial"/>
              </w:rPr>
            </w:pPr>
            <w:r>
              <w:rPr>
                <w:rFonts w:ascii="Arial Narrow" w:hAnsi="Arial Narrow" w:cs="Arial"/>
              </w:rPr>
              <w:lastRenderedPageBreak/>
              <w:t>D</w:t>
            </w:r>
            <w:r w:rsidRPr="00314326">
              <w:rPr>
                <w:rFonts w:ascii="Arial Narrow" w:hAnsi="Arial Narrow" w:cs="Arial"/>
              </w:rPr>
              <w:t>ie eingesetzten Verfahren und</w:t>
            </w:r>
            <w:r>
              <w:rPr>
                <w:rFonts w:ascii="Arial Narrow" w:hAnsi="Arial Narrow" w:cs="Arial"/>
              </w:rPr>
              <w:t xml:space="preserve"> die damit erzielten</w:t>
            </w:r>
            <w:r w:rsidRPr="00314326">
              <w:rPr>
                <w:rFonts w:ascii="Arial Narrow" w:hAnsi="Arial Narrow" w:cs="Arial"/>
              </w:rPr>
              <w:t xml:space="preserve"> Ergebnisse </w:t>
            </w:r>
            <w:r>
              <w:rPr>
                <w:rFonts w:ascii="Arial Narrow" w:hAnsi="Arial Narrow" w:cs="Arial"/>
              </w:rPr>
              <w:t xml:space="preserve">werden </w:t>
            </w:r>
            <w:r w:rsidRPr="00314326">
              <w:rPr>
                <w:rFonts w:ascii="Arial Narrow" w:hAnsi="Arial Narrow" w:cs="Arial"/>
              </w:rPr>
              <w:t>bewertet</w:t>
            </w:r>
            <w:r>
              <w:rPr>
                <w:rFonts w:ascii="Arial Narrow" w:hAnsi="Arial Narrow" w:cs="Arial"/>
              </w:rPr>
              <w:t xml:space="preserve">. </w:t>
            </w:r>
            <w:r w:rsidRPr="00314326">
              <w:rPr>
                <w:rFonts w:ascii="Arial Narrow" w:hAnsi="Arial Narrow" w:cs="Arial"/>
              </w:rPr>
              <w:t xml:space="preserve">Schlussfolgerungen werden </w:t>
            </w:r>
            <w:r>
              <w:rPr>
                <w:rFonts w:ascii="Arial Narrow" w:hAnsi="Arial Narrow" w:cs="Arial"/>
              </w:rPr>
              <w:t>gezogen.</w:t>
            </w:r>
          </w:p>
          <w:p w14:paraId="6FE1BC19" w14:textId="77777777" w:rsidR="00F95493" w:rsidRPr="00314326" w:rsidRDefault="00F95493" w:rsidP="00346259">
            <w:pPr>
              <w:pStyle w:val="AnforderungenRand"/>
              <w:ind w:left="170"/>
              <w:rPr>
                <w:rFonts w:ascii="Arial Narrow" w:hAnsi="Arial Narrow" w:cs="Arial"/>
              </w:rPr>
            </w:pPr>
          </w:p>
        </w:tc>
      </w:tr>
    </w:tbl>
    <w:p w14:paraId="2C0C3542" w14:textId="77777777" w:rsidR="00D66C06" w:rsidRDefault="00D66C06" w:rsidP="00346259">
      <w:pPr>
        <w:rPr>
          <w:rFonts w:cs="Arial"/>
        </w:rPr>
      </w:pPr>
    </w:p>
    <w:p w14:paraId="6B63E603" w14:textId="77777777" w:rsidR="00D66C06" w:rsidRDefault="00D66C06" w:rsidP="00346259">
      <w:pPr>
        <w:rPr>
          <w:rFonts w:cs="Arial"/>
        </w:rPr>
        <w:sectPr w:rsidR="00D66C06">
          <w:headerReference w:type="default" r:id="rId29"/>
          <w:footnotePr>
            <w:pos w:val="beneathText"/>
          </w:footnotePr>
          <w:pgSz w:w="11905" w:h="16837"/>
          <w:pgMar w:top="1418" w:right="1466" w:bottom="1418" w:left="1418" w:header="709" w:footer="720" w:gutter="0"/>
          <w:cols w:space="720"/>
          <w:formProt w:val="0"/>
          <w:docGrid w:linePitch="240" w:charSpace="32768"/>
        </w:sectPr>
      </w:pPr>
    </w:p>
    <w:p w14:paraId="727BF467" w14:textId="77777777" w:rsidR="00D66C06" w:rsidRDefault="00D66C06" w:rsidP="00346259">
      <w:pPr>
        <w:pStyle w:val="berschrift2"/>
        <w:numPr>
          <w:ilvl w:val="0"/>
          <w:numId w:val="0"/>
        </w:numPr>
        <w:ind w:left="737"/>
        <w:rPr>
          <w:rFonts w:cs="Arial"/>
        </w:rPr>
      </w:pPr>
      <w:bookmarkStart w:id="64" w:name="_Toc174614520"/>
      <w:bookmarkStart w:id="65" w:name="_Toc174614841"/>
      <w:bookmarkStart w:id="66" w:name="_Toc174615521"/>
      <w:bookmarkStart w:id="67" w:name="_Toc382303590"/>
      <w:r>
        <w:rPr>
          <w:rFonts w:cs="Arial"/>
        </w:rPr>
        <w:lastRenderedPageBreak/>
        <w:t>Qualitätsbereich 8 Personal</w:t>
      </w:r>
      <w:bookmarkEnd w:id="64"/>
      <w:bookmarkEnd w:id="65"/>
      <w:bookmarkEnd w:id="66"/>
      <w:bookmarkEnd w:id="67"/>
    </w:p>
    <w:p w14:paraId="185C023D" w14:textId="77777777" w:rsidR="00D66C06" w:rsidRPr="00F95493" w:rsidRDefault="00D66C06" w:rsidP="007F69F5">
      <w:pPr>
        <w:pBdr>
          <w:top w:val="single" w:sz="4" w:space="1" w:color="auto"/>
          <w:left w:val="single" w:sz="4" w:space="4" w:color="auto"/>
          <w:right w:val="single" w:sz="4" w:space="4" w:color="auto"/>
        </w:pBdr>
        <w:rPr>
          <w:b/>
          <w:bCs/>
          <w:color w:val="0033CC"/>
        </w:rPr>
      </w:pPr>
      <w:r w:rsidRPr="00F95493">
        <w:rPr>
          <w:b/>
          <w:bCs/>
          <w:color w:val="0033CC"/>
        </w:rPr>
        <w:t>Definition aus dem LQW-Leitfaden für die Praxis</w:t>
      </w:r>
    </w:p>
    <w:p w14:paraId="1CCEAA84" w14:textId="77777777" w:rsidR="00D66C06" w:rsidRDefault="00D66C06" w:rsidP="007F69F5">
      <w:pPr>
        <w:pBdr>
          <w:top w:val="single" w:sz="4" w:space="1" w:color="auto"/>
          <w:left w:val="single" w:sz="4" w:space="4" w:color="auto"/>
          <w:right w:val="single" w:sz="4" w:space="4" w:color="auto"/>
        </w:pBdr>
        <w:spacing w:line="240" w:lineRule="auto"/>
        <w:rPr>
          <w:b/>
          <w:bCs/>
          <w:color w:val="0033CC"/>
        </w:rPr>
      </w:pPr>
      <w:r w:rsidRPr="00F95493">
        <w:rPr>
          <w:b/>
          <w:bCs/>
          <w:color w:val="0033CC"/>
        </w:rPr>
        <w:t>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Zur Personalentwicklung gehören auch die Förderung und Fortbildung der freiberuflichen und ehrenamtlichen Mitarbeiterinnen und Mitarbeiter.</w:t>
      </w:r>
    </w:p>
    <w:p w14:paraId="3F7040F3" w14:textId="77777777" w:rsidR="00881C50" w:rsidRDefault="00881C50" w:rsidP="007F69F5">
      <w:pPr>
        <w:pBdr>
          <w:top w:val="single" w:sz="4" w:space="1" w:color="auto"/>
          <w:left w:val="single" w:sz="4" w:space="4" w:color="auto"/>
          <w:right w:val="single" w:sz="4" w:space="4" w:color="auto"/>
        </w:pBdr>
        <w:spacing w:line="240" w:lineRule="auto"/>
        <w:rPr>
          <w:b/>
          <w:bCs/>
          <w:color w:val="0033CC"/>
        </w:rPr>
      </w:pPr>
    </w:p>
    <w:p w14:paraId="5078908E" w14:textId="77777777" w:rsidR="00881C50" w:rsidRDefault="00881C50" w:rsidP="007F69F5">
      <w:pPr>
        <w:pBdr>
          <w:top w:val="single" w:sz="4" w:space="1" w:color="auto"/>
          <w:left w:val="single" w:sz="4" w:space="4" w:color="auto"/>
          <w:right w:val="single" w:sz="4" w:space="4" w:color="auto"/>
        </w:pBdr>
        <w:spacing w:line="240" w:lineRule="auto"/>
        <w:rPr>
          <w:b/>
          <w:bCs/>
          <w:color w:val="9BBB59"/>
        </w:rPr>
      </w:pPr>
      <w:r w:rsidRPr="00E1309E">
        <w:rPr>
          <w:b/>
          <w:bCs/>
          <w:color w:val="9BBB59"/>
        </w:rPr>
        <w:t>AZAV-Träger</w:t>
      </w:r>
    </w:p>
    <w:p w14:paraId="3C4E6F1A" w14:textId="77777777" w:rsidR="00D83D8E" w:rsidRDefault="00D83D8E" w:rsidP="007F69F5">
      <w:pPr>
        <w:pBdr>
          <w:top w:val="single" w:sz="4" w:space="1" w:color="auto"/>
          <w:left w:val="single" w:sz="4" w:space="4" w:color="auto"/>
          <w:right w:val="single" w:sz="4" w:space="4" w:color="auto"/>
        </w:pBdr>
        <w:spacing w:line="240" w:lineRule="auto"/>
        <w:rPr>
          <w:bCs/>
          <w:color w:val="9BBB59"/>
        </w:rPr>
      </w:pPr>
      <w:r w:rsidRPr="00E11133">
        <w:rPr>
          <w:bCs/>
          <w:color w:val="9BBB59"/>
        </w:rPr>
        <w:t>AZAV-Träger müssen</w:t>
      </w:r>
      <w:r w:rsidRPr="00D83D8E">
        <w:rPr>
          <w:rFonts w:cs="Arial"/>
        </w:rPr>
        <w:t xml:space="preserve"> </w:t>
      </w:r>
      <w:r w:rsidRPr="00D83D8E">
        <w:rPr>
          <w:bCs/>
          <w:color w:val="9BBB59"/>
        </w:rPr>
        <w:t>geeignetes Personal einsetzen, um die Maßnahmen in der geforderten Qualität durchführen zu können. Entsprechende Nachweise müssen</w:t>
      </w:r>
      <w:r w:rsidR="003E4D93">
        <w:rPr>
          <w:bCs/>
          <w:color w:val="9BBB59"/>
        </w:rPr>
        <w:t xml:space="preserve"> nicht nur für die Dozenten/-innen (QB4), sondern auch für alle festangestellten Lehr- und Fachkräfte, sowie für die Leitung geführt werden.</w:t>
      </w:r>
      <w:r w:rsidRPr="00D83D8E">
        <w:rPr>
          <w:bCs/>
          <w:color w:val="9BBB59"/>
        </w:rPr>
        <w:t xml:space="preserve"> Die Aufgabenprofile sollten vor diesem Hintergrund auch Angaben zu Verantwortlichkeiten und Befugnissen enthalten</w:t>
      </w:r>
      <w:r w:rsidR="007F69F5" w:rsidRPr="007F69F5">
        <w:rPr>
          <w:bCs/>
          <w:color w:val="9BBB59"/>
        </w:rPr>
        <w:t xml:space="preserve"> </w:t>
      </w:r>
      <w:r w:rsidR="007F69F5">
        <w:rPr>
          <w:bCs/>
          <w:color w:val="9BBB59"/>
        </w:rPr>
        <w:t xml:space="preserve">(das gilt auch für das QM-Personal, also </w:t>
      </w:r>
      <w:r w:rsidR="007F69F5" w:rsidRPr="00E11133">
        <w:rPr>
          <w:bCs/>
          <w:color w:val="9BBB59"/>
        </w:rPr>
        <w:t>QMB, interne Auditoren etc.</w:t>
      </w:r>
      <w:r w:rsidR="007F69F5">
        <w:rPr>
          <w:bCs/>
          <w:color w:val="9BBB59"/>
        </w:rPr>
        <w:t>)</w:t>
      </w:r>
      <w:r w:rsidRPr="00D83D8E">
        <w:rPr>
          <w:bCs/>
          <w:color w:val="9BBB59"/>
        </w:rPr>
        <w:t>.</w:t>
      </w:r>
    </w:p>
    <w:p w14:paraId="28091848" w14:textId="77777777" w:rsidR="007F69F5" w:rsidRDefault="007F69F5" w:rsidP="007F69F5">
      <w:pPr>
        <w:pBdr>
          <w:top w:val="single" w:sz="4" w:space="1" w:color="auto"/>
          <w:left w:val="single" w:sz="4" w:space="4" w:color="auto"/>
          <w:right w:val="single" w:sz="4" w:space="4" w:color="auto"/>
        </w:pBdr>
        <w:spacing w:line="240" w:lineRule="auto"/>
        <w:rPr>
          <w:bCs/>
          <w:color w:val="9BBB59"/>
        </w:rPr>
      </w:pPr>
    </w:p>
    <w:p w14:paraId="7FF541D7" w14:textId="77777777" w:rsidR="007F69F5" w:rsidRDefault="007F69F5" w:rsidP="007F69F5">
      <w:pPr>
        <w:pBdr>
          <w:top w:val="single" w:sz="4" w:space="1" w:color="auto"/>
          <w:left w:val="single" w:sz="4" w:space="4" w:color="auto"/>
          <w:right w:val="single" w:sz="4" w:space="4" w:color="auto"/>
        </w:pBdr>
        <w:spacing w:line="240" w:lineRule="auto"/>
        <w:rPr>
          <w:bCs/>
          <w:color w:val="9BBB59"/>
        </w:rPr>
      </w:pPr>
      <w:r w:rsidRPr="007F69F5">
        <w:rPr>
          <w:bCs/>
          <w:color w:val="9BBB59"/>
        </w:rPr>
        <w:t>In Bezug auf die Fortbildungsplanung wird für die AZAV-Zulassung ein „zielorientier</w:t>
      </w:r>
      <w:r w:rsidR="00C178DD">
        <w:rPr>
          <w:bCs/>
          <w:color w:val="9BBB59"/>
        </w:rPr>
        <w:softHyphen/>
      </w:r>
      <w:r w:rsidRPr="007F69F5">
        <w:rPr>
          <w:bCs/>
          <w:color w:val="9BBB59"/>
        </w:rPr>
        <w:t>tes Konzept“ erwartet. Über dieses Konzept soll Folgendes gewährleistet werden:</w:t>
      </w:r>
    </w:p>
    <w:p w14:paraId="7EEBE471" w14:textId="77777777" w:rsidR="007F69F5" w:rsidRPr="007F69F5" w:rsidRDefault="007F69F5" w:rsidP="007F69F5">
      <w:pPr>
        <w:numPr>
          <w:ilvl w:val="0"/>
          <w:numId w:val="46"/>
        </w:numPr>
        <w:pBdr>
          <w:left w:val="single" w:sz="4" w:space="22" w:color="auto"/>
          <w:right w:val="single" w:sz="4" w:space="4" w:color="auto"/>
        </w:pBdr>
        <w:spacing w:line="240" w:lineRule="auto"/>
        <w:rPr>
          <w:bCs/>
          <w:color w:val="9BBB59"/>
        </w:rPr>
      </w:pPr>
      <w:r w:rsidRPr="007F69F5">
        <w:rPr>
          <w:bCs/>
          <w:color w:val="9BBB59"/>
        </w:rPr>
        <w:t>Fortbildung erfolgt regelmäßig.</w:t>
      </w:r>
    </w:p>
    <w:p w14:paraId="3AA7AF53" w14:textId="77777777" w:rsidR="007F69F5" w:rsidRPr="007F69F5" w:rsidRDefault="007F69F5" w:rsidP="007F69F5">
      <w:pPr>
        <w:numPr>
          <w:ilvl w:val="0"/>
          <w:numId w:val="46"/>
        </w:numPr>
        <w:pBdr>
          <w:left w:val="single" w:sz="4" w:space="22" w:color="auto"/>
          <w:right w:val="single" w:sz="4" w:space="4" w:color="auto"/>
        </w:pBdr>
        <w:spacing w:line="240" w:lineRule="auto"/>
        <w:rPr>
          <w:bCs/>
          <w:color w:val="9BBB59"/>
        </w:rPr>
      </w:pPr>
      <w:r w:rsidRPr="007F69F5">
        <w:rPr>
          <w:bCs/>
          <w:color w:val="9BBB59"/>
        </w:rPr>
        <w:t xml:space="preserve">Es findet sowohl fachliche als auch pädagogische Weiterbildung statt. </w:t>
      </w:r>
    </w:p>
    <w:p w14:paraId="4DFDC8C3" w14:textId="77777777" w:rsidR="007F69F5" w:rsidRPr="007F69F5" w:rsidRDefault="007F69F5" w:rsidP="007F69F5">
      <w:pPr>
        <w:numPr>
          <w:ilvl w:val="0"/>
          <w:numId w:val="46"/>
        </w:numPr>
        <w:pBdr>
          <w:left w:val="single" w:sz="4" w:space="22" w:color="auto"/>
          <w:right w:val="single" w:sz="4" w:space="4" w:color="auto"/>
        </w:pBdr>
        <w:spacing w:line="240" w:lineRule="auto"/>
        <w:rPr>
          <w:bCs/>
          <w:color w:val="9BBB59"/>
        </w:rPr>
      </w:pPr>
      <w:r w:rsidRPr="007F69F5">
        <w:rPr>
          <w:bCs/>
          <w:color w:val="9BBB59"/>
        </w:rPr>
        <w:t>Fach- und Lehrkräfte (auch Honorarkräfte) und Leitung sind in die Fortbil</w:t>
      </w:r>
      <w:r>
        <w:rPr>
          <w:bCs/>
          <w:color w:val="9BBB59"/>
        </w:rPr>
        <w:softHyphen/>
      </w:r>
      <w:r w:rsidRPr="007F69F5">
        <w:rPr>
          <w:bCs/>
          <w:color w:val="9BBB59"/>
        </w:rPr>
        <w:t>dungsplanung einbezogen.</w:t>
      </w:r>
    </w:p>
    <w:p w14:paraId="1C0BB0DE" w14:textId="77777777" w:rsidR="007F69F5" w:rsidRPr="00D83D8E" w:rsidRDefault="007F69F5" w:rsidP="007F69F5">
      <w:pPr>
        <w:pBdr>
          <w:left w:val="single" w:sz="4" w:space="4" w:color="auto"/>
          <w:bottom w:val="single" w:sz="4" w:space="1" w:color="auto"/>
          <w:right w:val="single" w:sz="4" w:space="4" w:color="auto"/>
        </w:pBdr>
        <w:spacing w:line="240" w:lineRule="auto"/>
        <w:rPr>
          <w:bCs/>
          <w:color w:val="9BBB59"/>
        </w:rPr>
      </w:pPr>
      <w:r w:rsidRPr="007F69F5">
        <w:rPr>
          <w:bCs/>
          <w:color w:val="9BBB59"/>
        </w:rPr>
        <w:t>Nachweise für Planung und durchgeführte Fortbildungen müssen geführt werden.</w:t>
      </w:r>
    </w:p>
    <w:p w14:paraId="078CE7D4" w14:textId="77777777" w:rsidR="00D66C06" w:rsidRPr="00F95493" w:rsidRDefault="00D66C06" w:rsidP="00346259">
      <w:pPr>
        <w:pStyle w:val="Textkrper"/>
        <w:rPr>
          <w:rFonts w:cs="Arial"/>
          <w:color w:val="0033CC"/>
        </w:rPr>
      </w:pPr>
    </w:p>
    <w:p w14:paraId="43A665D0" w14:textId="77777777" w:rsidR="00D66C06" w:rsidRPr="00F95493"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F95493">
        <w:rPr>
          <w:rFonts w:cs="Arial"/>
          <w:color w:val="0033CC"/>
          <w:szCs w:val="20"/>
        </w:rPr>
        <w:t xml:space="preserve">Weitere Erläuterungen, Spezifikationen und Nachweismöglichkeiten finden Sie im </w:t>
      </w:r>
      <w:r w:rsidRPr="00F95493">
        <w:rPr>
          <w:rFonts w:cs="Arial"/>
          <w:color w:val="0033CC"/>
          <w:szCs w:val="20"/>
          <w:u w:val="single"/>
        </w:rPr>
        <w:t>LQW Leitfaden für die Praxis</w:t>
      </w:r>
      <w:r w:rsidRPr="00F95493">
        <w:rPr>
          <w:rFonts w:cs="Arial"/>
          <w:color w:val="0033CC"/>
          <w:szCs w:val="20"/>
        </w:rPr>
        <w:t xml:space="preserve"> S.7</w:t>
      </w:r>
      <w:r w:rsidR="00F059C0">
        <w:rPr>
          <w:rFonts w:cs="Arial"/>
          <w:color w:val="0033CC"/>
          <w:szCs w:val="20"/>
        </w:rPr>
        <w:t>2</w:t>
      </w:r>
      <w:r w:rsidRPr="00F95493">
        <w:rPr>
          <w:rFonts w:cs="Arial"/>
          <w:color w:val="0033CC"/>
          <w:szCs w:val="20"/>
        </w:rPr>
        <w:t>f.</w:t>
      </w:r>
    </w:p>
    <w:p w14:paraId="619CC66F" w14:textId="77777777" w:rsidR="00D66C06" w:rsidRPr="00F95493" w:rsidRDefault="00CB6F0C"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rPr>
      </w:pPr>
      <w:r>
        <w:rPr>
          <w:rFonts w:cs="Arial"/>
          <w:color w:val="0033CC"/>
        </w:rPr>
        <w:t xml:space="preserve">Eine </w:t>
      </w:r>
      <w:r>
        <w:rPr>
          <w:rFonts w:cs="Arial"/>
          <w:color w:val="0033CC"/>
          <w:u w:val="single"/>
        </w:rPr>
        <w:t>Arbeitshilfe mit Qualitätswerkzeugen für diesen Qualitätsbereich</w:t>
      </w:r>
      <w:r>
        <w:rPr>
          <w:rFonts w:cs="Arial"/>
          <w:color w:val="0033CC"/>
        </w:rPr>
        <w:t xml:space="preserve"> finden Sie zum Herunterladen auf dem Qualitätsportal (www.qualitaets-portal.de) in der Rubrik »Arbeitshilfen und Qualitätswerkzeuge«</w:t>
      </w:r>
      <w:r w:rsidR="00D66C06" w:rsidRPr="00F95493">
        <w:rPr>
          <w:rFonts w:cs="Arial"/>
          <w:color w:val="0033CC"/>
        </w:rPr>
        <w:t>.</w:t>
      </w:r>
    </w:p>
    <w:p w14:paraId="5675836A" w14:textId="77777777" w:rsidR="00D66C06" w:rsidRPr="00CE3D72" w:rsidRDefault="00D66C06" w:rsidP="00346259">
      <w:pPr>
        <w:rPr>
          <w:rFonts w:cs="Arial"/>
          <w:color w:val="0033CC"/>
        </w:rPr>
      </w:pPr>
    </w:p>
    <w:p w14:paraId="753F5358" w14:textId="77777777" w:rsidR="00D66C06" w:rsidRDefault="00D66C06" w:rsidP="00346259">
      <w:pPr>
        <w:pStyle w:val="berschrift3"/>
        <w:numPr>
          <w:ilvl w:val="0"/>
          <w:numId w:val="0"/>
        </w:numPr>
        <w:ind w:left="720"/>
        <w:rPr>
          <w:rFonts w:cs="Arial"/>
        </w:rPr>
      </w:pPr>
      <w:bookmarkStart w:id="68" w:name="_Toc382303591"/>
      <w:r>
        <w:rPr>
          <w:rFonts w:cs="Arial"/>
        </w:rPr>
        <w:t>8.1.</w:t>
      </w:r>
      <w:r>
        <w:rPr>
          <w:rFonts w:cs="Arial"/>
        </w:rPr>
        <w:tab/>
        <w:t>Angaben zu den Verfahren und Ergebnissen</w:t>
      </w:r>
      <w:bookmarkEnd w:id="68"/>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FBCFD24" w14:textId="77777777">
        <w:tc>
          <w:tcPr>
            <w:tcW w:w="6730" w:type="dxa"/>
          </w:tcPr>
          <w:p w14:paraId="196D4F02" w14:textId="77777777" w:rsidR="00D66C06" w:rsidRDefault="00D66C06" w:rsidP="00346259">
            <w:pPr>
              <w:rPr>
                <w:rFonts w:cs="Arial"/>
              </w:rPr>
            </w:pPr>
          </w:p>
        </w:tc>
        <w:tc>
          <w:tcPr>
            <w:tcW w:w="2699" w:type="dxa"/>
          </w:tcPr>
          <w:p w14:paraId="117CB2E8"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Aufgabenprofile</w:t>
            </w:r>
            <w:r w:rsidR="009B3116">
              <w:rPr>
                <w:rFonts w:ascii="Arial Narrow" w:hAnsi="Arial Narrow" w:cs="Arial"/>
              </w:rPr>
              <w:t xml:space="preserve"> </w:t>
            </w:r>
            <w:r w:rsidR="009B3116" w:rsidRPr="009B3116">
              <w:rPr>
                <w:rFonts w:ascii="Arial Narrow" w:hAnsi="Arial Narrow" w:cs="Arial"/>
                <w:color w:val="9BBB59"/>
              </w:rPr>
              <w:t>(inkl. Angaben zu Verantwort</w:t>
            </w:r>
            <w:r w:rsidR="009B3116">
              <w:rPr>
                <w:rFonts w:ascii="Arial Narrow" w:hAnsi="Arial Narrow" w:cs="Arial"/>
                <w:color w:val="9BBB59"/>
              </w:rPr>
              <w:softHyphen/>
            </w:r>
            <w:r w:rsidR="009B3116" w:rsidRPr="009B3116">
              <w:rPr>
                <w:rFonts w:ascii="Arial Narrow" w:hAnsi="Arial Narrow" w:cs="Arial"/>
                <w:color w:val="9BBB59"/>
              </w:rPr>
              <w:t>lichkeiten und Befugnis</w:t>
            </w:r>
            <w:r w:rsidR="009B3116">
              <w:rPr>
                <w:rFonts w:ascii="Arial Narrow" w:hAnsi="Arial Narrow" w:cs="Arial"/>
                <w:color w:val="9BBB59"/>
              </w:rPr>
              <w:softHyphen/>
            </w:r>
            <w:r w:rsidR="009B3116" w:rsidRPr="009B3116">
              <w:rPr>
                <w:rFonts w:ascii="Arial Narrow" w:hAnsi="Arial Narrow" w:cs="Arial"/>
                <w:color w:val="9BBB59"/>
              </w:rPr>
              <w:t>sen</w:t>
            </w:r>
            <w:r w:rsidR="009B3116">
              <w:rPr>
                <w:rFonts w:ascii="Arial Narrow" w:hAnsi="Arial Narrow" w:cs="Arial"/>
                <w:color w:val="9BBB59"/>
              </w:rPr>
              <w:t>)</w:t>
            </w:r>
            <w:r w:rsidRPr="00314326">
              <w:rPr>
                <w:rFonts w:ascii="Arial Narrow" w:hAnsi="Arial Narrow" w:cs="Arial"/>
              </w:rPr>
              <w:t xml:space="preserve"> f</w:t>
            </w:r>
            <w:r w:rsidR="00F95493" w:rsidRPr="00314326">
              <w:rPr>
                <w:rFonts w:ascii="Arial Narrow" w:hAnsi="Arial Narrow" w:cs="Arial"/>
              </w:rPr>
              <w:t>ür die Arbeits</w:t>
            </w:r>
            <w:r w:rsidR="009B3116">
              <w:rPr>
                <w:rFonts w:ascii="Arial Narrow" w:hAnsi="Arial Narrow" w:cs="Arial"/>
              </w:rPr>
              <w:softHyphen/>
            </w:r>
            <w:r w:rsidR="00F95493" w:rsidRPr="00314326">
              <w:rPr>
                <w:rFonts w:ascii="Arial Narrow" w:hAnsi="Arial Narrow" w:cs="Arial"/>
              </w:rPr>
              <w:t>plätze/</w:t>
            </w:r>
            <w:r w:rsidRPr="00314326">
              <w:rPr>
                <w:rFonts w:ascii="Arial Narrow" w:hAnsi="Arial Narrow" w:cs="Arial"/>
              </w:rPr>
              <w:t>Funktionsstellen</w:t>
            </w:r>
            <w:r w:rsidR="00881C50">
              <w:rPr>
                <w:rFonts w:ascii="Arial Narrow" w:hAnsi="Arial Narrow" w:cs="Arial"/>
              </w:rPr>
              <w:t xml:space="preserve"> </w:t>
            </w:r>
            <w:r w:rsidR="00881C50" w:rsidRPr="00E1309E">
              <w:rPr>
                <w:rFonts w:ascii="Arial Narrow" w:hAnsi="Arial Narrow" w:cs="Arial"/>
                <w:color w:val="9BBB59"/>
              </w:rPr>
              <w:t>(inkl. QM-Personal</w:t>
            </w:r>
            <w:r w:rsidR="00D97EC7">
              <w:rPr>
                <w:rFonts w:ascii="Arial Narrow" w:hAnsi="Arial Narrow" w:cs="Arial"/>
                <w:color w:val="9BBB59"/>
              </w:rPr>
              <w:t xml:space="preserve">, </w:t>
            </w:r>
            <w:r w:rsidR="00881C50" w:rsidRPr="00E1309E">
              <w:rPr>
                <w:rFonts w:ascii="Arial Narrow" w:hAnsi="Arial Narrow" w:cs="Arial"/>
                <w:color w:val="9BBB59"/>
              </w:rPr>
              <w:t>sonstiges AZAV-</w:t>
            </w:r>
            <w:r w:rsidR="00881C50" w:rsidRPr="00E1309E">
              <w:rPr>
                <w:rFonts w:ascii="Arial Narrow" w:hAnsi="Arial Narrow" w:cs="Arial"/>
                <w:color w:val="9BBB59"/>
              </w:rPr>
              <w:lastRenderedPageBreak/>
              <w:t>relevantes Fachpersonal</w:t>
            </w:r>
            <w:r w:rsidR="00D97EC7">
              <w:rPr>
                <w:rFonts w:ascii="Arial Narrow" w:hAnsi="Arial Narrow" w:cs="Arial"/>
                <w:color w:val="9BBB59"/>
              </w:rPr>
              <w:t xml:space="preserve"> und Leitung</w:t>
            </w:r>
            <w:r w:rsidR="00881C50" w:rsidRPr="00E1309E">
              <w:rPr>
                <w:rFonts w:ascii="Arial Narrow" w:hAnsi="Arial Narrow" w:cs="Arial"/>
                <w:color w:val="9BBB59"/>
              </w:rPr>
              <w:t>)</w:t>
            </w:r>
            <w:r w:rsidRPr="00314326">
              <w:rPr>
                <w:rFonts w:ascii="Arial Narrow" w:hAnsi="Arial Narrow" w:cs="Arial"/>
              </w:rPr>
              <w:t xml:space="preserve"> s</w:t>
            </w:r>
            <w:r w:rsidR="00F95493" w:rsidRPr="00314326">
              <w:rPr>
                <w:rFonts w:ascii="Arial Narrow" w:hAnsi="Arial Narrow" w:cs="Arial"/>
              </w:rPr>
              <w:t>ind vorhanden und werden fortge</w:t>
            </w:r>
            <w:r w:rsidRPr="00314326">
              <w:rPr>
                <w:rFonts w:ascii="Arial Narrow" w:hAnsi="Arial Narrow" w:cs="Arial"/>
              </w:rPr>
              <w:t>schrieben.</w:t>
            </w:r>
          </w:p>
          <w:p w14:paraId="77E82414" w14:textId="77777777" w:rsidR="00D66C06" w:rsidRPr="00314326" w:rsidRDefault="00D66C06" w:rsidP="00346259">
            <w:pPr>
              <w:pStyle w:val="AnforderungenRand"/>
              <w:ind w:left="170"/>
              <w:rPr>
                <w:rFonts w:ascii="Arial Narrow" w:hAnsi="Arial Narrow" w:cs="Arial"/>
              </w:rPr>
            </w:pPr>
          </w:p>
        </w:tc>
      </w:tr>
    </w:tbl>
    <w:p w14:paraId="30481AE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CDA1080" w14:textId="77777777">
        <w:tc>
          <w:tcPr>
            <w:tcW w:w="6730" w:type="dxa"/>
          </w:tcPr>
          <w:p w14:paraId="593C0A8B" w14:textId="77777777" w:rsidR="00D66C06" w:rsidRDefault="00D66C06" w:rsidP="00346259">
            <w:pPr>
              <w:rPr>
                <w:rFonts w:cs="Arial"/>
              </w:rPr>
            </w:pPr>
          </w:p>
        </w:tc>
        <w:tc>
          <w:tcPr>
            <w:tcW w:w="2699" w:type="dxa"/>
          </w:tcPr>
          <w:p w14:paraId="6F6D6A68"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Kompetenzprofile der Beschäftigten sind vorhanden und werden aktualisiert.</w:t>
            </w:r>
          </w:p>
          <w:p w14:paraId="539817E8" w14:textId="77777777" w:rsidR="00D66C06" w:rsidRPr="00314326" w:rsidRDefault="00D66C06" w:rsidP="00346259">
            <w:pPr>
              <w:pStyle w:val="AnforderungenRand"/>
              <w:ind w:left="170"/>
              <w:rPr>
                <w:rFonts w:ascii="Arial Narrow" w:hAnsi="Arial Narrow" w:cs="Arial"/>
              </w:rPr>
            </w:pPr>
          </w:p>
        </w:tc>
      </w:tr>
    </w:tbl>
    <w:p w14:paraId="24B7C39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4CDE583" w14:textId="77777777">
        <w:tc>
          <w:tcPr>
            <w:tcW w:w="6730" w:type="dxa"/>
          </w:tcPr>
          <w:p w14:paraId="38D7171A" w14:textId="77777777" w:rsidR="00D66C06" w:rsidRDefault="00D66C06" w:rsidP="00346259">
            <w:pPr>
              <w:rPr>
                <w:rFonts w:cs="Arial"/>
              </w:rPr>
            </w:pPr>
          </w:p>
        </w:tc>
        <w:tc>
          <w:tcPr>
            <w:tcW w:w="2699" w:type="dxa"/>
          </w:tcPr>
          <w:p w14:paraId="2E9E1078"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Neue Kompetenz</w:t>
            </w:r>
            <w:r w:rsidRPr="00314326">
              <w:rPr>
                <w:rFonts w:ascii="Arial Narrow" w:hAnsi="Arial Narrow" w:cs="Arial"/>
              </w:rPr>
              <w:softHyphen/>
              <w:t>anforderungen werden systematisch ermittelt.</w:t>
            </w:r>
          </w:p>
          <w:p w14:paraId="00EAA523" w14:textId="77777777" w:rsidR="00D66C06" w:rsidRPr="00314326" w:rsidRDefault="00D66C06" w:rsidP="00346259">
            <w:pPr>
              <w:pStyle w:val="AnforderungenRand"/>
              <w:ind w:left="170"/>
              <w:rPr>
                <w:rFonts w:ascii="Arial Narrow" w:hAnsi="Arial Narrow" w:cs="Arial"/>
              </w:rPr>
            </w:pPr>
          </w:p>
        </w:tc>
      </w:tr>
    </w:tbl>
    <w:p w14:paraId="29EABC77"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C1B4E90" w14:textId="77777777">
        <w:tc>
          <w:tcPr>
            <w:tcW w:w="6730" w:type="dxa"/>
          </w:tcPr>
          <w:p w14:paraId="2D4CF96C" w14:textId="77777777" w:rsidR="00D66C06" w:rsidRDefault="00D66C06" w:rsidP="00346259">
            <w:pPr>
              <w:rPr>
                <w:rFonts w:cs="Arial"/>
              </w:rPr>
            </w:pPr>
          </w:p>
        </w:tc>
        <w:tc>
          <w:tcPr>
            <w:tcW w:w="2699" w:type="dxa"/>
          </w:tcPr>
          <w:p w14:paraId="7D09760D"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Entwicklungsgespräche mit Mitarbeiter/innen werden regelmäßig durchgeführt.</w:t>
            </w:r>
          </w:p>
          <w:p w14:paraId="6F02DE69" w14:textId="77777777" w:rsidR="00D66C06" w:rsidRPr="00314326" w:rsidRDefault="00D66C06" w:rsidP="00346259">
            <w:pPr>
              <w:pStyle w:val="AnforderungenRand"/>
              <w:ind w:left="170"/>
              <w:rPr>
                <w:rFonts w:ascii="Arial Narrow" w:hAnsi="Arial Narrow" w:cs="Arial"/>
              </w:rPr>
            </w:pPr>
          </w:p>
        </w:tc>
      </w:tr>
    </w:tbl>
    <w:p w14:paraId="1EA1E43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44F9F25" w14:textId="77777777">
        <w:tc>
          <w:tcPr>
            <w:tcW w:w="6730" w:type="dxa"/>
          </w:tcPr>
          <w:p w14:paraId="43BD267D" w14:textId="77777777" w:rsidR="00D66C06" w:rsidRDefault="00D66C06" w:rsidP="00346259">
            <w:pPr>
              <w:rPr>
                <w:rFonts w:cs="Arial"/>
              </w:rPr>
            </w:pPr>
          </w:p>
        </w:tc>
        <w:tc>
          <w:tcPr>
            <w:tcW w:w="2699" w:type="dxa"/>
          </w:tcPr>
          <w:p w14:paraId="4A7A63B3" w14:textId="77777777" w:rsidR="00D66C06" w:rsidRPr="00314326" w:rsidRDefault="00D66C06" w:rsidP="00B22E13">
            <w:pPr>
              <w:pStyle w:val="AnforderungenRand"/>
              <w:ind w:left="170"/>
              <w:rPr>
                <w:rFonts w:ascii="Arial Narrow" w:hAnsi="Arial Narrow" w:cs="Arial"/>
              </w:rPr>
            </w:pPr>
            <w:r w:rsidRPr="00314326">
              <w:rPr>
                <w:rFonts w:ascii="Arial Narrow" w:hAnsi="Arial Narrow" w:cs="Arial"/>
              </w:rPr>
              <w:t xml:space="preserve">Eine systematische Fortbildungsplanung </w:t>
            </w:r>
            <w:r w:rsidR="00C178DD" w:rsidRPr="00E1309E">
              <w:rPr>
                <w:rFonts w:ascii="Arial Narrow" w:hAnsi="Arial Narrow" w:cs="Arial"/>
                <w:color w:val="9BBB59"/>
              </w:rPr>
              <w:t>(</w:t>
            </w:r>
            <w:r w:rsidR="00C178DD">
              <w:rPr>
                <w:rFonts w:ascii="Arial Narrow" w:hAnsi="Arial Narrow" w:cs="Arial"/>
                <w:color w:val="9BBB59"/>
              </w:rPr>
              <w:t xml:space="preserve">zielorientiertes </w:t>
            </w:r>
            <w:r w:rsidR="00C178DD" w:rsidRPr="00E1309E">
              <w:rPr>
                <w:rFonts w:ascii="Arial Narrow" w:hAnsi="Arial Narrow" w:cs="Arial"/>
                <w:color w:val="9BBB59"/>
              </w:rPr>
              <w:t>Konzept)</w:t>
            </w:r>
            <w:r w:rsidR="00C178DD">
              <w:rPr>
                <w:rFonts w:ascii="Arial Narrow" w:hAnsi="Arial Narrow" w:cs="Arial"/>
                <w:color w:val="9BBB59"/>
              </w:rPr>
              <w:t xml:space="preserve"> </w:t>
            </w:r>
            <w:r w:rsidRPr="00314326">
              <w:rPr>
                <w:rFonts w:ascii="Arial Narrow" w:hAnsi="Arial Narrow" w:cs="Arial"/>
              </w:rPr>
              <w:t>für alle B</w:t>
            </w:r>
            <w:r w:rsidR="00C178DD">
              <w:rPr>
                <w:rFonts w:ascii="Arial Narrow" w:hAnsi="Arial Narrow" w:cs="Arial"/>
              </w:rPr>
              <w:t>eschäftigten</w:t>
            </w:r>
            <w:r w:rsidR="00B22E13">
              <w:rPr>
                <w:rFonts w:ascii="Arial Narrow" w:hAnsi="Arial Narrow" w:cs="Arial"/>
              </w:rPr>
              <w:softHyphen/>
            </w:r>
            <w:r w:rsidRPr="00314326">
              <w:rPr>
                <w:rFonts w:ascii="Arial Narrow" w:hAnsi="Arial Narrow" w:cs="Arial"/>
              </w:rPr>
              <w:t>gruppen</w:t>
            </w:r>
            <w:r w:rsidR="00C178DD">
              <w:rPr>
                <w:rFonts w:ascii="Arial Narrow" w:hAnsi="Arial Narrow" w:cs="Arial"/>
              </w:rPr>
              <w:t xml:space="preserve"> </w:t>
            </w:r>
            <w:r w:rsidR="00C178DD">
              <w:rPr>
                <w:rFonts w:ascii="Arial Narrow" w:hAnsi="Arial Narrow" w:cs="Arial"/>
                <w:color w:val="9BBB59"/>
              </w:rPr>
              <w:t>(inkl.</w:t>
            </w:r>
            <w:r w:rsidR="00C178DD" w:rsidRPr="00C178DD">
              <w:rPr>
                <w:rFonts w:ascii="Arial Narrow" w:hAnsi="Arial Narrow" w:cs="Arial"/>
                <w:color w:val="9BBB59"/>
              </w:rPr>
              <w:t xml:space="preserve"> der Honorarkräfte</w:t>
            </w:r>
            <w:r w:rsidR="00D97EC7">
              <w:rPr>
                <w:rFonts w:ascii="Arial Narrow" w:hAnsi="Arial Narrow" w:cs="Arial"/>
                <w:color w:val="9BBB59"/>
              </w:rPr>
              <w:t>, QM-Fachpersonal und Leitung</w:t>
            </w:r>
            <w:r w:rsidR="00C178DD" w:rsidRPr="00C178DD">
              <w:rPr>
                <w:rFonts w:ascii="Arial Narrow" w:hAnsi="Arial Narrow" w:cs="Arial"/>
                <w:color w:val="9BBB59"/>
              </w:rPr>
              <w:t>)</w:t>
            </w:r>
            <w:r w:rsidR="00C178DD">
              <w:rPr>
                <w:rFonts w:ascii="Arial Narrow" w:hAnsi="Arial Narrow" w:cs="Arial"/>
                <w:color w:val="9BBB59"/>
              </w:rPr>
              <w:t xml:space="preserve"> </w:t>
            </w:r>
            <w:r w:rsidR="00C178DD">
              <w:rPr>
                <w:rFonts w:ascii="Arial Narrow" w:hAnsi="Arial Narrow" w:cs="Arial"/>
              </w:rPr>
              <w:t>li</w:t>
            </w:r>
            <w:r w:rsidRPr="00314326">
              <w:rPr>
                <w:rFonts w:ascii="Arial Narrow" w:hAnsi="Arial Narrow" w:cs="Arial"/>
              </w:rPr>
              <w:t>egt vor.</w:t>
            </w:r>
            <w:r w:rsidR="00275D72">
              <w:rPr>
                <w:rFonts w:ascii="Arial Narrow" w:hAnsi="Arial Narrow" w:cs="Arial"/>
              </w:rPr>
              <w:t xml:space="preserve"> </w:t>
            </w:r>
          </w:p>
        </w:tc>
      </w:tr>
    </w:tbl>
    <w:p w14:paraId="0D99357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97268B2" w14:textId="77777777">
        <w:tc>
          <w:tcPr>
            <w:tcW w:w="6730" w:type="dxa"/>
          </w:tcPr>
          <w:p w14:paraId="49A50D11" w14:textId="77777777" w:rsidR="00D66C06" w:rsidRDefault="00D66C06" w:rsidP="00346259">
            <w:pPr>
              <w:rPr>
                <w:rFonts w:cs="Arial"/>
              </w:rPr>
            </w:pPr>
          </w:p>
        </w:tc>
        <w:tc>
          <w:tcPr>
            <w:tcW w:w="2699" w:type="dxa"/>
          </w:tcPr>
          <w:p w14:paraId="5BF32229" w14:textId="77777777" w:rsidR="00D66C06" w:rsidRPr="00314326" w:rsidRDefault="00D66C06" w:rsidP="00E3645A">
            <w:pPr>
              <w:pStyle w:val="AnforderungenRand"/>
              <w:ind w:left="170"/>
              <w:rPr>
                <w:rFonts w:ascii="Arial Narrow" w:hAnsi="Arial Narrow" w:cs="Arial"/>
              </w:rPr>
            </w:pPr>
            <w:r w:rsidRPr="00314326">
              <w:rPr>
                <w:rFonts w:ascii="Arial Narrow" w:hAnsi="Arial Narrow" w:cs="Arial"/>
              </w:rPr>
              <w:t>Fortbildung wird angeboten</w:t>
            </w:r>
            <w:r w:rsidR="00E3645A">
              <w:rPr>
                <w:rFonts w:ascii="Arial Narrow" w:hAnsi="Arial Narrow" w:cs="Arial"/>
              </w:rPr>
              <w:t>, dokumentiert und ausgewertet.</w:t>
            </w:r>
          </w:p>
        </w:tc>
      </w:tr>
    </w:tbl>
    <w:p w14:paraId="55273A6C"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2E3FD620" w14:textId="77777777" w:rsidTr="001944CC">
        <w:tc>
          <w:tcPr>
            <w:tcW w:w="6730" w:type="dxa"/>
          </w:tcPr>
          <w:p w14:paraId="5CF91F31" w14:textId="77777777" w:rsidR="00D66C06" w:rsidRDefault="00D66C06" w:rsidP="00346259">
            <w:pPr>
              <w:rPr>
                <w:rFonts w:cs="Arial"/>
              </w:rPr>
            </w:pPr>
          </w:p>
        </w:tc>
        <w:tc>
          <w:tcPr>
            <w:tcW w:w="2699" w:type="dxa"/>
          </w:tcPr>
          <w:p w14:paraId="5C2E9276"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Eine Begründung der Qualitätsmaßnahmen in Bezug auf das Leitbild und die Definition gelungenen Lernens liegt vor.</w:t>
            </w:r>
          </w:p>
          <w:p w14:paraId="01B595C8" w14:textId="77777777" w:rsidR="00D66C06" w:rsidRPr="00314326" w:rsidRDefault="00D66C06" w:rsidP="00346259">
            <w:pPr>
              <w:pStyle w:val="AnforderungenRand"/>
              <w:ind w:left="170"/>
              <w:rPr>
                <w:rFonts w:ascii="Arial Narrow" w:hAnsi="Arial Narrow" w:cs="Arial"/>
              </w:rPr>
            </w:pPr>
          </w:p>
        </w:tc>
      </w:tr>
    </w:tbl>
    <w:p w14:paraId="62065381" w14:textId="77777777" w:rsidR="00D66C06" w:rsidRDefault="00D66C06" w:rsidP="00346259">
      <w:pPr>
        <w:rPr>
          <w:rFonts w:cs="Arial"/>
        </w:rPr>
      </w:pPr>
    </w:p>
    <w:p w14:paraId="27BE7074" w14:textId="77777777" w:rsidR="00D66C06" w:rsidRDefault="00D66C06" w:rsidP="00346259">
      <w:pPr>
        <w:pStyle w:val="berschrift3"/>
        <w:numPr>
          <w:ilvl w:val="0"/>
          <w:numId w:val="0"/>
        </w:numPr>
        <w:ind w:left="720"/>
        <w:rPr>
          <w:rFonts w:cs="Arial"/>
        </w:rPr>
      </w:pPr>
      <w:bookmarkStart w:id="69" w:name="_Toc382303592"/>
      <w:r>
        <w:rPr>
          <w:rFonts w:cs="Arial"/>
        </w:rPr>
        <w:lastRenderedPageBreak/>
        <w:t>8.2.</w:t>
      </w:r>
      <w:r>
        <w:rPr>
          <w:rFonts w:cs="Arial"/>
        </w:rPr>
        <w:tab/>
        <w:t>Angaben zu den Bewertungen und Schlussfolgerungen</w:t>
      </w:r>
      <w:bookmarkEnd w:id="69"/>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6000962" w14:textId="77777777">
        <w:tc>
          <w:tcPr>
            <w:tcW w:w="6730" w:type="dxa"/>
          </w:tcPr>
          <w:p w14:paraId="55A5D2FA" w14:textId="77777777" w:rsidR="006948EF" w:rsidRDefault="006948EF" w:rsidP="006948EF">
            <w:pPr>
              <w:rPr>
                <w:rFonts w:cs="Arial"/>
              </w:rPr>
            </w:pPr>
            <w:r>
              <w:rPr>
                <w:rFonts w:cs="Arial"/>
              </w:rPr>
              <w:t>So bewerten wir die aus den eingesetzten Verfahren erzielten Ergebnisse:</w:t>
            </w:r>
          </w:p>
          <w:p w14:paraId="559BA8BF" w14:textId="77777777" w:rsidR="006948EF" w:rsidRDefault="006948EF" w:rsidP="006948EF">
            <w:pPr>
              <w:rPr>
                <w:rFonts w:cs="Arial"/>
                <w:color w:val="FF0000"/>
              </w:rPr>
            </w:pPr>
          </w:p>
          <w:p w14:paraId="4FA57EC1" w14:textId="77777777" w:rsidR="006948EF" w:rsidRDefault="006948EF" w:rsidP="006948EF">
            <w:pPr>
              <w:rPr>
                <w:rFonts w:cs="Arial"/>
                <w:color w:val="FF0000"/>
              </w:rPr>
            </w:pPr>
          </w:p>
          <w:p w14:paraId="1AFC8403" w14:textId="77777777" w:rsidR="006948EF" w:rsidRDefault="006948EF" w:rsidP="006948EF">
            <w:pPr>
              <w:rPr>
                <w:rFonts w:cs="Arial"/>
              </w:rPr>
            </w:pPr>
            <w:r>
              <w:rPr>
                <w:rFonts w:cs="Arial"/>
              </w:rPr>
              <w:t>So bewerten wir die eingesetzten Verfahren:</w:t>
            </w:r>
          </w:p>
          <w:p w14:paraId="64612F05" w14:textId="77777777" w:rsidR="006948EF" w:rsidRDefault="006948EF" w:rsidP="006948EF">
            <w:pPr>
              <w:rPr>
                <w:rFonts w:cs="Arial"/>
              </w:rPr>
            </w:pPr>
          </w:p>
          <w:p w14:paraId="7F55BB0A" w14:textId="77777777" w:rsidR="006948EF" w:rsidRDefault="006948EF" w:rsidP="006948EF">
            <w:pPr>
              <w:rPr>
                <w:rFonts w:cs="Arial"/>
              </w:rPr>
            </w:pPr>
          </w:p>
          <w:p w14:paraId="16F561E0" w14:textId="7B9E8595" w:rsidR="006948EF" w:rsidRDefault="002E5A1B" w:rsidP="006948EF">
            <w:pPr>
              <w:rPr>
                <w:rFonts w:cs="Arial"/>
              </w:rPr>
            </w:pPr>
            <w:r>
              <w:rPr>
                <w:sz w:val="23"/>
                <w:szCs w:val="23"/>
              </w:rPr>
              <w:t>Folgende Schlussfolgerung (Qualitätsentwicklungsziel) halten wir fest</w:t>
            </w:r>
            <w:r w:rsidR="006948EF">
              <w:rPr>
                <w:rFonts w:cs="Arial"/>
              </w:rPr>
              <w:t>:</w:t>
            </w:r>
          </w:p>
          <w:p w14:paraId="5EB88FF0" w14:textId="77777777" w:rsidR="006948EF" w:rsidRDefault="006948EF" w:rsidP="006948EF"/>
          <w:p w14:paraId="4FECDDE4" w14:textId="77777777" w:rsidR="00D66C06" w:rsidRDefault="00D66C06" w:rsidP="00346259">
            <w:pPr>
              <w:rPr>
                <w:rFonts w:cs="Arial"/>
              </w:rPr>
            </w:pPr>
          </w:p>
        </w:tc>
        <w:tc>
          <w:tcPr>
            <w:tcW w:w="2699" w:type="dxa"/>
          </w:tcPr>
          <w:p w14:paraId="4D09662B" w14:textId="77777777" w:rsidR="001944CC" w:rsidRPr="00314326" w:rsidRDefault="001944CC" w:rsidP="001944CC">
            <w:pPr>
              <w:pStyle w:val="AnforderungenRand"/>
              <w:ind w:left="170"/>
              <w:rPr>
                <w:rFonts w:ascii="Arial Narrow" w:hAnsi="Arial Narrow" w:cs="Arial"/>
              </w:rPr>
            </w:pPr>
            <w:r>
              <w:rPr>
                <w:rFonts w:ascii="Arial Narrow" w:hAnsi="Arial Narrow" w:cs="Arial"/>
              </w:rPr>
              <w:t>D</w:t>
            </w:r>
            <w:r w:rsidRPr="00314326">
              <w:rPr>
                <w:rFonts w:ascii="Arial Narrow" w:hAnsi="Arial Narrow" w:cs="Arial"/>
              </w:rPr>
              <w:t>ie eingesetzten Verfahren und</w:t>
            </w:r>
            <w:r>
              <w:rPr>
                <w:rFonts w:ascii="Arial Narrow" w:hAnsi="Arial Narrow" w:cs="Arial"/>
              </w:rPr>
              <w:t xml:space="preserve"> die damit erzielten</w:t>
            </w:r>
            <w:r w:rsidRPr="00314326">
              <w:rPr>
                <w:rFonts w:ascii="Arial Narrow" w:hAnsi="Arial Narrow" w:cs="Arial"/>
              </w:rPr>
              <w:t xml:space="preserve"> Ergebnisse </w:t>
            </w:r>
            <w:r>
              <w:rPr>
                <w:rFonts w:ascii="Arial Narrow" w:hAnsi="Arial Narrow" w:cs="Arial"/>
              </w:rPr>
              <w:t xml:space="preserve">werden </w:t>
            </w:r>
            <w:r w:rsidRPr="00314326">
              <w:rPr>
                <w:rFonts w:ascii="Arial Narrow" w:hAnsi="Arial Narrow" w:cs="Arial"/>
              </w:rPr>
              <w:t>bewertet</w:t>
            </w:r>
            <w:r>
              <w:rPr>
                <w:rFonts w:ascii="Arial Narrow" w:hAnsi="Arial Narrow" w:cs="Arial"/>
              </w:rPr>
              <w:t xml:space="preserve">. </w:t>
            </w:r>
            <w:r w:rsidRPr="00314326">
              <w:rPr>
                <w:rFonts w:ascii="Arial Narrow" w:hAnsi="Arial Narrow" w:cs="Arial"/>
              </w:rPr>
              <w:t xml:space="preserve">Schlussfolgerungen werden </w:t>
            </w:r>
            <w:r>
              <w:rPr>
                <w:rFonts w:ascii="Arial Narrow" w:hAnsi="Arial Narrow" w:cs="Arial"/>
              </w:rPr>
              <w:t>gezogen.</w:t>
            </w:r>
          </w:p>
          <w:p w14:paraId="7CA16080" w14:textId="77777777" w:rsidR="00D66C06" w:rsidRPr="00314326" w:rsidRDefault="00D66C06" w:rsidP="00346259">
            <w:pPr>
              <w:pStyle w:val="AnforderungenRand"/>
              <w:ind w:left="170"/>
              <w:rPr>
                <w:rFonts w:ascii="Arial Narrow" w:hAnsi="Arial Narrow" w:cs="Arial"/>
              </w:rPr>
            </w:pPr>
          </w:p>
        </w:tc>
      </w:tr>
    </w:tbl>
    <w:p w14:paraId="5A74CA3E" w14:textId="77777777" w:rsidR="00D66C06" w:rsidRDefault="00D66C06" w:rsidP="00346259"/>
    <w:p w14:paraId="4D7F9DF7" w14:textId="77777777" w:rsidR="00D66C06" w:rsidRDefault="00D66C06" w:rsidP="00346259">
      <w:pPr>
        <w:sectPr w:rsidR="00D66C06">
          <w:headerReference w:type="default" r:id="rId30"/>
          <w:footnotePr>
            <w:pos w:val="beneathText"/>
          </w:footnotePr>
          <w:pgSz w:w="11905" w:h="16837"/>
          <w:pgMar w:top="1418" w:right="1466" w:bottom="1418" w:left="1418" w:header="709" w:footer="720" w:gutter="0"/>
          <w:cols w:space="720"/>
          <w:formProt w:val="0"/>
          <w:docGrid w:linePitch="240" w:charSpace="32768"/>
        </w:sectPr>
      </w:pPr>
    </w:p>
    <w:p w14:paraId="33DBE6B8" w14:textId="77777777" w:rsidR="00D66C06" w:rsidRDefault="00D66C06" w:rsidP="00346259">
      <w:pPr>
        <w:pStyle w:val="berschrift2"/>
        <w:numPr>
          <w:ilvl w:val="0"/>
          <w:numId w:val="0"/>
        </w:numPr>
        <w:ind w:left="737"/>
        <w:rPr>
          <w:rFonts w:cs="Arial"/>
        </w:rPr>
      </w:pPr>
      <w:bookmarkStart w:id="70" w:name="_Toc174614521"/>
      <w:bookmarkStart w:id="71" w:name="_Toc174614842"/>
      <w:bookmarkStart w:id="72" w:name="_Toc174615522"/>
      <w:bookmarkStart w:id="73" w:name="_Toc382303593"/>
      <w:r>
        <w:rPr>
          <w:rFonts w:cs="Arial"/>
        </w:rPr>
        <w:lastRenderedPageBreak/>
        <w:t>Qualitätsbereich 9 Controlling</w:t>
      </w:r>
      <w:bookmarkEnd w:id="70"/>
      <w:bookmarkEnd w:id="71"/>
      <w:bookmarkEnd w:id="72"/>
      <w:bookmarkEnd w:id="73"/>
    </w:p>
    <w:p w14:paraId="162F0075" w14:textId="77777777" w:rsidR="00D66C06" w:rsidRPr="00A54D51" w:rsidRDefault="00D66C06" w:rsidP="00D75E14">
      <w:pPr>
        <w:pBdr>
          <w:top w:val="single" w:sz="4" w:space="1" w:color="auto"/>
          <w:left w:val="single" w:sz="4" w:space="4" w:color="auto"/>
          <w:right w:val="single" w:sz="4" w:space="4" w:color="auto"/>
        </w:pBdr>
        <w:rPr>
          <w:b/>
          <w:bCs/>
          <w:color w:val="0033CC"/>
        </w:rPr>
      </w:pPr>
      <w:r w:rsidRPr="00A54D51">
        <w:rPr>
          <w:b/>
          <w:bCs/>
          <w:color w:val="0033CC"/>
        </w:rPr>
        <w:t>Definition aus dem LQW-Leitfaden für die Praxis</w:t>
      </w:r>
    </w:p>
    <w:p w14:paraId="2431334A" w14:textId="77777777" w:rsidR="00D66C06" w:rsidRDefault="00D66C06" w:rsidP="00D75E14">
      <w:pPr>
        <w:pBdr>
          <w:top w:val="single" w:sz="4" w:space="1" w:color="auto"/>
          <w:left w:val="single" w:sz="4" w:space="4" w:color="auto"/>
          <w:right w:val="single" w:sz="4" w:space="4" w:color="auto"/>
        </w:pBdr>
        <w:spacing w:line="240" w:lineRule="auto"/>
        <w:rPr>
          <w:b/>
          <w:bCs/>
          <w:color w:val="0033CC"/>
        </w:rPr>
      </w:pPr>
      <w:r w:rsidRPr="00A54D51">
        <w:rPr>
          <w:b/>
          <w:bCs/>
          <w:color w:val="0033CC"/>
        </w:rPr>
        <w:t>Das Controlling umfasst sämtliche Maßnahmen, die dazu dienen, den Grad der Erreichung der Ziele einer Organisation zu überprüfen und auf dieser Grundlage Steuerungsentscheidungen zu erarbeiten. Es werden Kennziffern und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p>
    <w:p w14:paraId="0E896CDC" w14:textId="77777777" w:rsidR="00E76BC7" w:rsidRDefault="00E76BC7" w:rsidP="00D75E14">
      <w:pPr>
        <w:pBdr>
          <w:top w:val="single" w:sz="4" w:space="1" w:color="auto"/>
          <w:left w:val="single" w:sz="4" w:space="4" w:color="auto"/>
          <w:right w:val="single" w:sz="4" w:space="4" w:color="auto"/>
        </w:pBdr>
        <w:spacing w:line="240" w:lineRule="auto"/>
        <w:rPr>
          <w:b/>
          <w:bCs/>
          <w:color w:val="0033CC"/>
        </w:rPr>
      </w:pPr>
    </w:p>
    <w:p w14:paraId="4921F8A2" w14:textId="77777777" w:rsidR="00E76BC7" w:rsidRPr="00E1309E" w:rsidRDefault="00E76BC7" w:rsidP="00D75E14">
      <w:pPr>
        <w:pBdr>
          <w:top w:val="single" w:sz="4" w:space="1" w:color="auto"/>
          <w:left w:val="single" w:sz="4" w:space="4" w:color="auto"/>
          <w:right w:val="single" w:sz="4" w:space="4" w:color="auto"/>
        </w:pBdr>
        <w:spacing w:line="240" w:lineRule="auto"/>
        <w:rPr>
          <w:b/>
          <w:bCs/>
          <w:color w:val="9BBB59"/>
        </w:rPr>
      </w:pPr>
      <w:r w:rsidRPr="00E1309E">
        <w:rPr>
          <w:b/>
          <w:bCs/>
          <w:color w:val="9BBB59"/>
        </w:rPr>
        <w:t>AZAV-Träger:</w:t>
      </w:r>
    </w:p>
    <w:p w14:paraId="374C27FC" w14:textId="77777777" w:rsidR="007255CC" w:rsidRDefault="007255CC" w:rsidP="00D75E14">
      <w:pPr>
        <w:pBdr>
          <w:top w:val="single" w:sz="4" w:space="1" w:color="auto"/>
          <w:left w:val="single" w:sz="4" w:space="4" w:color="auto"/>
          <w:right w:val="single" w:sz="4" w:space="4" w:color="auto"/>
        </w:pBdr>
        <w:spacing w:line="240" w:lineRule="auto"/>
        <w:rPr>
          <w:bCs/>
          <w:color w:val="9BBB59"/>
        </w:rPr>
      </w:pPr>
      <w:r w:rsidRPr="007255CC">
        <w:rPr>
          <w:bCs/>
          <w:color w:val="9BBB59"/>
        </w:rPr>
        <w:t xml:space="preserve">Die Regelungen in Bezug auf das Controlling gehen bei der AZAV-Zulassung deutlich über die LQW-Anforderungen hinaus. Dies betrifft beispielsweise den Umgang mit Kennzahlen, die Durchführung von internen Prüfungen zur Funktionsweise des Unternehmens und die Verpflichtung, mindestens jährlich eine Managementbewertung durchzuführen. </w:t>
      </w:r>
      <w:r w:rsidRPr="00F1738F">
        <w:rPr>
          <w:b/>
          <w:bCs/>
          <w:color w:val="9BBB59"/>
        </w:rPr>
        <w:t xml:space="preserve">Beachten Sie deshalb </w:t>
      </w:r>
      <w:r w:rsidR="00D75E14" w:rsidRPr="00F1738F">
        <w:rPr>
          <w:b/>
          <w:bCs/>
          <w:color w:val="9BBB59"/>
        </w:rPr>
        <w:t xml:space="preserve">für die einzelnen Punkte </w:t>
      </w:r>
      <w:r w:rsidRPr="00F1738F">
        <w:rPr>
          <w:b/>
          <w:bCs/>
          <w:color w:val="9BBB59"/>
        </w:rPr>
        <w:t>die entsprechenden Hinweise und Angaben im LQW-Leitfaden für die Praxis (S.87f.).</w:t>
      </w:r>
    </w:p>
    <w:p w14:paraId="7FA6ACCF" w14:textId="77777777" w:rsidR="007255CC" w:rsidRPr="007255CC" w:rsidRDefault="007255CC" w:rsidP="00D75E14">
      <w:pPr>
        <w:pBdr>
          <w:top w:val="single" w:sz="4" w:space="1" w:color="auto"/>
          <w:left w:val="single" w:sz="4" w:space="4" w:color="auto"/>
          <w:right w:val="single" w:sz="4" w:space="4" w:color="auto"/>
        </w:pBdr>
        <w:spacing w:line="240" w:lineRule="auto"/>
        <w:rPr>
          <w:bCs/>
          <w:color w:val="9BBB59"/>
        </w:rPr>
      </w:pPr>
    </w:p>
    <w:p w14:paraId="38407F3B" w14:textId="77777777" w:rsidR="00D75E14" w:rsidRDefault="00D75E14" w:rsidP="00D75E14">
      <w:pPr>
        <w:pBdr>
          <w:top w:val="single" w:sz="4" w:space="1" w:color="auto"/>
          <w:left w:val="single" w:sz="4" w:space="4" w:color="auto"/>
          <w:right w:val="single" w:sz="4" w:space="4" w:color="auto"/>
        </w:pBdr>
        <w:spacing w:line="240" w:lineRule="auto"/>
        <w:rPr>
          <w:bCs/>
          <w:color w:val="9BBB59"/>
        </w:rPr>
      </w:pPr>
      <w:r w:rsidRPr="007255CC">
        <w:rPr>
          <w:bCs/>
          <w:color w:val="9BBB59"/>
        </w:rPr>
        <w:t xml:space="preserve">AZAV-Träger müssen eine jährlich aktualisierte </w:t>
      </w:r>
      <w:r w:rsidRPr="00D75E14">
        <w:rPr>
          <w:b/>
          <w:bCs/>
          <w:color w:val="9BBB59"/>
        </w:rPr>
        <w:t>Management-Bewertung</w:t>
      </w:r>
      <w:r w:rsidRPr="007255CC">
        <w:rPr>
          <w:bCs/>
          <w:color w:val="9BBB59"/>
        </w:rPr>
        <w:t xml:space="preserve"> </w:t>
      </w:r>
      <w:r w:rsidR="003E4D93">
        <w:rPr>
          <w:bCs/>
          <w:color w:val="9BBB59"/>
        </w:rPr>
        <w:t xml:space="preserve">analog zu den AZAV-Vorgaben </w:t>
      </w:r>
      <w:r w:rsidRPr="007255CC">
        <w:rPr>
          <w:bCs/>
          <w:color w:val="9BBB59"/>
        </w:rPr>
        <w:t>vorlegen.</w:t>
      </w:r>
    </w:p>
    <w:p w14:paraId="1D5DC1FE" w14:textId="77777777" w:rsidR="00D75E14" w:rsidRPr="007255CC" w:rsidRDefault="00D75E14" w:rsidP="00D75E14">
      <w:pPr>
        <w:pBdr>
          <w:top w:val="single" w:sz="4" w:space="1" w:color="auto"/>
          <w:left w:val="single" w:sz="4" w:space="4" w:color="auto"/>
          <w:right w:val="single" w:sz="4" w:space="4" w:color="auto"/>
        </w:pBdr>
        <w:spacing w:line="240" w:lineRule="auto"/>
        <w:rPr>
          <w:bCs/>
          <w:color w:val="9BBB59"/>
        </w:rPr>
      </w:pPr>
    </w:p>
    <w:p w14:paraId="30E7F2A9" w14:textId="77777777" w:rsidR="00D97EC7" w:rsidRDefault="00D75E14" w:rsidP="00D97EC7">
      <w:pPr>
        <w:pBdr>
          <w:top w:val="single" w:sz="4" w:space="1" w:color="auto"/>
          <w:left w:val="single" w:sz="4" w:space="4" w:color="auto"/>
          <w:right w:val="single" w:sz="4" w:space="4" w:color="auto"/>
        </w:pBdr>
        <w:spacing w:line="240" w:lineRule="auto"/>
        <w:rPr>
          <w:bCs/>
          <w:color w:val="9BBB59"/>
        </w:rPr>
      </w:pPr>
      <w:r w:rsidRPr="007255CC">
        <w:rPr>
          <w:bCs/>
          <w:color w:val="9BBB59"/>
        </w:rPr>
        <w:t xml:space="preserve">AZAV-Träger sind verpflichtet, mindestens jährlich </w:t>
      </w:r>
      <w:r w:rsidRPr="00D75E14">
        <w:rPr>
          <w:b/>
          <w:bCs/>
          <w:color w:val="9BBB59"/>
        </w:rPr>
        <w:t>interne Audits</w:t>
      </w:r>
      <w:r w:rsidRPr="007255CC">
        <w:rPr>
          <w:bCs/>
          <w:color w:val="9BBB59"/>
        </w:rPr>
        <w:t xml:space="preserve"> durchzuführen</w:t>
      </w:r>
      <w:r w:rsidR="003E4D93">
        <w:rPr>
          <w:bCs/>
          <w:color w:val="9BBB59"/>
        </w:rPr>
        <w:t xml:space="preserve">, die in Form und Inhalt den AZAV-Vorgaben entsprechen. </w:t>
      </w:r>
    </w:p>
    <w:p w14:paraId="4D54F883" w14:textId="77777777" w:rsidR="00D75E14" w:rsidRPr="00D75E14" w:rsidRDefault="00D75E14" w:rsidP="00D97EC7">
      <w:pPr>
        <w:pBdr>
          <w:top w:val="single" w:sz="4" w:space="1" w:color="auto"/>
          <w:left w:val="single" w:sz="4" w:space="4" w:color="auto"/>
          <w:right w:val="single" w:sz="4" w:space="4" w:color="auto"/>
        </w:pBdr>
        <w:spacing w:line="240" w:lineRule="auto"/>
        <w:rPr>
          <w:bCs/>
          <w:color w:val="9BBB59"/>
        </w:rPr>
      </w:pPr>
      <w:r>
        <w:rPr>
          <w:bCs/>
          <w:color w:val="9BBB59"/>
        </w:rPr>
        <w:t xml:space="preserve">Bezogen auf die </w:t>
      </w:r>
      <w:r w:rsidRPr="00D75E14">
        <w:rPr>
          <w:b/>
          <w:bCs/>
          <w:color w:val="9BBB59"/>
        </w:rPr>
        <w:t>Kennzahlen</w:t>
      </w:r>
      <w:r>
        <w:rPr>
          <w:bCs/>
          <w:color w:val="9BBB59"/>
        </w:rPr>
        <w:t xml:space="preserve"> gibt es in der AZAV Mussvorgaben</w:t>
      </w:r>
      <w:r w:rsidR="003E4D93">
        <w:rPr>
          <w:bCs/>
          <w:color w:val="9BBB59"/>
        </w:rPr>
        <w:t xml:space="preserve"> (s.u.).</w:t>
      </w:r>
      <w:r w:rsidRPr="00D75E14">
        <w:rPr>
          <w:bCs/>
          <w:color w:val="9BBB59"/>
        </w:rPr>
        <w:t xml:space="preserve">Für die AZAV muss es eine Listung der relevanten Kennzahlen geben. </w:t>
      </w:r>
      <w:r w:rsidR="003E4D93">
        <w:rPr>
          <w:bCs/>
          <w:color w:val="9BBB59"/>
        </w:rPr>
        <w:t xml:space="preserve">Alle </w:t>
      </w:r>
      <w:r w:rsidRPr="00D75E14">
        <w:rPr>
          <w:bCs/>
          <w:color w:val="9BBB59"/>
        </w:rPr>
        <w:t xml:space="preserve">Kennzahlen </w:t>
      </w:r>
      <w:r w:rsidR="003E4D93">
        <w:rPr>
          <w:bCs/>
          <w:color w:val="9BBB59"/>
        </w:rPr>
        <w:t>müssen</w:t>
      </w:r>
      <w:r>
        <w:rPr>
          <w:bCs/>
          <w:color w:val="9BBB59"/>
        </w:rPr>
        <w:t xml:space="preserve"> regelmäßig erhoben und dokumentiert</w:t>
      </w:r>
      <w:r w:rsidRPr="00D75E14">
        <w:rPr>
          <w:bCs/>
          <w:color w:val="9BBB59"/>
        </w:rPr>
        <w:t xml:space="preserve"> werden</w:t>
      </w:r>
      <w:r w:rsidR="003E4D93">
        <w:rPr>
          <w:bCs/>
          <w:color w:val="9BBB59"/>
        </w:rPr>
        <w:t>.</w:t>
      </w:r>
      <w:r w:rsidRPr="00D75E14">
        <w:rPr>
          <w:bCs/>
          <w:color w:val="9BBB59"/>
        </w:rPr>
        <w:t xml:space="preserve"> </w:t>
      </w:r>
    </w:p>
    <w:p w14:paraId="4FCE9F7E" w14:textId="77777777" w:rsidR="00D75E14" w:rsidRPr="00D75E14" w:rsidRDefault="00D75E14" w:rsidP="00D75E14">
      <w:pPr>
        <w:pBdr>
          <w:left w:val="single" w:sz="4" w:space="4" w:color="auto"/>
          <w:bottom w:val="single" w:sz="4" w:space="1" w:color="auto"/>
          <w:right w:val="single" w:sz="4" w:space="4" w:color="auto"/>
        </w:pBdr>
        <w:spacing w:line="240" w:lineRule="auto"/>
        <w:rPr>
          <w:bCs/>
          <w:color w:val="9BBB59"/>
        </w:rPr>
      </w:pPr>
      <w:r w:rsidRPr="007255CC">
        <w:rPr>
          <w:bCs/>
          <w:color w:val="9BBB59"/>
        </w:rPr>
        <w:t>Aus den Darstellungen, wie Konsequenzen gezogen werden, muss hervorgehen, dass auf Grundlage der erhobenen Kennzahlen und Indikatoren Verbesserungsprozesse eingeleitet werden.</w:t>
      </w:r>
    </w:p>
    <w:p w14:paraId="44C97FD0" w14:textId="77777777" w:rsidR="00324C6B" w:rsidRDefault="00324C6B" w:rsidP="00D75E14">
      <w:pPr>
        <w:pBdr>
          <w:left w:val="single" w:sz="4" w:space="4" w:color="auto"/>
          <w:bottom w:val="single" w:sz="4" w:space="1" w:color="auto"/>
          <w:right w:val="single" w:sz="4" w:space="4" w:color="auto"/>
        </w:pBdr>
        <w:spacing w:line="240" w:lineRule="auto"/>
        <w:rPr>
          <w:bCs/>
          <w:color w:val="9BBB59"/>
        </w:rPr>
      </w:pPr>
    </w:p>
    <w:p w14:paraId="01391CA4" w14:textId="77777777" w:rsidR="00D75E14" w:rsidRPr="00D75E14" w:rsidRDefault="00324C6B" w:rsidP="00D75E14">
      <w:pPr>
        <w:pBdr>
          <w:left w:val="single" w:sz="4" w:space="4" w:color="auto"/>
          <w:bottom w:val="single" w:sz="4" w:space="1" w:color="auto"/>
          <w:right w:val="single" w:sz="4" w:space="4" w:color="auto"/>
        </w:pBdr>
        <w:spacing w:line="240" w:lineRule="auto"/>
        <w:rPr>
          <w:bCs/>
          <w:color w:val="9BBB59"/>
        </w:rPr>
      </w:pPr>
      <w:r w:rsidRPr="007255CC">
        <w:rPr>
          <w:bCs/>
          <w:color w:val="9BBB59"/>
        </w:rPr>
        <w:t xml:space="preserve">AZAV-Träger müssen einen </w:t>
      </w:r>
      <w:r w:rsidRPr="00D75E14">
        <w:rPr>
          <w:b/>
          <w:bCs/>
          <w:color w:val="9BBB59"/>
        </w:rPr>
        <w:t>Prozess „Korrektur- und Vorbeugemaßnahmen“</w:t>
      </w:r>
      <w:r w:rsidRPr="007255CC">
        <w:rPr>
          <w:bCs/>
          <w:color w:val="9BBB59"/>
        </w:rPr>
        <w:t xml:space="preserve"> dokumentieren</w:t>
      </w:r>
      <w:r w:rsidR="006C46EE">
        <w:rPr>
          <w:bCs/>
          <w:color w:val="9BBB59"/>
        </w:rPr>
        <w:t xml:space="preserve"> (siehe QB 3)</w:t>
      </w:r>
      <w:r w:rsidRPr="007255CC">
        <w:rPr>
          <w:bCs/>
          <w:color w:val="9BBB59"/>
        </w:rPr>
        <w:t>.</w:t>
      </w:r>
    </w:p>
    <w:p w14:paraId="070C7D66" w14:textId="77777777" w:rsidR="00D66C06" w:rsidRPr="00A54D51" w:rsidRDefault="00D66C06" w:rsidP="00346259">
      <w:pPr>
        <w:pStyle w:val="Textkrper"/>
        <w:rPr>
          <w:rFonts w:cs="Arial"/>
          <w:color w:val="0033CC"/>
        </w:rPr>
      </w:pPr>
    </w:p>
    <w:p w14:paraId="05335FEA" w14:textId="77777777" w:rsidR="00D66C06" w:rsidRPr="00A54D5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A54D51">
        <w:rPr>
          <w:rFonts w:cs="Arial"/>
          <w:color w:val="0033CC"/>
          <w:szCs w:val="20"/>
        </w:rPr>
        <w:t xml:space="preserve">Weitere Erläuterungen, Spezifikationen und Nachweismöglichkeiten finden Sie im </w:t>
      </w:r>
      <w:r w:rsidRPr="00A54D51">
        <w:rPr>
          <w:rFonts w:cs="Arial"/>
          <w:color w:val="0033CC"/>
          <w:szCs w:val="20"/>
          <w:u w:val="single"/>
        </w:rPr>
        <w:t>LQW Leitfaden für die Praxis</w:t>
      </w:r>
      <w:r w:rsidRPr="00A54D51">
        <w:rPr>
          <w:rFonts w:cs="Arial"/>
          <w:color w:val="0033CC"/>
          <w:szCs w:val="20"/>
        </w:rPr>
        <w:t xml:space="preserve"> S.7</w:t>
      </w:r>
      <w:r w:rsidR="00F059C0">
        <w:rPr>
          <w:rFonts w:cs="Arial"/>
          <w:color w:val="0033CC"/>
          <w:szCs w:val="20"/>
        </w:rPr>
        <w:t>4</w:t>
      </w:r>
      <w:r w:rsidRPr="00A54D51">
        <w:rPr>
          <w:rFonts w:cs="Arial"/>
          <w:color w:val="0033CC"/>
          <w:szCs w:val="20"/>
        </w:rPr>
        <w:t>f.</w:t>
      </w:r>
    </w:p>
    <w:p w14:paraId="1EF35948" w14:textId="77777777" w:rsidR="00D66C06" w:rsidRPr="00A54D51" w:rsidRDefault="00CB6F0C"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rPr>
      </w:pPr>
      <w:r>
        <w:rPr>
          <w:rFonts w:cs="Arial"/>
          <w:color w:val="0033CC"/>
        </w:rPr>
        <w:t xml:space="preserve">Eine </w:t>
      </w:r>
      <w:r>
        <w:rPr>
          <w:rFonts w:cs="Arial"/>
          <w:color w:val="0033CC"/>
          <w:u w:val="single"/>
        </w:rPr>
        <w:t>Arbeitshilfe mit Qualitätswerkzeugen für diesen Qualitätsbereich</w:t>
      </w:r>
      <w:r>
        <w:rPr>
          <w:rFonts w:cs="Arial"/>
          <w:color w:val="0033CC"/>
        </w:rPr>
        <w:t xml:space="preserve"> finden Sie zum Herunterladen auf dem Qualitätsportal (www.qualitaets-portal.de) in der Rubrik »Arbeitshilfen und Qualitätswerkzeuge«</w:t>
      </w:r>
      <w:r w:rsidR="00D66C06" w:rsidRPr="00A54D51">
        <w:rPr>
          <w:rFonts w:cs="Arial"/>
          <w:color w:val="0033CC"/>
        </w:rPr>
        <w:t>.</w:t>
      </w:r>
    </w:p>
    <w:p w14:paraId="78B4E300" w14:textId="77777777" w:rsidR="00D66C06" w:rsidRPr="00CE3D72" w:rsidRDefault="00D66C06" w:rsidP="00346259">
      <w:pPr>
        <w:rPr>
          <w:rFonts w:cs="Arial"/>
          <w:color w:val="0033CC"/>
        </w:rPr>
      </w:pPr>
    </w:p>
    <w:p w14:paraId="4E757644" w14:textId="77777777" w:rsidR="00D66C06" w:rsidRDefault="00D66C06" w:rsidP="00346259">
      <w:pPr>
        <w:pStyle w:val="berschrift3"/>
        <w:numPr>
          <w:ilvl w:val="0"/>
          <w:numId w:val="0"/>
        </w:numPr>
        <w:ind w:left="720"/>
        <w:rPr>
          <w:rFonts w:cs="Arial"/>
        </w:rPr>
      </w:pPr>
      <w:bookmarkStart w:id="74" w:name="_Toc382303594"/>
      <w:r>
        <w:rPr>
          <w:rFonts w:cs="Arial"/>
        </w:rPr>
        <w:t>9.1.</w:t>
      </w:r>
      <w:r>
        <w:rPr>
          <w:rFonts w:cs="Arial"/>
        </w:rPr>
        <w:tab/>
        <w:t>Angaben zu den Verfahren und Ergebnissen</w:t>
      </w:r>
      <w:bookmarkEnd w:id="74"/>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3C88058" w14:textId="77777777">
        <w:tc>
          <w:tcPr>
            <w:tcW w:w="6730" w:type="dxa"/>
          </w:tcPr>
          <w:p w14:paraId="0B46E94C" w14:textId="77777777" w:rsidR="00D66C06" w:rsidRDefault="00D66C06" w:rsidP="00346259">
            <w:pPr>
              <w:rPr>
                <w:rFonts w:cs="Arial"/>
              </w:rPr>
            </w:pPr>
          </w:p>
        </w:tc>
        <w:tc>
          <w:tcPr>
            <w:tcW w:w="2699" w:type="dxa"/>
          </w:tcPr>
          <w:p w14:paraId="3A70ACE0"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 xml:space="preserve">Ein dokumentiertes </w:t>
            </w:r>
            <w:r w:rsidRPr="00314326">
              <w:rPr>
                <w:rFonts w:ascii="Arial Narrow" w:hAnsi="Arial Narrow" w:cs="Arial"/>
              </w:rPr>
              <w:lastRenderedPageBreak/>
              <w:t>Berichtswesen zu relevanten, begründeten Spezifikationen ist eingeführt.</w:t>
            </w:r>
          </w:p>
          <w:p w14:paraId="0FA4E3EC" w14:textId="77777777" w:rsidR="00D66C06" w:rsidRPr="00314326" w:rsidRDefault="00D66C06" w:rsidP="00346259">
            <w:pPr>
              <w:pStyle w:val="AnforderungenRand"/>
              <w:ind w:left="170"/>
              <w:rPr>
                <w:rFonts w:ascii="Arial Narrow" w:hAnsi="Arial Narrow" w:cs="Arial"/>
              </w:rPr>
            </w:pPr>
          </w:p>
        </w:tc>
      </w:tr>
    </w:tbl>
    <w:p w14:paraId="7DF07EDD"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DE114E2" w14:textId="77777777">
        <w:tc>
          <w:tcPr>
            <w:tcW w:w="6730" w:type="dxa"/>
          </w:tcPr>
          <w:p w14:paraId="0E3FEEC2" w14:textId="77777777" w:rsidR="00D66C06" w:rsidRDefault="00D66C06" w:rsidP="00346259">
            <w:pPr>
              <w:rPr>
                <w:rFonts w:cs="Arial"/>
              </w:rPr>
            </w:pPr>
          </w:p>
        </w:tc>
        <w:tc>
          <w:tcPr>
            <w:tcW w:w="2699" w:type="dxa"/>
          </w:tcPr>
          <w:p w14:paraId="45B72F5D"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Kennzahlen/Kennziffern und qualitative Erfolgs</w:t>
            </w:r>
            <w:r w:rsidR="00012645">
              <w:rPr>
                <w:rFonts w:ascii="Arial Narrow" w:hAnsi="Arial Narrow" w:cs="Arial"/>
              </w:rPr>
              <w:softHyphen/>
            </w:r>
            <w:r w:rsidRPr="00314326">
              <w:rPr>
                <w:rFonts w:ascii="Arial Narrow" w:hAnsi="Arial Narrow" w:cs="Arial"/>
              </w:rPr>
              <w:t xml:space="preserve">indikatoren sind definiert und begründet. </w:t>
            </w:r>
          </w:p>
          <w:p w14:paraId="1FA0E70B"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 xml:space="preserve">Sie werden regelmäßig erhoben und bewertet. </w:t>
            </w:r>
          </w:p>
          <w:p w14:paraId="7ACC45D1" w14:textId="77777777" w:rsidR="002464FA" w:rsidRDefault="00D66C06" w:rsidP="00346259">
            <w:pPr>
              <w:pStyle w:val="AnforderungenRand"/>
              <w:ind w:left="170"/>
              <w:rPr>
                <w:rFonts w:ascii="Arial Narrow" w:hAnsi="Arial Narrow" w:cs="Arial"/>
              </w:rPr>
            </w:pPr>
            <w:r w:rsidRPr="00314326">
              <w:rPr>
                <w:rFonts w:ascii="Arial Narrow" w:hAnsi="Arial Narrow" w:cs="Arial"/>
              </w:rPr>
              <w:t>Konsequenzen werden gezogen.</w:t>
            </w:r>
            <w:r w:rsidR="002464FA">
              <w:rPr>
                <w:rFonts w:ascii="Arial Narrow" w:hAnsi="Arial Narrow" w:cs="Arial"/>
              </w:rPr>
              <w:t xml:space="preserve"> </w:t>
            </w:r>
          </w:p>
          <w:p w14:paraId="099F654E" w14:textId="77777777" w:rsidR="00EB6875" w:rsidRDefault="002464FA" w:rsidP="00346259">
            <w:pPr>
              <w:pStyle w:val="AnforderungenRand"/>
              <w:ind w:left="170"/>
              <w:rPr>
                <w:rFonts w:ascii="Arial Narrow" w:hAnsi="Arial Narrow" w:cs="Arial"/>
                <w:color w:val="9BBB59"/>
              </w:rPr>
            </w:pPr>
            <w:r w:rsidRPr="00967617">
              <w:rPr>
                <w:rFonts w:ascii="Arial Narrow" w:hAnsi="Arial Narrow" w:cs="Arial"/>
                <w:color w:val="9BBB59"/>
              </w:rPr>
              <w:t xml:space="preserve">Die Kennzahlen sind gelistet. Es sind mindestens Kennzahlen definiert zu </w:t>
            </w:r>
          </w:p>
          <w:p w14:paraId="42FE16E9" w14:textId="77777777" w:rsidR="00EB6875" w:rsidRDefault="00EB6875" w:rsidP="00EB6875">
            <w:pPr>
              <w:pStyle w:val="AnforderungenRand"/>
              <w:numPr>
                <w:ilvl w:val="0"/>
                <w:numId w:val="41"/>
              </w:numPr>
              <w:tabs>
                <w:tab w:val="clear" w:pos="360"/>
                <w:tab w:val="num" w:pos="500"/>
              </w:tabs>
              <w:ind w:left="500"/>
              <w:rPr>
                <w:rFonts w:ascii="Arial Narrow" w:hAnsi="Arial Narrow" w:cs="Arial"/>
                <w:color w:val="9BBB59"/>
              </w:rPr>
            </w:pPr>
            <w:r>
              <w:rPr>
                <w:rFonts w:ascii="Arial Narrow" w:hAnsi="Arial Narrow" w:cs="Arial"/>
                <w:color w:val="9BBB59"/>
              </w:rPr>
              <w:t>Vermittlungsquoten</w:t>
            </w:r>
          </w:p>
          <w:p w14:paraId="28C1BD9D" w14:textId="77777777" w:rsidR="00EB6875" w:rsidRDefault="002464FA" w:rsidP="00EB6875">
            <w:pPr>
              <w:pStyle w:val="AnforderungenRand"/>
              <w:numPr>
                <w:ilvl w:val="0"/>
                <w:numId w:val="41"/>
              </w:numPr>
              <w:tabs>
                <w:tab w:val="clear" w:pos="360"/>
                <w:tab w:val="num" w:pos="500"/>
              </w:tabs>
              <w:ind w:left="500"/>
              <w:rPr>
                <w:rFonts w:ascii="Arial Narrow" w:hAnsi="Arial Narrow" w:cs="Arial"/>
                <w:color w:val="9BBB59"/>
              </w:rPr>
            </w:pPr>
            <w:r w:rsidRPr="00967617">
              <w:rPr>
                <w:rFonts w:ascii="Arial Narrow" w:hAnsi="Arial Narrow" w:cs="Arial"/>
                <w:color w:val="9BBB59"/>
              </w:rPr>
              <w:t>Erfolgsquoten</w:t>
            </w:r>
            <w:r w:rsidR="00EB6875" w:rsidRPr="00EB6875">
              <w:rPr>
                <w:rFonts w:ascii="Arial Narrow" w:hAnsi="Arial Narrow" w:cs="Arial"/>
                <w:color w:val="9BBB59"/>
              </w:rPr>
              <w:t xml:space="preserve"> in Bezug auf die Maßnahmen</w:t>
            </w:r>
          </w:p>
          <w:p w14:paraId="2B940920" w14:textId="77777777" w:rsidR="00EB6875" w:rsidRDefault="002464FA" w:rsidP="00EB6875">
            <w:pPr>
              <w:pStyle w:val="AnforderungenRand"/>
              <w:numPr>
                <w:ilvl w:val="0"/>
                <w:numId w:val="41"/>
              </w:numPr>
              <w:tabs>
                <w:tab w:val="clear" w:pos="360"/>
                <w:tab w:val="num" w:pos="500"/>
              </w:tabs>
              <w:ind w:left="500"/>
              <w:rPr>
                <w:rFonts w:ascii="Arial Narrow" w:hAnsi="Arial Narrow" w:cs="Arial"/>
                <w:color w:val="9BBB59"/>
              </w:rPr>
            </w:pPr>
            <w:r w:rsidRPr="00967617">
              <w:rPr>
                <w:rFonts w:ascii="Arial Narrow" w:hAnsi="Arial Narrow" w:cs="Arial"/>
                <w:color w:val="9BBB59"/>
              </w:rPr>
              <w:t>Zufriedenheit von Teilnehmern/-innen und Betrieben</w:t>
            </w:r>
          </w:p>
          <w:p w14:paraId="692EE957" w14:textId="77777777" w:rsidR="00D66C06" w:rsidRPr="00EB6875" w:rsidRDefault="00EB6875" w:rsidP="00EB6875">
            <w:pPr>
              <w:pStyle w:val="AnforderungenRand"/>
              <w:numPr>
                <w:ilvl w:val="0"/>
                <w:numId w:val="41"/>
              </w:numPr>
              <w:tabs>
                <w:tab w:val="clear" w:pos="360"/>
                <w:tab w:val="num" w:pos="500"/>
              </w:tabs>
              <w:ind w:left="500"/>
              <w:rPr>
                <w:rFonts w:ascii="Arial Narrow" w:hAnsi="Arial Narrow" w:cs="Arial"/>
                <w:color w:val="9BBB59"/>
              </w:rPr>
            </w:pPr>
            <w:r w:rsidRPr="00EB6875">
              <w:rPr>
                <w:rFonts w:ascii="Arial Narrow" w:hAnsi="Arial Narrow" w:cs="Arial"/>
                <w:color w:val="9BBB59"/>
              </w:rPr>
              <w:t>Fehlzeiten</w:t>
            </w:r>
          </w:p>
          <w:p w14:paraId="47BA8AD8" w14:textId="77777777" w:rsidR="00EB6875" w:rsidRPr="00967617" w:rsidRDefault="00EB6875" w:rsidP="00EB6875">
            <w:pPr>
              <w:pStyle w:val="AnforderungenRand"/>
              <w:numPr>
                <w:ilvl w:val="0"/>
                <w:numId w:val="41"/>
              </w:numPr>
              <w:tabs>
                <w:tab w:val="clear" w:pos="360"/>
                <w:tab w:val="num" w:pos="500"/>
              </w:tabs>
              <w:ind w:left="500"/>
              <w:rPr>
                <w:rFonts w:ascii="Arial Narrow" w:hAnsi="Arial Narrow" w:cs="Arial"/>
                <w:color w:val="9BBB59"/>
              </w:rPr>
            </w:pPr>
            <w:r w:rsidRPr="00EB6875">
              <w:rPr>
                <w:rFonts w:ascii="Arial Narrow" w:hAnsi="Arial Narrow" w:cs="Arial"/>
                <w:color w:val="9BBB59"/>
              </w:rPr>
              <w:t>Abbrüche</w:t>
            </w:r>
          </w:p>
          <w:p w14:paraId="5A6D4AF2" w14:textId="77777777" w:rsidR="00D66C06" w:rsidRPr="00314326" w:rsidRDefault="00D66C06" w:rsidP="002464FA">
            <w:pPr>
              <w:spacing w:line="240" w:lineRule="auto"/>
              <w:rPr>
                <w:rFonts w:ascii="Arial Narrow" w:hAnsi="Arial Narrow" w:cs="Arial"/>
              </w:rPr>
            </w:pPr>
          </w:p>
        </w:tc>
      </w:tr>
    </w:tbl>
    <w:p w14:paraId="2EEAFC51"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94E2A60" w14:textId="77777777">
        <w:tc>
          <w:tcPr>
            <w:tcW w:w="6730" w:type="dxa"/>
          </w:tcPr>
          <w:p w14:paraId="07DE7D94" w14:textId="77777777" w:rsidR="00D66C06" w:rsidRDefault="00D66C06" w:rsidP="00346259">
            <w:pPr>
              <w:rPr>
                <w:rFonts w:cs="Arial"/>
              </w:rPr>
            </w:pPr>
          </w:p>
        </w:tc>
        <w:tc>
          <w:tcPr>
            <w:tcW w:w="2699" w:type="dxa"/>
          </w:tcPr>
          <w:p w14:paraId="7D845B8C"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eingesetzten Ver</w:t>
            </w:r>
            <w:r w:rsidR="00012645">
              <w:rPr>
                <w:rFonts w:ascii="Arial Narrow" w:hAnsi="Arial Narrow" w:cs="Arial"/>
              </w:rPr>
              <w:softHyphen/>
              <w:t xml:space="preserve">fahren der finanziellen </w:t>
            </w:r>
            <w:r w:rsidR="00C13C9E">
              <w:rPr>
                <w:rFonts w:ascii="Arial Narrow" w:hAnsi="Arial Narrow" w:cs="Arial"/>
              </w:rPr>
              <w:t>Steuerung</w:t>
            </w:r>
            <w:r w:rsidRPr="00314326">
              <w:rPr>
                <w:rFonts w:ascii="Arial Narrow" w:hAnsi="Arial Narrow" w:cs="Arial"/>
              </w:rPr>
              <w:t xml:space="preserve"> sind beschrieben und begründet, Gesichtspunkte der Wirtschaftlichkeit werden beachtet.</w:t>
            </w:r>
          </w:p>
          <w:p w14:paraId="59B90052" w14:textId="77777777" w:rsidR="00D66C06" w:rsidRPr="00314326" w:rsidRDefault="00D66C06" w:rsidP="00346259">
            <w:pPr>
              <w:pStyle w:val="AnforderungenRand"/>
              <w:ind w:left="170"/>
              <w:rPr>
                <w:rFonts w:ascii="Arial Narrow" w:hAnsi="Arial Narrow" w:cs="Arial"/>
              </w:rPr>
            </w:pPr>
          </w:p>
        </w:tc>
      </w:tr>
    </w:tbl>
    <w:p w14:paraId="36BC5D8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1E4B4CD" w14:textId="77777777">
        <w:tc>
          <w:tcPr>
            <w:tcW w:w="6730" w:type="dxa"/>
          </w:tcPr>
          <w:p w14:paraId="735C9D71" w14:textId="77777777" w:rsidR="00D66C06" w:rsidRDefault="00D66C06" w:rsidP="00346259">
            <w:pPr>
              <w:rPr>
                <w:rFonts w:cs="Arial"/>
              </w:rPr>
            </w:pPr>
          </w:p>
        </w:tc>
        <w:tc>
          <w:tcPr>
            <w:tcW w:w="2699" w:type="dxa"/>
          </w:tcPr>
          <w:p w14:paraId="4310E7FE" w14:textId="77777777" w:rsidR="00012645" w:rsidRDefault="00D66C06" w:rsidP="00346259">
            <w:pPr>
              <w:pStyle w:val="AnforderungenRand"/>
              <w:ind w:left="170"/>
              <w:rPr>
                <w:rFonts w:ascii="Arial Narrow" w:hAnsi="Arial Narrow" w:cs="Arial"/>
              </w:rPr>
            </w:pPr>
            <w:r w:rsidRPr="00314326">
              <w:rPr>
                <w:rFonts w:ascii="Arial Narrow" w:hAnsi="Arial Narrow" w:cs="Arial"/>
              </w:rPr>
              <w:t>Interne Prüfungen zur Funktionsweise de</w:t>
            </w:r>
            <w:r w:rsidR="00C13C9E">
              <w:rPr>
                <w:rFonts w:ascii="Arial Narrow" w:hAnsi="Arial Narrow" w:cs="Arial"/>
              </w:rPr>
              <w:t>r</w:t>
            </w:r>
            <w:r w:rsidRPr="00314326">
              <w:rPr>
                <w:rFonts w:ascii="Arial Narrow" w:hAnsi="Arial Narrow" w:cs="Arial"/>
              </w:rPr>
              <w:t xml:space="preserve"> </w:t>
            </w:r>
            <w:r w:rsidR="00C13C9E">
              <w:rPr>
                <w:rFonts w:ascii="Arial Narrow" w:hAnsi="Arial Narrow" w:cs="Arial"/>
              </w:rPr>
              <w:t>Organisation</w:t>
            </w:r>
            <w:r w:rsidRPr="00314326">
              <w:rPr>
                <w:rFonts w:ascii="Arial Narrow" w:hAnsi="Arial Narrow" w:cs="Arial"/>
              </w:rPr>
              <w:t xml:space="preserve"> finden regelmäßig</w:t>
            </w:r>
            <w:r w:rsidR="00881C50">
              <w:rPr>
                <w:rFonts w:ascii="Arial Narrow" w:hAnsi="Arial Narrow" w:cs="Arial"/>
              </w:rPr>
              <w:t xml:space="preserve"> </w:t>
            </w:r>
            <w:r w:rsidR="00881C50" w:rsidRPr="00E1309E">
              <w:rPr>
                <w:rFonts w:ascii="Arial Narrow" w:hAnsi="Arial Narrow" w:cs="Arial"/>
                <w:color w:val="9BBB59"/>
              </w:rPr>
              <w:t>(mindestens jährlich basierend auf einem definierten und dokumentierten Verfahren)</w:t>
            </w:r>
            <w:r w:rsidRPr="00314326">
              <w:rPr>
                <w:rFonts w:ascii="Arial Narrow" w:hAnsi="Arial Narrow" w:cs="Arial"/>
              </w:rPr>
              <w:t xml:space="preserve"> statt. </w:t>
            </w:r>
          </w:p>
          <w:p w14:paraId="7AA0E37F"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lastRenderedPageBreak/>
              <w:t>Konsequenzen aus den Prüfergebnissen werden gezogen</w:t>
            </w:r>
            <w:r w:rsidR="00275D72">
              <w:rPr>
                <w:rFonts w:ascii="Arial Narrow" w:hAnsi="Arial Narrow" w:cs="Arial"/>
              </w:rPr>
              <w:t>.</w:t>
            </w:r>
          </w:p>
          <w:p w14:paraId="09447261" w14:textId="77777777" w:rsidR="00D66C06" w:rsidRPr="00314326" w:rsidRDefault="00D66C06" w:rsidP="00346259">
            <w:pPr>
              <w:pStyle w:val="AnforderungenRand"/>
              <w:ind w:left="170"/>
              <w:rPr>
                <w:rFonts w:ascii="Arial Narrow" w:hAnsi="Arial Narrow" w:cs="Arial"/>
              </w:rPr>
            </w:pPr>
          </w:p>
        </w:tc>
      </w:tr>
    </w:tbl>
    <w:p w14:paraId="5DF8F3D6"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C64F2B" w14:paraId="1AF3D2D6" w14:textId="77777777" w:rsidTr="00EB6875">
        <w:tc>
          <w:tcPr>
            <w:tcW w:w="6730" w:type="dxa"/>
          </w:tcPr>
          <w:p w14:paraId="32AF5101" w14:textId="77777777" w:rsidR="00C64F2B" w:rsidRDefault="00C64F2B" w:rsidP="00346259">
            <w:pPr>
              <w:rPr>
                <w:rFonts w:cs="Arial"/>
              </w:rPr>
            </w:pPr>
          </w:p>
        </w:tc>
        <w:tc>
          <w:tcPr>
            <w:tcW w:w="2699" w:type="dxa"/>
          </w:tcPr>
          <w:p w14:paraId="0AC35B4C" w14:textId="77777777" w:rsidR="00C64F2B" w:rsidRDefault="00C64F2B" w:rsidP="00275D72">
            <w:pPr>
              <w:pStyle w:val="AnforderungenRand"/>
              <w:ind w:left="170"/>
              <w:rPr>
                <w:rFonts w:ascii="Arial Narrow" w:hAnsi="Arial Narrow" w:cs="Arial"/>
                <w:color w:val="9BBB59"/>
              </w:rPr>
            </w:pPr>
            <w:r w:rsidRPr="00E1309E">
              <w:rPr>
                <w:rFonts w:ascii="Arial Narrow" w:hAnsi="Arial Narrow" w:cs="Arial"/>
                <w:color w:val="9BBB59"/>
              </w:rPr>
              <w:t>Ein Prozess zum Um</w:t>
            </w:r>
            <w:r w:rsidR="00EB6875">
              <w:rPr>
                <w:rFonts w:ascii="Arial Narrow" w:hAnsi="Arial Narrow" w:cs="Arial"/>
                <w:color w:val="9BBB59"/>
              </w:rPr>
              <w:softHyphen/>
            </w:r>
            <w:r w:rsidRPr="00E1309E">
              <w:rPr>
                <w:rFonts w:ascii="Arial Narrow" w:hAnsi="Arial Narrow" w:cs="Arial"/>
                <w:color w:val="9BBB59"/>
              </w:rPr>
              <w:t>gang mit Korrektur- und Vorbeugemaßnahmen ist dokumentiert.</w:t>
            </w:r>
          </w:p>
          <w:p w14:paraId="0392347A" w14:textId="77777777" w:rsidR="00EB6875" w:rsidRPr="00E1309E" w:rsidRDefault="00EB6875" w:rsidP="00275D72">
            <w:pPr>
              <w:pStyle w:val="AnforderungenRand"/>
              <w:ind w:left="170"/>
              <w:rPr>
                <w:rFonts w:ascii="Arial Narrow" w:hAnsi="Arial Narrow" w:cs="Arial"/>
                <w:color w:val="9BBB59"/>
              </w:rPr>
            </w:pPr>
          </w:p>
        </w:tc>
      </w:tr>
    </w:tbl>
    <w:p w14:paraId="16EC1D28" w14:textId="77777777" w:rsidR="00EB6875" w:rsidRDefault="00EB6875"/>
    <w:tbl>
      <w:tblPr>
        <w:tblW w:w="9429" w:type="dxa"/>
        <w:tblLayout w:type="fixed"/>
        <w:tblCellMar>
          <w:left w:w="70" w:type="dxa"/>
          <w:right w:w="70" w:type="dxa"/>
        </w:tblCellMar>
        <w:tblLook w:val="0000" w:firstRow="0" w:lastRow="0" w:firstColumn="0" w:lastColumn="0" w:noHBand="0" w:noVBand="0"/>
      </w:tblPr>
      <w:tblGrid>
        <w:gridCol w:w="6730"/>
        <w:gridCol w:w="2699"/>
      </w:tblGrid>
      <w:tr w:rsidR="00275D72" w14:paraId="650B9DEB" w14:textId="77777777" w:rsidTr="00EB6875">
        <w:tc>
          <w:tcPr>
            <w:tcW w:w="6730" w:type="dxa"/>
          </w:tcPr>
          <w:p w14:paraId="7B2750F5" w14:textId="77777777" w:rsidR="00275D72" w:rsidRDefault="00275D72" w:rsidP="00346259">
            <w:pPr>
              <w:rPr>
                <w:rFonts w:cs="Arial"/>
              </w:rPr>
            </w:pPr>
          </w:p>
        </w:tc>
        <w:tc>
          <w:tcPr>
            <w:tcW w:w="2699" w:type="dxa"/>
          </w:tcPr>
          <w:p w14:paraId="2E59C782" w14:textId="77777777" w:rsidR="00275D72" w:rsidRDefault="00275D72" w:rsidP="00275D72">
            <w:pPr>
              <w:pStyle w:val="AnforderungenRand"/>
              <w:ind w:left="170"/>
              <w:rPr>
                <w:rFonts w:ascii="Arial Narrow" w:hAnsi="Arial Narrow" w:cs="Arial"/>
                <w:color w:val="9BBB59"/>
              </w:rPr>
            </w:pPr>
            <w:r w:rsidRPr="00E1309E">
              <w:rPr>
                <w:rFonts w:ascii="Arial Narrow" w:hAnsi="Arial Narrow" w:cs="Arial"/>
                <w:color w:val="9BBB59"/>
              </w:rPr>
              <w:t xml:space="preserve">Eine Management-Bewertung wird mindestens jährlich durchgeführt. </w:t>
            </w:r>
          </w:p>
          <w:p w14:paraId="45478D7C" w14:textId="77777777" w:rsidR="00EB6875" w:rsidRPr="00E1309E" w:rsidRDefault="00EB6875" w:rsidP="00275D72">
            <w:pPr>
              <w:pStyle w:val="AnforderungenRand"/>
              <w:ind w:left="170"/>
              <w:rPr>
                <w:rFonts w:ascii="Arial Narrow" w:hAnsi="Arial Narrow" w:cs="Arial"/>
                <w:color w:val="9BBB59"/>
              </w:rPr>
            </w:pPr>
          </w:p>
        </w:tc>
      </w:tr>
    </w:tbl>
    <w:p w14:paraId="09B63257" w14:textId="77777777" w:rsidR="00EB6875" w:rsidRDefault="00EB6875"/>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1A9A539A" w14:textId="77777777" w:rsidTr="00EB6875">
        <w:tc>
          <w:tcPr>
            <w:tcW w:w="6730" w:type="dxa"/>
          </w:tcPr>
          <w:p w14:paraId="2DB5F1A6" w14:textId="77777777" w:rsidR="00D66C06" w:rsidRDefault="00D66C06" w:rsidP="00346259">
            <w:pPr>
              <w:rPr>
                <w:rFonts w:cs="Arial"/>
              </w:rPr>
            </w:pPr>
          </w:p>
        </w:tc>
        <w:tc>
          <w:tcPr>
            <w:tcW w:w="2699" w:type="dxa"/>
          </w:tcPr>
          <w:p w14:paraId="38043011"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Eine Begründung der Qualitätsmaßnahmen in Bezug auf das Leitbild und die Definition gelungenen Lernens liegt vor.</w:t>
            </w:r>
          </w:p>
          <w:p w14:paraId="13B4CFF3" w14:textId="77777777" w:rsidR="00D66C06" w:rsidRPr="00314326" w:rsidRDefault="00D66C06" w:rsidP="00346259">
            <w:pPr>
              <w:pStyle w:val="AnforderungenRand"/>
              <w:ind w:left="170"/>
              <w:rPr>
                <w:rFonts w:ascii="Arial Narrow" w:hAnsi="Arial Narrow" w:cs="Arial"/>
              </w:rPr>
            </w:pPr>
          </w:p>
        </w:tc>
      </w:tr>
    </w:tbl>
    <w:p w14:paraId="2D8608DF" w14:textId="77777777" w:rsidR="00D66C06" w:rsidRDefault="00D66C06" w:rsidP="00346259">
      <w:pPr>
        <w:rPr>
          <w:rFonts w:cs="Arial"/>
        </w:rPr>
      </w:pPr>
    </w:p>
    <w:p w14:paraId="0A0F2942" w14:textId="77777777" w:rsidR="00D66C06" w:rsidRDefault="00D66C06" w:rsidP="00346259">
      <w:pPr>
        <w:pStyle w:val="berschrift3"/>
        <w:numPr>
          <w:ilvl w:val="0"/>
          <w:numId w:val="0"/>
        </w:numPr>
        <w:ind w:left="720"/>
        <w:rPr>
          <w:rFonts w:cs="Arial"/>
        </w:rPr>
      </w:pPr>
      <w:bookmarkStart w:id="75" w:name="_Toc382303595"/>
      <w:r>
        <w:rPr>
          <w:rFonts w:cs="Arial"/>
        </w:rPr>
        <w:t>9.2.</w:t>
      </w:r>
      <w:r>
        <w:rPr>
          <w:rFonts w:cs="Arial"/>
        </w:rPr>
        <w:tab/>
        <w:t>Angaben zu den Bewertungen und Schlussfolgerungen</w:t>
      </w:r>
      <w:bookmarkEnd w:id="75"/>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BDB580B" w14:textId="77777777">
        <w:tc>
          <w:tcPr>
            <w:tcW w:w="6730" w:type="dxa"/>
          </w:tcPr>
          <w:p w14:paraId="7FF2FAF9" w14:textId="77777777" w:rsidR="006948EF" w:rsidRDefault="006948EF" w:rsidP="006948EF">
            <w:pPr>
              <w:rPr>
                <w:rFonts w:cs="Arial"/>
              </w:rPr>
            </w:pPr>
            <w:r>
              <w:rPr>
                <w:rFonts w:cs="Arial"/>
              </w:rPr>
              <w:t>So bewerten wir die aus den eingesetzten Verfahren erzielten Ergebnisse:</w:t>
            </w:r>
          </w:p>
          <w:p w14:paraId="2793310C" w14:textId="77777777" w:rsidR="006948EF" w:rsidRDefault="006948EF" w:rsidP="006948EF">
            <w:pPr>
              <w:rPr>
                <w:rFonts w:cs="Arial"/>
                <w:color w:val="FF0000"/>
              </w:rPr>
            </w:pPr>
          </w:p>
          <w:p w14:paraId="54CD664F" w14:textId="77777777" w:rsidR="006948EF" w:rsidRDefault="006948EF" w:rsidP="006948EF">
            <w:pPr>
              <w:rPr>
                <w:rFonts w:cs="Arial"/>
                <w:color w:val="FF0000"/>
              </w:rPr>
            </w:pPr>
          </w:p>
          <w:p w14:paraId="66DAD371" w14:textId="77777777" w:rsidR="006948EF" w:rsidRDefault="006948EF" w:rsidP="006948EF">
            <w:pPr>
              <w:rPr>
                <w:rFonts w:cs="Arial"/>
              </w:rPr>
            </w:pPr>
            <w:r>
              <w:rPr>
                <w:rFonts w:cs="Arial"/>
              </w:rPr>
              <w:t>So bewerten wir die eingesetzten Verfahren:</w:t>
            </w:r>
          </w:p>
          <w:p w14:paraId="73EE81B8" w14:textId="77777777" w:rsidR="006948EF" w:rsidRDefault="006948EF" w:rsidP="006948EF">
            <w:pPr>
              <w:rPr>
                <w:rFonts w:cs="Arial"/>
              </w:rPr>
            </w:pPr>
          </w:p>
          <w:p w14:paraId="1FF370B9" w14:textId="77777777" w:rsidR="006948EF" w:rsidRDefault="006948EF" w:rsidP="006948EF">
            <w:pPr>
              <w:rPr>
                <w:rFonts w:cs="Arial"/>
              </w:rPr>
            </w:pPr>
          </w:p>
          <w:p w14:paraId="59382CDE" w14:textId="725743D4" w:rsidR="006948EF" w:rsidRDefault="002E5A1B" w:rsidP="006948EF">
            <w:pPr>
              <w:rPr>
                <w:rFonts w:cs="Arial"/>
              </w:rPr>
            </w:pPr>
            <w:r>
              <w:rPr>
                <w:sz w:val="23"/>
                <w:szCs w:val="23"/>
              </w:rPr>
              <w:t>Folgende Schlussfolgerung (Qualitätsentwicklungsziel) halten wir fest</w:t>
            </w:r>
            <w:r w:rsidR="006948EF">
              <w:rPr>
                <w:rFonts w:cs="Arial"/>
              </w:rPr>
              <w:t>:</w:t>
            </w:r>
          </w:p>
          <w:p w14:paraId="5B1E1B4F" w14:textId="77777777" w:rsidR="006948EF" w:rsidRDefault="006948EF" w:rsidP="006948EF"/>
          <w:p w14:paraId="02AE7F14" w14:textId="77777777" w:rsidR="00D66C06" w:rsidRDefault="00D66C06" w:rsidP="00346259">
            <w:pPr>
              <w:rPr>
                <w:rFonts w:cs="Arial"/>
              </w:rPr>
            </w:pPr>
          </w:p>
        </w:tc>
        <w:tc>
          <w:tcPr>
            <w:tcW w:w="2699" w:type="dxa"/>
          </w:tcPr>
          <w:p w14:paraId="7B4DDB48" w14:textId="77777777" w:rsidR="001944CC" w:rsidRPr="00314326" w:rsidRDefault="001944CC" w:rsidP="001944CC">
            <w:pPr>
              <w:pStyle w:val="AnforderungenRand"/>
              <w:ind w:left="170"/>
              <w:rPr>
                <w:rFonts w:ascii="Arial Narrow" w:hAnsi="Arial Narrow" w:cs="Arial"/>
              </w:rPr>
            </w:pPr>
            <w:r>
              <w:rPr>
                <w:rFonts w:ascii="Arial Narrow" w:hAnsi="Arial Narrow" w:cs="Arial"/>
              </w:rPr>
              <w:t>D</w:t>
            </w:r>
            <w:r w:rsidRPr="00314326">
              <w:rPr>
                <w:rFonts w:ascii="Arial Narrow" w:hAnsi="Arial Narrow" w:cs="Arial"/>
              </w:rPr>
              <w:t>ie eingesetzten Verfahren und</w:t>
            </w:r>
            <w:r>
              <w:rPr>
                <w:rFonts w:ascii="Arial Narrow" w:hAnsi="Arial Narrow" w:cs="Arial"/>
              </w:rPr>
              <w:t xml:space="preserve"> die damit erzielten</w:t>
            </w:r>
            <w:r w:rsidRPr="00314326">
              <w:rPr>
                <w:rFonts w:ascii="Arial Narrow" w:hAnsi="Arial Narrow" w:cs="Arial"/>
              </w:rPr>
              <w:t xml:space="preserve"> Ergebnisse </w:t>
            </w:r>
            <w:r>
              <w:rPr>
                <w:rFonts w:ascii="Arial Narrow" w:hAnsi="Arial Narrow" w:cs="Arial"/>
              </w:rPr>
              <w:t xml:space="preserve">werden </w:t>
            </w:r>
            <w:r w:rsidRPr="00314326">
              <w:rPr>
                <w:rFonts w:ascii="Arial Narrow" w:hAnsi="Arial Narrow" w:cs="Arial"/>
              </w:rPr>
              <w:t>bewertet</w:t>
            </w:r>
            <w:r>
              <w:rPr>
                <w:rFonts w:ascii="Arial Narrow" w:hAnsi="Arial Narrow" w:cs="Arial"/>
              </w:rPr>
              <w:t xml:space="preserve">. </w:t>
            </w:r>
            <w:r w:rsidRPr="00314326">
              <w:rPr>
                <w:rFonts w:ascii="Arial Narrow" w:hAnsi="Arial Narrow" w:cs="Arial"/>
              </w:rPr>
              <w:t xml:space="preserve">Schlussfolgerungen werden </w:t>
            </w:r>
            <w:r>
              <w:rPr>
                <w:rFonts w:ascii="Arial Narrow" w:hAnsi="Arial Narrow" w:cs="Arial"/>
              </w:rPr>
              <w:t>gezogen.</w:t>
            </w:r>
          </w:p>
          <w:p w14:paraId="74E26220" w14:textId="77777777" w:rsidR="00A54D51" w:rsidRPr="00314326" w:rsidRDefault="00A54D51" w:rsidP="00346259">
            <w:pPr>
              <w:pStyle w:val="AnforderungenRand"/>
              <w:ind w:left="170"/>
              <w:rPr>
                <w:rFonts w:ascii="Arial Narrow" w:hAnsi="Arial Narrow" w:cs="Arial"/>
              </w:rPr>
            </w:pPr>
          </w:p>
        </w:tc>
      </w:tr>
    </w:tbl>
    <w:p w14:paraId="18CD5F90" w14:textId="77777777" w:rsidR="00D66C06" w:rsidRDefault="00D66C06" w:rsidP="00346259">
      <w:pPr>
        <w:rPr>
          <w:rFonts w:cs="Arial"/>
        </w:rPr>
      </w:pPr>
    </w:p>
    <w:p w14:paraId="19D7C851" w14:textId="77777777" w:rsidR="00D66C06" w:rsidRDefault="00D66C06" w:rsidP="00346259">
      <w:pPr>
        <w:rPr>
          <w:rFonts w:cs="Arial"/>
        </w:rPr>
        <w:sectPr w:rsidR="00D66C06">
          <w:headerReference w:type="default" r:id="rId31"/>
          <w:footnotePr>
            <w:pos w:val="beneathText"/>
          </w:footnotePr>
          <w:pgSz w:w="11905" w:h="16837"/>
          <w:pgMar w:top="1418" w:right="1466" w:bottom="1418" w:left="1418" w:header="709" w:footer="720" w:gutter="0"/>
          <w:cols w:space="720"/>
          <w:formProt w:val="0"/>
          <w:docGrid w:linePitch="240" w:charSpace="32768"/>
        </w:sectPr>
      </w:pPr>
    </w:p>
    <w:p w14:paraId="062C9D54" w14:textId="77777777" w:rsidR="00D66C06" w:rsidRDefault="00D66C06" w:rsidP="00346259">
      <w:pPr>
        <w:pStyle w:val="berschrift2"/>
        <w:numPr>
          <w:ilvl w:val="0"/>
          <w:numId w:val="0"/>
        </w:numPr>
        <w:ind w:left="737"/>
        <w:rPr>
          <w:rFonts w:cs="Arial"/>
        </w:rPr>
      </w:pPr>
      <w:bookmarkStart w:id="76" w:name="_Toc174614522"/>
      <w:bookmarkStart w:id="77" w:name="_Toc174614843"/>
      <w:bookmarkStart w:id="78" w:name="_Toc174615523"/>
      <w:bookmarkStart w:id="79" w:name="_Toc382303596"/>
      <w:r>
        <w:rPr>
          <w:rFonts w:cs="Arial"/>
        </w:rPr>
        <w:lastRenderedPageBreak/>
        <w:t>Qualitätsbereich 10 Kundenkommunikation</w:t>
      </w:r>
      <w:bookmarkEnd w:id="76"/>
      <w:bookmarkEnd w:id="77"/>
      <w:bookmarkEnd w:id="78"/>
      <w:bookmarkEnd w:id="79"/>
    </w:p>
    <w:p w14:paraId="789C4115" w14:textId="77777777" w:rsidR="00D66C06" w:rsidRPr="00A54D51" w:rsidRDefault="00D66C06" w:rsidP="00AA4217">
      <w:pPr>
        <w:pBdr>
          <w:top w:val="single" w:sz="4" w:space="1" w:color="auto"/>
          <w:left w:val="single" w:sz="4" w:space="4" w:color="auto"/>
          <w:right w:val="single" w:sz="4" w:space="4" w:color="auto"/>
        </w:pBdr>
        <w:rPr>
          <w:b/>
          <w:bCs/>
          <w:color w:val="0033CC"/>
        </w:rPr>
      </w:pPr>
      <w:r w:rsidRPr="00A54D51">
        <w:rPr>
          <w:b/>
          <w:bCs/>
          <w:color w:val="0033CC"/>
        </w:rPr>
        <w:t>Definition aus dem LQW-Leitfaden für die Praxis</w:t>
      </w:r>
    </w:p>
    <w:p w14:paraId="1D79AADB" w14:textId="77777777" w:rsidR="00D66C06" w:rsidRDefault="00D66C06" w:rsidP="00AA4217">
      <w:pPr>
        <w:pBdr>
          <w:top w:val="single" w:sz="4" w:space="1" w:color="auto"/>
          <w:left w:val="single" w:sz="4" w:space="4" w:color="auto"/>
          <w:right w:val="single" w:sz="4" w:space="4" w:color="auto"/>
        </w:pBdr>
        <w:spacing w:line="240" w:lineRule="auto"/>
        <w:rPr>
          <w:b/>
          <w:bCs/>
          <w:color w:val="0033CC"/>
        </w:rPr>
      </w:pPr>
      <w:r w:rsidRPr="00A54D51">
        <w:rPr>
          <w:b/>
          <w:bCs/>
          <w:color w:val="0033CC"/>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p>
    <w:p w14:paraId="5F9C6082" w14:textId="77777777" w:rsidR="00AA4217" w:rsidRDefault="00AA4217" w:rsidP="00AA4217">
      <w:pPr>
        <w:pBdr>
          <w:top w:val="single" w:sz="4" w:space="1" w:color="auto"/>
          <w:left w:val="single" w:sz="4" w:space="4" w:color="auto"/>
          <w:right w:val="single" w:sz="4" w:space="4" w:color="auto"/>
        </w:pBdr>
        <w:spacing w:line="240" w:lineRule="auto"/>
        <w:rPr>
          <w:b/>
          <w:bCs/>
          <w:color w:val="0033CC"/>
        </w:rPr>
      </w:pPr>
    </w:p>
    <w:p w14:paraId="0D2F49F9" w14:textId="77777777" w:rsidR="00AA4217" w:rsidRPr="00AA4217" w:rsidRDefault="00AA4217" w:rsidP="00AA4217">
      <w:pPr>
        <w:pBdr>
          <w:top w:val="single" w:sz="4" w:space="1" w:color="auto"/>
          <w:left w:val="single" w:sz="4" w:space="4" w:color="auto"/>
          <w:right w:val="single" w:sz="4" w:space="4" w:color="auto"/>
        </w:pBdr>
        <w:spacing w:line="240" w:lineRule="auto"/>
        <w:rPr>
          <w:b/>
          <w:bCs/>
          <w:color w:val="9BBB59"/>
        </w:rPr>
      </w:pPr>
      <w:r w:rsidRPr="00AA4217">
        <w:rPr>
          <w:b/>
          <w:bCs/>
          <w:color w:val="9BBB59"/>
        </w:rPr>
        <w:t>AZAV-Träger:</w:t>
      </w:r>
    </w:p>
    <w:p w14:paraId="6A359AC3" w14:textId="77777777" w:rsidR="00AA4217" w:rsidRPr="00AA4217" w:rsidRDefault="00AA4217" w:rsidP="00AA4217">
      <w:pPr>
        <w:pBdr>
          <w:top w:val="single" w:sz="4" w:space="1" w:color="auto"/>
          <w:left w:val="single" w:sz="4" w:space="4" w:color="auto"/>
          <w:right w:val="single" w:sz="4" w:space="4" w:color="auto"/>
        </w:pBdr>
        <w:spacing w:line="240" w:lineRule="auto"/>
        <w:rPr>
          <w:bCs/>
          <w:color w:val="9BBB59"/>
        </w:rPr>
      </w:pPr>
      <w:r w:rsidRPr="00AA4217">
        <w:rPr>
          <w:bCs/>
          <w:color w:val="9BBB59"/>
        </w:rPr>
        <w:t>Über die LQW-Anforderungen hinaus müssen die Vertragsgestaltung für AZAV-Teil</w:t>
      </w:r>
      <w:r w:rsidRPr="00AA4217">
        <w:rPr>
          <w:bCs/>
          <w:color w:val="9BBB59"/>
        </w:rPr>
        <w:softHyphen/>
        <w:t>nehmer/-innen beschrieben werden.</w:t>
      </w:r>
    </w:p>
    <w:p w14:paraId="257F2BB8" w14:textId="77777777" w:rsidR="00AA4217" w:rsidRPr="00AA4217" w:rsidRDefault="00AA4217" w:rsidP="00AA4217">
      <w:pPr>
        <w:pBdr>
          <w:top w:val="single" w:sz="4" w:space="1" w:color="auto"/>
          <w:left w:val="single" w:sz="4" w:space="4" w:color="auto"/>
          <w:right w:val="single" w:sz="4" w:space="4" w:color="auto"/>
        </w:pBdr>
        <w:spacing w:line="240" w:lineRule="auto"/>
        <w:rPr>
          <w:bCs/>
          <w:color w:val="9BBB59"/>
        </w:rPr>
      </w:pPr>
      <w:r w:rsidRPr="00AA4217">
        <w:rPr>
          <w:bCs/>
          <w:color w:val="9BBB59"/>
        </w:rPr>
        <w:t>Im Vertrag muss vermerkt sein, dass den Teilnehmenden nach Abschluss der Maßnahme eine Teilnahmebescheinigung mit Angaben zum Inhalt, dem zeitlichen Umfang und zum Ziel der Maßnahme ausgehändigt wird.</w:t>
      </w:r>
      <w:r>
        <w:rPr>
          <w:bCs/>
          <w:color w:val="9BBB59"/>
        </w:rPr>
        <w:t xml:space="preserve"> Außerdem müssen im Vertrag die Vorgaben der AZAV berücksichtigt werden (vgl. LQW-Leitfaden für die Praxis S.88f.).</w:t>
      </w:r>
    </w:p>
    <w:p w14:paraId="1ABCF582" w14:textId="77777777" w:rsidR="00AA4217" w:rsidRPr="00AA4217" w:rsidRDefault="00AA4217" w:rsidP="00AA4217">
      <w:pPr>
        <w:pBdr>
          <w:left w:val="single" w:sz="4" w:space="4" w:color="auto"/>
          <w:bottom w:val="single" w:sz="4" w:space="1" w:color="auto"/>
          <w:right w:val="single" w:sz="4" w:space="4" w:color="auto"/>
        </w:pBdr>
        <w:spacing w:line="240" w:lineRule="auto"/>
        <w:rPr>
          <w:bCs/>
          <w:color w:val="9BBB59"/>
        </w:rPr>
      </w:pPr>
      <w:r w:rsidRPr="00AA4217">
        <w:rPr>
          <w:bCs/>
          <w:color w:val="9BBB59"/>
        </w:rPr>
        <w:t>Im Zusammenhang mit eingegangenen Beschwerden muss sichergestellt werden, dass alle Beschwerden und der Umgang mit ihnen dokumentiert und nachgewiesen vorliegen.</w:t>
      </w:r>
    </w:p>
    <w:p w14:paraId="5E233086" w14:textId="77777777" w:rsidR="00D66C06" w:rsidRPr="00A54D51" w:rsidRDefault="00D66C06" w:rsidP="00346259">
      <w:pPr>
        <w:pStyle w:val="Textkrper"/>
        <w:rPr>
          <w:rFonts w:cs="Arial"/>
          <w:color w:val="0033CC"/>
        </w:rPr>
      </w:pPr>
    </w:p>
    <w:p w14:paraId="07097CA5" w14:textId="77777777" w:rsidR="00D66C06" w:rsidRPr="00A54D5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A54D51">
        <w:rPr>
          <w:rFonts w:cs="Arial"/>
          <w:color w:val="0033CC"/>
          <w:szCs w:val="20"/>
        </w:rPr>
        <w:t xml:space="preserve">Weitere Erläuterungen, Spezifikationen und Nachweismöglichkeiten finden Sie im </w:t>
      </w:r>
      <w:r w:rsidRPr="00A54D51">
        <w:rPr>
          <w:rFonts w:cs="Arial"/>
          <w:color w:val="0033CC"/>
          <w:szCs w:val="20"/>
          <w:u w:val="single"/>
        </w:rPr>
        <w:t>LQW Leitfaden für die Praxis</w:t>
      </w:r>
      <w:r w:rsidRPr="00A54D51">
        <w:rPr>
          <w:rFonts w:cs="Arial"/>
          <w:color w:val="0033CC"/>
          <w:szCs w:val="20"/>
        </w:rPr>
        <w:t xml:space="preserve"> S.7</w:t>
      </w:r>
      <w:r w:rsidR="00F059C0">
        <w:rPr>
          <w:rFonts w:cs="Arial"/>
          <w:color w:val="0033CC"/>
          <w:szCs w:val="20"/>
        </w:rPr>
        <w:t>6</w:t>
      </w:r>
      <w:r w:rsidRPr="00A54D51">
        <w:rPr>
          <w:rFonts w:cs="Arial"/>
          <w:color w:val="0033CC"/>
          <w:szCs w:val="20"/>
        </w:rPr>
        <w:t>f.</w:t>
      </w:r>
    </w:p>
    <w:p w14:paraId="11FF7201" w14:textId="77777777" w:rsidR="00D66C06" w:rsidRPr="00A54D51" w:rsidRDefault="00CB6F0C"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rPr>
      </w:pPr>
      <w:r>
        <w:rPr>
          <w:rFonts w:cs="Arial"/>
          <w:color w:val="0033CC"/>
        </w:rPr>
        <w:t xml:space="preserve">Eine </w:t>
      </w:r>
      <w:r>
        <w:rPr>
          <w:rFonts w:cs="Arial"/>
          <w:color w:val="0033CC"/>
          <w:u w:val="single"/>
        </w:rPr>
        <w:t>Arbeitshilfe mit Qualitätswerkzeugen für diesen Qualitätsbereich</w:t>
      </w:r>
      <w:r>
        <w:rPr>
          <w:rFonts w:cs="Arial"/>
          <w:color w:val="0033CC"/>
        </w:rPr>
        <w:t xml:space="preserve"> finden Sie zum Herunterladen auf dem Qualitätsportal (www.qualitaets-portal.de) in der Rubrik »Arbeitshilfen und Qualitätswerkzeuge«</w:t>
      </w:r>
      <w:r w:rsidR="00D66C06" w:rsidRPr="00A54D51">
        <w:rPr>
          <w:rFonts w:cs="Arial"/>
          <w:color w:val="0033CC"/>
        </w:rPr>
        <w:t>.</w:t>
      </w:r>
    </w:p>
    <w:p w14:paraId="0FC53C59" w14:textId="77777777" w:rsidR="00D66C06" w:rsidRPr="00CE3D72" w:rsidRDefault="00D66C06" w:rsidP="00346259">
      <w:pPr>
        <w:rPr>
          <w:rFonts w:cs="Arial"/>
          <w:color w:val="0033CC"/>
        </w:rPr>
      </w:pPr>
    </w:p>
    <w:p w14:paraId="1CA8EDB6" w14:textId="77777777" w:rsidR="00D66C06" w:rsidRDefault="00D66C06" w:rsidP="00346259">
      <w:pPr>
        <w:pStyle w:val="berschrift3"/>
        <w:numPr>
          <w:ilvl w:val="0"/>
          <w:numId w:val="0"/>
        </w:numPr>
        <w:ind w:left="720"/>
        <w:rPr>
          <w:rFonts w:cs="Arial"/>
        </w:rPr>
      </w:pPr>
      <w:bookmarkStart w:id="80" w:name="_Toc382303597"/>
      <w:r>
        <w:rPr>
          <w:rFonts w:cs="Arial"/>
        </w:rPr>
        <w:t>10.1.</w:t>
      </w:r>
      <w:r>
        <w:rPr>
          <w:rFonts w:cs="Arial"/>
        </w:rPr>
        <w:tab/>
        <w:t>Angaben zu den Verfahren und Ergebnissen</w:t>
      </w:r>
      <w:bookmarkEnd w:id="80"/>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FFD847B" w14:textId="77777777">
        <w:tc>
          <w:tcPr>
            <w:tcW w:w="6730" w:type="dxa"/>
          </w:tcPr>
          <w:p w14:paraId="17B42E9E" w14:textId="77777777" w:rsidR="00D66C06" w:rsidRDefault="00D66C06" w:rsidP="00346259">
            <w:pPr>
              <w:rPr>
                <w:rFonts w:cs="Arial"/>
              </w:rPr>
            </w:pPr>
          </w:p>
        </w:tc>
        <w:tc>
          <w:tcPr>
            <w:tcW w:w="2699" w:type="dxa"/>
          </w:tcPr>
          <w:p w14:paraId="766D3285" w14:textId="77777777" w:rsidR="001944CC" w:rsidRPr="00314326" w:rsidRDefault="001944CC" w:rsidP="001944CC">
            <w:pPr>
              <w:pStyle w:val="AnforderungenRand"/>
              <w:ind w:left="170"/>
              <w:rPr>
                <w:rFonts w:ascii="Arial Narrow" w:hAnsi="Arial Narrow" w:cs="Arial"/>
              </w:rPr>
            </w:pPr>
            <w:r w:rsidRPr="00314326">
              <w:rPr>
                <w:rFonts w:ascii="Arial Narrow" w:hAnsi="Arial Narrow" w:cs="Arial"/>
              </w:rPr>
              <w:t>Eine Begründung für Inhalte und Formen der Kundeninformation liegt vor.</w:t>
            </w:r>
          </w:p>
          <w:p w14:paraId="56381153" w14:textId="77777777" w:rsidR="00D66C06" w:rsidRPr="00314326" w:rsidRDefault="00D66C06" w:rsidP="00346259">
            <w:pPr>
              <w:pStyle w:val="AnforderungenRand"/>
              <w:ind w:left="170"/>
              <w:rPr>
                <w:rFonts w:ascii="Arial Narrow" w:hAnsi="Arial Narrow" w:cs="Arial"/>
              </w:rPr>
            </w:pPr>
          </w:p>
        </w:tc>
      </w:tr>
    </w:tbl>
    <w:p w14:paraId="7BD028AA"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7339FB12" w14:textId="77777777" w:rsidTr="00AA4217">
        <w:tc>
          <w:tcPr>
            <w:tcW w:w="6730" w:type="dxa"/>
          </w:tcPr>
          <w:p w14:paraId="7BB4F49F" w14:textId="77777777" w:rsidR="00D66C06" w:rsidRDefault="00D66C06" w:rsidP="00346259">
            <w:pPr>
              <w:rPr>
                <w:rFonts w:cs="Arial"/>
              </w:rPr>
            </w:pPr>
          </w:p>
        </w:tc>
        <w:tc>
          <w:tcPr>
            <w:tcW w:w="2699" w:type="dxa"/>
          </w:tcPr>
          <w:p w14:paraId="68196322" w14:textId="77777777" w:rsidR="001944CC" w:rsidRDefault="001944CC" w:rsidP="00346259">
            <w:pPr>
              <w:pStyle w:val="AnforderungenRand"/>
              <w:ind w:left="170"/>
              <w:rPr>
                <w:rFonts w:ascii="Arial Narrow" w:hAnsi="Arial Narrow" w:cs="Arial"/>
              </w:rPr>
            </w:pPr>
            <w:r w:rsidRPr="00314326">
              <w:rPr>
                <w:rFonts w:ascii="Arial Narrow" w:hAnsi="Arial Narrow" w:cs="Arial"/>
              </w:rPr>
              <w:t>Die wichtigsten Kunden</w:t>
            </w:r>
            <w:r>
              <w:rPr>
                <w:rFonts w:ascii="Arial Narrow" w:hAnsi="Arial Narrow" w:cs="Arial"/>
              </w:rPr>
              <w:softHyphen/>
              <w:t>kommuni</w:t>
            </w:r>
            <w:r w:rsidRPr="00314326">
              <w:rPr>
                <w:rFonts w:ascii="Arial Narrow" w:hAnsi="Arial Narrow" w:cs="Arial"/>
              </w:rPr>
              <w:t>kations</w:t>
            </w:r>
            <w:r>
              <w:rPr>
                <w:rFonts w:ascii="Arial Narrow" w:hAnsi="Arial Narrow" w:cs="Arial"/>
              </w:rPr>
              <w:softHyphen/>
            </w:r>
            <w:r w:rsidRPr="00314326">
              <w:rPr>
                <w:rFonts w:ascii="Arial Narrow" w:hAnsi="Arial Narrow" w:cs="Arial"/>
              </w:rPr>
              <w:t>verfahren sind begründet und beschrieben.</w:t>
            </w:r>
          </w:p>
          <w:p w14:paraId="30FCF46E" w14:textId="77777777" w:rsidR="00D66C06" w:rsidRPr="00314326" w:rsidRDefault="00D66C06" w:rsidP="001944CC">
            <w:pPr>
              <w:pStyle w:val="AnforderungenRand"/>
              <w:ind w:left="170"/>
              <w:rPr>
                <w:rFonts w:ascii="Arial Narrow" w:hAnsi="Arial Narrow" w:cs="Arial"/>
                <w:b w:val="0"/>
              </w:rPr>
            </w:pPr>
          </w:p>
        </w:tc>
      </w:tr>
    </w:tbl>
    <w:p w14:paraId="1261DCF3" w14:textId="77777777" w:rsidR="00AA4217" w:rsidRDefault="00AA4217"/>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45E78567" w14:textId="77777777" w:rsidTr="00AA4217">
        <w:tc>
          <w:tcPr>
            <w:tcW w:w="6730" w:type="dxa"/>
          </w:tcPr>
          <w:p w14:paraId="4F66100C" w14:textId="77777777" w:rsidR="00D66C06" w:rsidRDefault="00D66C06" w:rsidP="00346259">
            <w:pPr>
              <w:rPr>
                <w:rFonts w:cs="Arial"/>
              </w:rPr>
            </w:pPr>
          </w:p>
        </w:tc>
        <w:tc>
          <w:tcPr>
            <w:tcW w:w="2699" w:type="dxa"/>
          </w:tcPr>
          <w:p w14:paraId="198277ED" w14:textId="77777777" w:rsidR="001944CC" w:rsidRDefault="001944CC" w:rsidP="001944CC">
            <w:pPr>
              <w:pStyle w:val="AnforderungenRand"/>
              <w:ind w:left="170"/>
              <w:rPr>
                <w:rFonts w:ascii="Arial Narrow" w:hAnsi="Arial Narrow" w:cs="Arial"/>
              </w:rPr>
            </w:pPr>
            <w:r w:rsidRPr="00314326">
              <w:rPr>
                <w:rFonts w:ascii="Arial Narrow" w:hAnsi="Arial Narrow" w:cs="Arial"/>
              </w:rPr>
              <w:t>Die Geschäfts</w:t>
            </w:r>
            <w:r>
              <w:rPr>
                <w:rFonts w:ascii="Arial Narrow" w:hAnsi="Arial Narrow" w:cs="Arial"/>
              </w:rPr>
              <w:softHyphen/>
              <w:t>be</w:t>
            </w:r>
            <w:r w:rsidRPr="00314326">
              <w:rPr>
                <w:rFonts w:ascii="Arial Narrow" w:hAnsi="Arial Narrow" w:cs="Arial"/>
              </w:rPr>
              <w:t xml:space="preserve">dingungen, inkl. der Maßnahmen zum </w:t>
            </w:r>
            <w:r w:rsidRPr="00314326">
              <w:rPr>
                <w:rFonts w:ascii="Arial Narrow" w:hAnsi="Arial Narrow" w:cs="Arial"/>
              </w:rPr>
              <w:lastRenderedPageBreak/>
              <w:t>Verbraucherschutz, sind veröffentlicht.</w:t>
            </w:r>
          </w:p>
          <w:p w14:paraId="3D3F713A" w14:textId="77777777" w:rsidR="00D66C06" w:rsidRPr="00314326" w:rsidRDefault="00D66C06" w:rsidP="00AA4217">
            <w:pPr>
              <w:pStyle w:val="AnforderungenRand"/>
              <w:rPr>
                <w:rFonts w:ascii="Arial Narrow" w:hAnsi="Arial Narrow" w:cs="Arial"/>
                <w:b w:val="0"/>
              </w:rPr>
            </w:pPr>
          </w:p>
        </w:tc>
      </w:tr>
    </w:tbl>
    <w:p w14:paraId="5DF59742" w14:textId="77777777" w:rsidR="00AA4217" w:rsidRDefault="00AA4217"/>
    <w:tbl>
      <w:tblPr>
        <w:tblW w:w="9429" w:type="dxa"/>
        <w:tblLayout w:type="fixed"/>
        <w:tblCellMar>
          <w:left w:w="70" w:type="dxa"/>
          <w:right w:w="70" w:type="dxa"/>
        </w:tblCellMar>
        <w:tblLook w:val="0000" w:firstRow="0" w:lastRow="0" w:firstColumn="0" w:lastColumn="0" w:noHBand="0" w:noVBand="0"/>
      </w:tblPr>
      <w:tblGrid>
        <w:gridCol w:w="6730"/>
        <w:gridCol w:w="2699"/>
      </w:tblGrid>
      <w:tr w:rsidR="00AA4217" w14:paraId="370625D2" w14:textId="77777777" w:rsidTr="00AA4217">
        <w:tc>
          <w:tcPr>
            <w:tcW w:w="6730" w:type="dxa"/>
          </w:tcPr>
          <w:p w14:paraId="31B8ACD3" w14:textId="77777777" w:rsidR="00AA4217" w:rsidRDefault="00AA4217" w:rsidP="00346259">
            <w:pPr>
              <w:rPr>
                <w:rFonts w:cs="Arial"/>
              </w:rPr>
            </w:pPr>
          </w:p>
        </w:tc>
        <w:tc>
          <w:tcPr>
            <w:tcW w:w="2699" w:type="dxa"/>
          </w:tcPr>
          <w:p w14:paraId="14CAD912" w14:textId="77777777" w:rsidR="00AA4217" w:rsidRDefault="00AA4217" w:rsidP="00AA4217">
            <w:pPr>
              <w:pStyle w:val="AnforderungenRand"/>
              <w:ind w:left="170"/>
              <w:rPr>
                <w:rFonts w:ascii="Arial Narrow" w:hAnsi="Arial Narrow" w:cs="Arial"/>
                <w:color w:val="9BBB59"/>
              </w:rPr>
            </w:pPr>
            <w:r w:rsidRPr="00967617">
              <w:rPr>
                <w:rFonts w:ascii="Arial Narrow" w:hAnsi="Arial Narrow" w:cs="Arial"/>
                <w:color w:val="9BBB59"/>
              </w:rPr>
              <w:t>Mit den Teilnehmern/-innen / Kunden/-innen wird ein Vertrag geschlossen. Die Vorgaben der AZAV werden beac</w:t>
            </w:r>
            <w:r>
              <w:rPr>
                <w:rFonts w:ascii="Arial Narrow" w:hAnsi="Arial Narrow" w:cs="Arial"/>
                <w:color w:val="9BBB59"/>
              </w:rPr>
              <w:t>htet.</w:t>
            </w:r>
          </w:p>
          <w:p w14:paraId="44F646C7" w14:textId="77777777" w:rsidR="00AA4217" w:rsidRPr="00AA4217" w:rsidRDefault="00AA4217" w:rsidP="00AA4217">
            <w:pPr>
              <w:pStyle w:val="AnforderungenRand"/>
              <w:ind w:left="170"/>
              <w:rPr>
                <w:rFonts w:ascii="Arial Narrow" w:hAnsi="Arial Narrow" w:cs="Arial"/>
                <w:color w:val="9BBB59"/>
              </w:rPr>
            </w:pPr>
          </w:p>
        </w:tc>
      </w:tr>
    </w:tbl>
    <w:p w14:paraId="01E5C7DA"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0125C2F" w14:textId="77777777">
        <w:tc>
          <w:tcPr>
            <w:tcW w:w="6730" w:type="dxa"/>
          </w:tcPr>
          <w:p w14:paraId="6730B283" w14:textId="77777777" w:rsidR="00D66C06" w:rsidRDefault="00D66C06" w:rsidP="00346259">
            <w:pPr>
              <w:rPr>
                <w:rFonts w:cs="Arial"/>
              </w:rPr>
            </w:pPr>
          </w:p>
        </w:tc>
        <w:tc>
          <w:tcPr>
            <w:tcW w:w="2699" w:type="dxa"/>
          </w:tcPr>
          <w:p w14:paraId="523D2DE6" w14:textId="77777777" w:rsidR="001944CC" w:rsidRPr="00314326" w:rsidRDefault="001944CC" w:rsidP="001944CC">
            <w:pPr>
              <w:pStyle w:val="AnforderungenRand"/>
              <w:ind w:left="170"/>
              <w:rPr>
                <w:rFonts w:ascii="Arial Narrow" w:hAnsi="Arial Narrow" w:cs="Arial"/>
              </w:rPr>
            </w:pPr>
            <w:r w:rsidRPr="00314326">
              <w:rPr>
                <w:rFonts w:ascii="Arial Narrow" w:hAnsi="Arial Narrow" w:cs="Arial"/>
              </w:rPr>
              <w:t>Die verbindlichen Anmeldeverfahren sind definiert und werden vorgehalten.</w:t>
            </w:r>
          </w:p>
          <w:p w14:paraId="1016A706" w14:textId="77777777" w:rsidR="00D66C06" w:rsidRPr="00314326" w:rsidRDefault="00D66C06" w:rsidP="001944CC">
            <w:pPr>
              <w:pStyle w:val="AnforderungenRand"/>
              <w:rPr>
                <w:rFonts w:ascii="Arial Narrow" w:hAnsi="Arial Narrow" w:cs="Arial"/>
                <w:b w:val="0"/>
              </w:rPr>
            </w:pPr>
          </w:p>
        </w:tc>
      </w:tr>
    </w:tbl>
    <w:p w14:paraId="6B674A18"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9B2A73F" w14:textId="77777777">
        <w:tc>
          <w:tcPr>
            <w:tcW w:w="6730" w:type="dxa"/>
          </w:tcPr>
          <w:p w14:paraId="74925E72" w14:textId="77777777" w:rsidR="00D66C06" w:rsidRDefault="00D66C06" w:rsidP="00346259">
            <w:pPr>
              <w:rPr>
                <w:rFonts w:cs="Arial"/>
              </w:rPr>
            </w:pPr>
          </w:p>
        </w:tc>
        <w:tc>
          <w:tcPr>
            <w:tcW w:w="2699" w:type="dxa"/>
          </w:tcPr>
          <w:p w14:paraId="2E3E32A0" w14:textId="77777777" w:rsidR="00D54138" w:rsidRDefault="001944CC" w:rsidP="00D54138">
            <w:pPr>
              <w:pStyle w:val="AnforderungenRand"/>
              <w:ind w:left="170"/>
              <w:rPr>
                <w:rFonts w:ascii="Arial Narrow" w:hAnsi="Arial Narrow" w:cs="Arial"/>
              </w:rPr>
            </w:pPr>
            <w:r w:rsidRPr="00314326">
              <w:rPr>
                <w:rFonts w:ascii="Arial Narrow" w:hAnsi="Arial Narrow" w:cs="Arial"/>
              </w:rPr>
              <w:t>Anregungen und Beschwerden werden erhoben und ausgewertet. Konsequenzen werden gezogen.</w:t>
            </w:r>
            <w:r>
              <w:rPr>
                <w:rFonts w:ascii="Arial Narrow" w:hAnsi="Arial Narrow" w:cs="Arial"/>
              </w:rPr>
              <w:t xml:space="preserve"> </w:t>
            </w:r>
          </w:p>
          <w:p w14:paraId="2328FDAB" w14:textId="77777777" w:rsidR="00D66C06" w:rsidRPr="00D54138" w:rsidRDefault="001944CC" w:rsidP="00D54138">
            <w:pPr>
              <w:pStyle w:val="AnforderungenRand"/>
              <w:ind w:left="170"/>
              <w:rPr>
                <w:rFonts w:ascii="Arial Narrow" w:hAnsi="Arial Narrow" w:cs="Arial"/>
                <w:color w:val="9BBB59"/>
              </w:rPr>
            </w:pPr>
            <w:r w:rsidRPr="00E1309E">
              <w:rPr>
                <w:rFonts w:ascii="Arial Narrow" w:hAnsi="Arial Narrow" w:cs="Arial"/>
                <w:color w:val="9BBB59"/>
              </w:rPr>
              <w:t xml:space="preserve">Alle Beschwerden und ihr Umgang mit ihnen </w:t>
            </w:r>
            <w:r w:rsidR="00D54138">
              <w:rPr>
                <w:rFonts w:ascii="Arial Narrow" w:hAnsi="Arial Narrow" w:cs="Arial"/>
                <w:color w:val="9BBB59"/>
              </w:rPr>
              <w:t>sind</w:t>
            </w:r>
            <w:r w:rsidRPr="00E1309E">
              <w:rPr>
                <w:rFonts w:ascii="Arial Narrow" w:hAnsi="Arial Narrow" w:cs="Arial"/>
                <w:color w:val="9BBB59"/>
              </w:rPr>
              <w:t xml:space="preserve"> dokumentiert</w:t>
            </w:r>
            <w:r w:rsidR="00D54138">
              <w:rPr>
                <w:rFonts w:ascii="Arial Narrow" w:hAnsi="Arial Narrow" w:cs="Arial"/>
                <w:color w:val="9BBB59"/>
              </w:rPr>
              <w:t>.</w:t>
            </w:r>
          </w:p>
          <w:p w14:paraId="76983EEB" w14:textId="77777777" w:rsidR="00D54138" w:rsidRPr="00D54138" w:rsidRDefault="00D54138" w:rsidP="00D54138">
            <w:pPr>
              <w:pStyle w:val="AnforderungenRand"/>
              <w:ind w:left="170"/>
              <w:rPr>
                <w:rFonts w:ascii="Arial Narrow" w:hAnsi="Arial Narrow" w:cs="Arial"/>
              </w:rPr>
            </w:pPr>
          </w:p>
        </w:tc>
      </w:tr>
    </w:tbl>
    <w:p w14:paraId="65C6E8B0" w14:textId="77777777" w:rsidR="00D66C06" w:rsidRDefault="00D66C06" w:rsidP="00346259">
      <w:pPr>
        <w:rPr>
          <w:rFonts w:cs="Arial"/>
        </w:rPr>
      </w:pPr>
    </w:p>
    <w:p w14:paraId="1AD988BF" w14:textId="77777777" w:rsidR="00D66C06" w:rsidRDefault="00D66C06" w:rsidP="00346259">
      <w:pPr>
        <w:pStyle w:val="berschrift3"/>
        <w:numPr>
          <w:ilvl w:val="0"/>
          <w:numId w:val="0"/>
        </w:numPr>
        <w:ind w:left="720"/>
        <w:rPr>
          <w:rFonts w:cs="Arial"/>
        </w:rPr>
      </w:pPr>
      <w:bookmarkStart w:id="81" w:name="_Toc382303598"/>
      <w:r>
        <w:rPr>
          <w:rFonts w:cs="Arial"/>
        </w:rPr>
        <w:t>10.2.</w:t>
      </w:r>
      <w:r>
        <w:rPr>
          <w:rFonts w:cs="Arial"/>
        </w:rPr>
        <w:tab/>
        <w:t>Angaben zu den Bewertungen und Schlussfolgerungen</w:t>
      </w:r>
      <w:bookmarkEnd w:id="81"/>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BEC907B" w14:textId="77777777">
        <w:tc>
          <w:tcPr>
            <w:tcW w:w="6730" w:type="dxa"/>
          </w:tcPr>
          <w:p w14:paraId="77C3DA45" w14:textId="77777777" w:rsidR="006948EF" w:rsidRDefault="006948EF" w:rsidP="006948EF">
            <w:pPr>
              <w:rPr>
                <w:rFonts w:cs="Arial"/>
              </w:rPr>
            </w:pPr>
            <w:r>
              <w:rPr>
                <w:rFonts w:cs="Arial"/>
              </w:rPr>
              <w:t>So bewerten wir die aus den eingesetzten Verfahren erzielten Ergebnisse:</w:t>
            </w:r>
          </w:p>
          <w:p w14:paraId="2F997ACF" w14:textId="77777777" w:rsidR="006948EF" w:rsidRDefault="006948EF" w:rsidP="006948EF">
            <w:pPr>
              <w:rPr>
                <w:rFonts w:cs="Arial"/>
                <w:color w:val="FF0000"/>
              </w:rPr>
            </w:pPr>
          </w:p>
          <w:p w14:paraId="2E0926D9" w14:textId="77777777" w:rsidR="006948EF" w:rsidRDefault="006948EF" w:rsidP="006948EF">
            <w:pPr>
              <w:rPr>
                <w:rFonts w:cs="Arial"/>
                <w:color w:val="FF0000"/>
              </w:rPr>
            </w:pPr>
          </w:p>
          <w:p w14:paraId="30242FE5" w14:textId="77777777" w:rsidR="006948EF" w:rsidRDefault="006948EF" w:rsidP="006948EF">
            <w:pPr>
              <w:rPr>
                <w:rFonts w:cs="Arial"/>
              </w:rPr>
            </w:pPr>
            <w:r>
              <w:rPr>
                <w:rFonts w:cs="Arial"/>
              </w:rPr>
              <w:t>So bewerten wir die eingesetzten Verfahren:</w:t>
            </w:r>
          </w:p>
          <w:p w14:paraId="774E2E98" w14:textId="77777777" w:rsidR="006948EF" w:rsidRDefault="006948EF" w:rsidP="006948EF">
            <w:pPr>
              <w:rPr>
                <w:rFonts w:cs="Arial"/>
              </w:rPr>
            </w:pPr>
          </w:p>
          <w:p w14:paraId="0D5E6539" w14:textId="77777777" w:rsidR="006948EF" w:rsidRDefault="006948EF" w:rsidP="006948EF">
            <w:pPr>
              <w:rPr>
                <w:rFonts w:cs="Arial"/>
              </w:rPr>
            </w:pPr>
          </w:p>
          <w:p w14:paraId="795DF3AD" w14:textId="4538DEE0" w:rsidR="006948EF" w:rsidRDefault="002E5A1B" w:rsidP="006948EF">
            <w:pPr>
              <w:rPr>
                <w:rFonts w:cs="Arial"/>
              </w:rPr>
            </w:pPr>
            <w:r>
              <w:rPr>
                <w:sz w:val="23"/>
                <w:szCs w:val="23"/>
              </w:rPr>
              <w:t>Folgende Schlussfolgerung (Qualitätsentwicklungsziel) halten wir fest</w:t>
            </w:r>
            <w:r w:rsidR="006948EF">
              <w:rPr>
                <w:rFonts w:cs="Arial"/>
              </w:rPr>
              <w:t>:</w:t>
            </w:r>
          </w:p>
          <w:p w14:paraId="245A27FD" w14:textId="77777777" w:rsidR="006948EF" w:rsidRDefault="006948EF" w:rsidP="006948EF"/>
          <w:p w14:paraId="265FD4F0" w14:textId="77777777" w:rsidR="00D66C06" w:rsidRDefault="00D66C06" w:rsidP="00346259">
            <w:pPr>
              <w:rPr>
                <w:rFonts w:cs="Arial"/>
              </w:rPr>
            </w:pPr>
          </w:p>
        </w:tc>
        <w:tc>
          <w:tcPr>
            <w:tcW w:w="2699" w:type="dxa"/>
          </w:tcPr>
          <w:p w14:paraId="4578D4F4" w14:textId="77777777" w:rsidR="001944CC" w:rsidRPr="00314326" w:rsidRDefault="001944CC" w:rsidP="001944CC">
            <w:pPr>
              <w:pStyle w:val="AnforderungenRand"/>
              <w:ind w:left="170"/>
              <w:rPr>
                <w:rFonts w:ascii="Arial Narrow" w:hAnsi="Arial Narrow" w:cs="Arial"/>
              </w:rPr>
            </w:pPr>
            <w:r>
              <w:rPr>
                <w:rFonts w:ascii="Arial Narrow" w:hAnsi="Arial Narrow" w:cs="Arial"/>
              </w:rPr>
              <w:lastRenderedPageBreak/>
              <w:t>D</w:t>
            </w:r>
            <w:r w:rsidRPr="00314326">
              <w:rPr>
                <w:rFonts w:ascii="Arial Narrow" w:hAnsi="Arial Narrow" w:cs="Arial"/>
              </w:rPr>
              <w:t>ie eingesetzten Verfahren und</w:t>
            </w:r>
            <w:r>
              <w:rPr>
                <w:rFonts w:ascii="Arial Narrow" w:hAnsi="Arial Narrow" w:cs="Arial"/>
              </w:rPr>
              <w:t xml:space="preserve"> die damit erzielten</w:t>
            </w:r>
            <w:r w:rsidRPr="00314326">
              <w:rPr>
                <w:rFonts w:ascii="Arial Narrow" w:hAnsi="Arial Narrow" w:cs="Arial"/>
              </w:rPr>
              <w:t xml:space="preserve"> Ergebnisse </w:t>
            </w:r>
            <w:r>
              <w:rPr>
                <w:rFonts w:ascii="Arial Narrow" w:hAnsi="Arial Narrow" w:cs="Arial"/>
              </w:rPr>
              <w:t xml:space="preserve">werden </w:t>
            </w:r>
            <w:r w:rsidRPr="00314326">
              <w:rPr>
                <w:rFonts w:ascii="Arial Narrow" w:hAnsi="Arial Narrow" w:cs="Arial"/>
              </w:rPr>
              <w:t>bewertet</w:t>
            </w:r>
            <w:r>
              <w:rPr>
                <w:rFonts w:ascii="Arial Narrow" w:hAnsi="Arial Narrow" w:cs="Arial"/>
              </w:rPr>
              <w:t xml:space="preserve">. </w:t>
            </w:r>
            <w:r w:rsidRPr="00314326">
              <w:rPr>
                <w:rFonts w:ascii="Arial Narrow" w:hAnsi="Arial Narrow" w:cs="Arial"/>
              </w:rPr>
              <w:t xml:space="preserve">Schlussfolgerungen werden </w:t>
            </w:r>
            <w:r>
              <w:rPr>
                <w:rFonts w:ascii="Arial Narrow" w:hAnsi="Arial Narrow" w:cs="Arial"/>
              </w:rPr>
              <w:t>gezogen.</w:t>
            </w:r>
          </w:p>
          <w:p w14:paraId="478E5F58" w14:textId="77777777" w:rsidR="00A54D51" w:rsidRPr="00314326" w:rsidRDefault="00A54D51" w:rsidP="00346259">
            <w:pPr>
              <w:pStyle w:val="AnforderungenRand"/>
              <w:ind w:left="170"/>
              <w:rPr>
                <w:rFonts w:ascii="Arial Narrow" w:hAnsi="Arial Narrow" w:cs="Arial"/>
              </w:rPr>
            </w:pPr>
          </w:p>
        </w:tc>
      </w:tr>
    </w:tbl>
    <w:p w14:paraId="7D6F8C88" w14:textId="77777777" w:rsidR="00D66C06" w:rsidRDefault="00D66C06" w:rsidP="00346259">
      <w:pPr>
        <w:rPr>
          <w:rFonts w:cs="Arial"/>
        </w:rPr>
      </w:pPr>
    </w:p>
    <w:p w14:paraId="3B6F330B" w14:textId="77777777" w:rsidR="00D66C06" w:rsidRDefault="00D66C06" w:rsidP="00346259">
      <w:pPr>
        <w:rPr>
          <w:rFonts w:cs="Arial"/>
        </w:rPr>
        <w:sectPr w:rsidR="00D66C06">
          <w:headerReference w:type="default" r:id="rId32"/>
          <w:footnotePr>
            <w:pos w:val="beneathText"/>
          </w:footnotePr>
          <w:pgSz w:w="11905" w:h="16837"/>
          <w:pgMar w:top="1418" w:right="1466" w:bottom="1418" w:left="1418" w:header="709" w:footer="720" w:gutter="0"/>
          <w:cols w:space="720"/>
          <w:formProt w:val="0"/>
          <w:docGrid w:linePitch="240" w:charSpace="32768"/>
        </w:sectPr>
      </w:pPr>
    </w:p>
    <w:p w14:paraId="34060DBB" w14:textId="77777777" w:rsidR="00D66C06" w:rsidRDefault="00D66C06" w:rsidP="00346259">
      <w:pPr>
        <w:pStyle w:val="berschrift2"/>
        <w:numPr>
          <w:ilvl w:val="0"/>
          <w:numId w:val="0"/>
        </w:numPr>
        <w:ind w:left="737"/>
        <w:rPr>
          <w:rFonts w:cs="Arial"/>
        </w:rPr>
      </w:pPr>
      <w:bookmarkStart w:id="82" w:name="_Toc174614523"/>
      <w:bookmarkStart w:id="83" w:name="_Toc174614844"/>
      <w:bookmarkStart w:id="84" w:name="_Toc174615524"/>
      <w:bookmarkStart w:id="85" w:name="_Toc382303599"/>
      <w:r>
        <w:rPr>
          <w:rFonts w:cs="Arial"/>
        </w:rPr>
        <w:lastRenderedPageBreak/>
        <w:t>Qualitätsbereich 11 Strategische Entwicklungsziele</w:t>
      </w:r>
      <w:bookmarkEnd w:id="82"/>
      <w:bookmarkEnd w:id="83"/>
      <w:bookmarkEnd w:id="84"/>
      <w:bookmarkEnd w:id="85"/>
    </w:p>
    <w:p w14:paraId="67498584" w14:textId="77777777" w:rsidR="00D66C06" w:rsidRPr="00A54D51" w:rsidRDefault="00D66C06" w:rsidP="00346259">
      <w:pPr>
        <w:pBdr>
          <w:top w:val="single" w:sz="4" w:space="1" w:color="auto"/>
          <w:left w:val="single" w:sz="4" w:space="4" w:color="auto"/>
          <w:bottom w:val="single" w:sz="4" w:space="1" w:color="auto"/>
          <w:right w:val="single" w:sz="4" w:space="4" w:color="auto"/>
        </w:pBdr>
        <w:rPr>
          <w:b/>
          <w:bCs/>
          <w:color w:val="0033CC"/>
        </w:rPr>
      </w:pPr>
      <w:r w:rsidRPr="00A54D51">
        <w:rPr>
          <w:b/>
          <w:bCs/>
          <w:color w:val="0033CC"/>
        </w:rPr>
        <w:t>Definition aus dem LQW-Leitfaden für die Praxis</w:t>
      </w:r>
    </w:p>
    <w:p w14:paraId="0A93F6D8" w14:textId="77777777" w:rsidR="00D66C06" w:rsidRDefault="00D66C06"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A54D51">
        <w:rPr>
          <w:b/>
          <w:bCs/>
          <w:color w:val="0033CC"/>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p>
    <w:p w14:paraId="6971606F" w14:textId="77777777" w:rsidR="00864F40" w:rsidRDefault="00864F40" w:rsidP="00346259">
      <w:pPr>
        <w:pBdr>
          <w:top w:val="single" w:sz="4" w:space="1" w:color="auto"/>
          <w:left w:val="single" w:sz="4" w:space="4" w:color="auto"/>
          <w:bottom w:val="single" w:sz="4" w:space="1" w:color="auto"/>
          <w:right w:val="single" w:sz="4" w:space="4" w:color="auto"/>
        </w:pBdr>
        <w:spacing w:line="240" w:lineRule="auto"/>
        <w:rPr>
          <w:b/>
          <w:bCs/>
          <w:color w:val="0033CC"/>
        </w:rPr>
      </w:pPr>
    </w:p>
    <w:p w14:paraId="3D8D635B" w14:textId="77777777" w:rsidR="006B1024" w:rsidRDefault="00864F40" w:rsidP="00346259">
      <w:pPr>
        <w:pBdr>
          <w:top w:val="single" w:sz="4" w:space="1" w:color="auto"/>
          <w:left w:val="single" w:sz="4" w:space="4" w:color="auto"/>
          <w:bottom w:val="single" w:sz="4" w:space="1" w:color="auto"/>
          <w:right w:val="single" w:sz="4" w:space="4" w:color="auto"/>
        </w:pBdr>
        <w:spacing w:line="240" w:lineRule="auto"/>
        <w:rPr>
          <w:b/>
          <w:bCs/>
          <w:color w:val="9BBB59"/>
        </w:rPr>
      </w:pPr>
      <w:r w:rsidRPr="00E1309E">
        <w:rPr>
          <w:b/>
          <w:bCs/>
          <w:color w:val="9BBB59"/>
        </w:rPr>
        <w:t xml:space="preserve">AZAV-Träger </w:t>
      </w:r>
    </w:p>
    <w:p w14:paraId="74297C83" w14:textId="77777777" w:rsidR="006B1024" w:rsidRDefault="006B1024" w:rsidP="00346259">
      <w:pPr>
        <w:pBdr>
          <w:top w:val="single" w:sz="4" w:space="1" w:color="auto"/>
          <w:left w:val="single" w:sz="4" w:space="4" w:color="auto"/>
          <w:bottom w:val="single" w:sz="4" w:space="1" w:color="auto"/>
          <w:right w:val="single" w:sz="4" w:space="4" w:color="auto"/>
        </w:pBdr>
        <w:spacing w:line="240" w:lineRule="auto"/>
        <w:rPr>
          <w:bCs/>
          <w:color w:val="9BBB59"/>
        </w:rPr>
      </w:pPr>
      <w:r w:rsidRPr="006B1024">
        <w:rPr>
          <w:bCs/>
          <w:color w:val="9BBB59"/>
        </w:rPr>
        <w:t xml:space="preserve">Die AZAV fokussiert nicht nur auf die strategische Entwicklung der Organisationen, sondern erwartet einen kontinuierlichen Verbesserungsprozess, nicht nur mit Blick auf die Ergebnisse. </w:t>
      </w:r>
    </w:p>
    <w:p w14:paraId="769AA15A" w14:textId="77777777" w:rsidR="006B1024" w:rsidRDefault="006B1024" w:rsidP="00346259">
      <w:pPr>
        <w:pBdr>
          <w:top w:val="single" w:sz="4" w:space="1" w:color="auto"/>
          <w:left w:val="single" w:sz="4" w:space="4" w:color="auto"/>
          <w:bottom w:val="single" w:sz="4" w:space="1" w:color="auto"/>
          <w:right w:val="single" w:sz="4" w:space="4" w:color="auto"/>
        </w:pBdr>
        <w:spacing w:line="240" w:lineRule="auto"/>
        <w:rPr>
          <w:bCs/>
          <w:color w:val="9BBB59"/>
        </w:rPr>
      </w:pPr>
      <w:r>
        <w:rPr>
          <w:bCs/>
          <w:color w:val="9BBB59"/>
        </w:rPr>
        <w:t>Deshalb muss der „</w:t>
      </w:r>
      <w:r w:rsidRPr="006B1024">
        <w:rPr>
          <w:bCs/>
          <w:color w:val="9BBB59"/>
        </w:rPr>
        <w:t>Prozess der ständigen Verbesserung</w:t>
      </w:r>
      <w:r>
        <w:rPr>
          <w:bCs/>
          <w:color w:val="9BBB59"/>
        </w:rPr>
        <w:t>“</w:t>
      </w:r>
      <w:r w:rsidRPr="006B1024">
        <w:rPr>
          <w:bCs/>
          <w:color w:val="9BBB59"/>
        </w:rPr>
        <w:t xml:space="preserve"> (analog zur Selbstver</w:t>
      </w:r>
      <w:r>
        <w:rPr>
          <w:bCs/>
          <w:color w:val="9BBB59"/>
        </w:rPr>
        <w:softHyphen/>
      </w:r>
      <w:r w:rsidRPr="006B1024">
        <w:rPr>
          <w:bCs/>
          <w:color w:val="9BBB59"/>
        </w:rPr>
        <w:t>pflichtung zur kontinuierlichen Qualitätsentwicklung aus LQW)</w:t>
      </w:r>
      <w:r>
        <w:rPr>
          <w:bCs/>
          <w:color w:val="9BBB59"/>
        </w:rPr>
        <w:t xml:space="preserve"> dargestellt sein (zu Inhalten und Schritten, die als Verfahren oder Prozess dargestellt werden sollten, vgl. LQW-Leitfaden für die Praxis, S.89f.)</w:t>
      </w:r>
    </w:p>
    <w:p w14:paraId="252CEBF7" w14:textId="77777777" w:rsidR="006B1024" w:rsidRDefault="006B1024" w:rsidP="00346259">
      <w:pPr>
        <w:pBdr>
          <w:top w:val="single" w:sz="4" w:space="1" w:color="auto"/>
          <w:left w:val="single" w:sz="4" w:space="4" w:color="auto"/>
          <w:bottom w:val="single" w:sz="4" w:space="1" w:color="auto"/>
          <w:right w:val="single" w:sz="4" w:space="4" w:color="auto"/>
        </w:pBdr>
        <w:spacing w:line="240" w:lineRule="auto"/>
        <w:rPr>
          <w:bCs/>
          <w:color w:val="9BBB59"/>
        </w:rPr>
      </w:pPr>
    </w:p>
    <w:p w14:paraId="4765165B" w14:textId="77777777" w:rsidR="000A7DDE" w:rsidRPr="000A7DDE" w:rsidRDefault="006B1024" w:rsidP="00346259">
      <w:pPr>
        <w:pBdr>
          <w:top w:val="single" w:sz="4" w:space="1" w:color="auto"/>
          <w:left w:val="single" w:sz="4" w:space="4" w:color="auto"/>
          <w:bottom w:val="single" w:sz="4" w:space="1" w:color="auto"/>
          <w:right w:val="single" w:sz="4" w:space="4" w:color="auto"/>
        </w:pBdr>
        <w:spacing w:line="240" w:lineRule="auto"/>
        <w:rPr>
          <w:bCs/>
          <w:color w:val="9BBB59"/>
        </w:rPr>
      </w:pPr>
      <w:r>
        <w:rPr>
          <w:bCs/>
          <w:color w:val="9BBB59"/>
        </w:rPr>
        <w:t>Darüber hinaus muss ein „</w:t>
      </w:r>
      <w:r w:rsidRPr="006B1024">
        <w:rPr>
          <w:bCs/>
          <w:color w:val="9BBB59"/>
        </w:rPr>
        <w:t>Verfahren zur Strategie- und Unternehmensplanung</w:t>
      </w:r>
      <w:r>
        <w:rPr>
          <w:bCs/>
          <w:color w:val="9BBB59"/>
        </w:rPr>
        <w:t xml:space="preserve"> </w:t>
      </w:r>
      <w:r w:rsidRPr="006B1024">
        <w:rPr>
          <w:bCs/>
          <w:color w:val="9BBB59"/>
        </w:rPr>
        <w:t>/</w:t>
      </w:r>
      <w:r>
        <w:rPr>
          <w:bCs/>
          <w:color w:val="9BBB59"/>
        </w:rPr>
        <w:t xml:space="preserve"> </w:t>
      </w:r>
      <w:r w:rsidRPr="006B1024">
        <w:rPr>
          <w:bCs/>
          <w:color w:val="9BBB59"/>
        </w:rPr>
        <w:t>jährlich aktualisierte Unternehmensziele</w:t>
      </w:r>
      <w:r w:rsidR="00F54AA2">
        <w:rPr>
          <w:bCs/>
          <w:color w:val="9BBB59"/>
        </w:rPr>
        <w:t xml:space="preserve">“ </w:t>
      </w:r>
      <w:r w:rsidR="006C46EE">
        <w:rPr>
          <w:bCs/>
          <w:color w:val="9BBB59"/>
        </w:rPr>
        <w:t xml:space="preserve">definiert und </w:t>
      </w:r>
      <w:r w:rsidR="00F54AA2">
        <w:rPr>
          <w:bCs/>
          <w:color w:val="9BBB59"/>
        </w:rPr>
        <w:t>dokumentiert sein.</w:t>
      </w:r>
      <w:r w:rsidR="000A7DDE">
        <w:rPr>
          <w:bCs/>
          <w:color w:val="9BBB59"/>
        </w:rPr>
        <w:t xml:space="preserve"> </w:t>
      </w:r>
    </w:p>
    <w:p w14:paraId="0C1780AC" w14:textId="77777777" w:rsidR="006B1024" w:rsidRPr="006B1024" w:rsidRDefault="000A7DDE" w:rsidP="00346259">
      <w:pPr>
        <w:pBdr>
          <w:top w:val="single" w:sz="4" w:space="1" w:color="auto"/>
          <w:left w:val="single" w:sz="4" w:space="4" w:color="auto"/>
          <w:bottom w:val="single" w:sz="4" w:space="1" w:color="auto"/>
          <w:right w:val="single" w:sz="4" w:space="4" w:color="auto"/>
        </w:pBdr>
        <w:spacing w:line="240" w:lineRule="auto"/>
        <w:rPr>
          <w:bCs/>
          <w:color w:val="9BBB59"/>
        </w:rPr>
      </w:pPr>
      <w:r w:rsidRPr="000A7DDE">
        <w:rPr>
          <w:bCs/>
          <w:color w:val="9BBB59"/>
        </w:rPr>
        <w:t>Die strategischen Entwicklungsziele von LQW bieten bei Bedarf auch hier wieder den übergeordneten Rahmen. Aus den strategischen Entwicklungszielen könnten jährliche Unternehmensziele abgeleitet werden (analog zu LQW: Indikatoren zur Zielerreichung /Unterziele).</w:t>
      </w:r>
    </w:p>
    <w:p w14:paraId="7CAFF144" w14:textId="77777777" w:rsidR="006B1024" w:rsidRPr="006B1024" w:rsidRDefault="006B1024" w:rsidP="00346259">
      <w:pPr>
        <w:pBdr>
          <w:top w:val="single" w:sz="4" w:space="1" w:color="auto"/>
          <w:left w:val="single" w:sz="4" w:space="4" w:color="auto"/>
          <w:bottom w:val="single" w:sz="4" w:space="1" w:color="auto"/>
          <w:right w:val="single" w:sz="4" w:space="4" w:color="auto"/>
        </w:pBdr>
        <w:spacing w:line="240" w:lineRule="auto"/>
        <w:rPr>
          <w:bCs/>
          <w:color w:val="9BBB59"/>
        </w:rPr>
      </w:pPr>
    </w:p>
    <w:p w14:paraId="04C7B30B" w14:textId="77777777" w:rsidR="00616D10" w:rsidRDefault="005025DD" w:rsidP="00346259">
      <w:pPr>
        <w:pBdr>
          <w:top w:val="single" w:sz="4" w:space="1" w:color="auto"/>
          <w:left w:val="single" w:sz="4" w:space="4" w:color="auto"/>
          <w:bottom w:val="single" w:sz="4" w:space="1" w:color="auto"/>
          <w:right w:val="single" w:sz="4" w:space="4" w:color="auto"/>
        </w:pBdr>
        <w:spacing w:line="240" w:lineRule="auto"/>
        <w:rPr>
          <w:bCs/>
          <w:color w:val="9BBB59"/>
        </w:rPr>
      </w:pPr>
      <w:r w:rsidRPr="006B1024">
        <w:rPr>
          <w:bCs/>
          <w:color w:val="9BBB59"/>
        </w:rPr>
        <w:t xml:space="preserve">Die AZAV spricht statt von Qualitätsentwicklungszielen und/oder </w:t>
      </w:r>
      <w:r w:rsidR="00616D10">
        <w:rPr>
          <w:bCs/>
          <w:color w:val="9BBB59"/>
        </w:rPr>
        <w:noBreakHyphen/>
      </w:r>
      <w:proofErr w:type="spellStart"/>
      <w:r w:rsidRPr="006B1024">
        <w:rPr>
          <w:bCs/>
          <w:color w:val="9BBB59"/>
        </w:rPr>
        <w:t>maßnahmen</w:t>
      </w:r>
      <w:proofErr w:type="spellEnd"/>
      <w:r w:rsidRPr="006B1024">
        <w:rPr>
          <w:bCs/>
          <w:color w:val="9BBB59"/>
        </w:rPr>
        <w:t xml:space="preserve"> von „Verbesserungsschwerpunkten“. Die Verbesserungsschwerpunkte müssen </w:t>
      </w:r>
      <w:r w:rsidR="00616D10" w:rsidRPr="00616D10">
        <w:rPr>
          <w:bCs/>
          <w:color w:val="9BBB59"/>
        </w:rPr>
        <w:t xml:space="preserve">zentral erfasst werden und so </w:t>
      </w:r>
      <w:r w:rsidRPr="006B1024">
        <w:rPr>
          <w:bCs/>
          <w:color w:val="9BBB59"/>
        </w:rPr>
        <w:t>dokumentiert sein</w:t>
      </w:r>
      <w:r w:rsidR="00616D10">
        <w:rPr>
          <w:bCs/>
          <w:color w:val="9BBB59"/>
        </w:rPr>
        <w:t xml:space="preserve">, dass deutlich wird, </w:t>
      </w:r>
      <w:r w:rsidR="00616D10" w:rsidRPr="00616D10">
        <w:rPr>
          <w:bCs/>
          <w:color w:val="9BBB59"/>
        </w:rPr>
        <w:t>ob und wann die Maß</w:t>
      </w:r>
      <w:r w:rsidR="00616D10">
        <w:rPr>
          <w:bCs/>
          <w:color w:val="9BBB59"/>
        </w:rPr>
        <w:softHyphen/>
      </w:r>
      <w:r w:rsidR="00616D10" w:rsidRPr="00616D10">
        <w:rPr>
          <w:bCs/>
          <w:color w:val="9BBB59"/>
        </w:rPr>
        <w:t>nahmen umgesetzt worden sind. Die so „abgeleiteten Verbesserungsschwerpunkte“ sind Teil der Management-Bewertung.</w:t>
      </w:r>
    </w:p>
    <w:p w14:paraId="7C2C71DA" w14:textId="77777777" w:rsidR="00616D10" w:rsidRDefault="00616D10" w:rsidP="00346259">
      <w:pPr>
        <w:pBdr>
          <w:top w:val="single" w:sz="4" w:space="1" w:color="auto"/>
          <w:left w:val="single" w:sz="4" w:space="4" w:color="auto"/>
          <w:bottom w:val="single" w:sz="4" w:space="1" w:color="auto"/>
          <w:right w:val="single" w:sz="4" w:space="4" w:color="auto"/>
        </w:pBdr>
        <w:spacing w:line="240" w:lineRule="auto"/>
        <w:rPr>
          <w:bCs/>
          <w:color w:val="9BBB59"/>
        </w:rPr>
      </w:pPr>
    </w:p>
    <w:p w14:paraId="5018B5A0" w14:textId="77777777" w:rsidR="00D66C06" w:rsidRPr="00A54D51" w:rsidRDefault="00D66C06" w:rsidP="00346259">
      <w:pPr>
        <w:pStyle w:val="Textkrper"/>
        <w:rPr>
          <w:rFonts w:cs="Arial"/>
          <w:color w:val="0033CC"/>
        </w:rPr>
      </w:pPr>
    </w:p>
    <w:p w14:paraId="5EFC97A9" w14:textId="77777777" w:rsidR="00D66C06" w:rsidRPr="00A54D5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A54D51">
        <w:rPr>
          <w:rFonts w:cs="Arial"/>
          <w:color w:val="0033CC"/>
          <w:szCs w:val="20"/>
        </w:rPr>
        <w:t xml:space="preserve">Weitere Erläuterungen, Spezifikationen und Nachweismöglichkeiten finden Sie im </w:t>
      </w:r>
      <w:r w:rsidRPr="00A54D51">
        <w:rPr>
          <w:rFonts w:cs="Arial"/>
          <w:color w:val="0033CC"/>
          <w:szCs w:val="20"/>
          <w:u w:val="single"/>
        </w:rPr>
        <w:t>LQW Leitfaden für die Praxis</w:t>
      </w:r>
      <w:r w:rsidRPr="00A54D51">
        <w:rPr>
          <w:rFonts w:cs="Arial"/>
          <w:color w:val="0033CC"/>
          <w:szCs w:val="20"/>
        </w:rPr>
        <w:t xml:space="preserve"> S.</w:t>
      </w:r>
      <w:r w:rsidR="00F059C0">
        <w:rPr>
          <w:rFonts w:cs="Arial"/>
          <w:color w:val="0033CC"/>
          <w:szCs w:val="20"/>
        </w:rPr>
        <w:t>7</w:t>
      </w:r>
      <w:r w:rsidRPr="00A54D51">
        <w:rPr>
          <w:rFonts w:cs="Arial"/>
          <w:color w:val="0033CC"/>
          <w:szCs w:val="20"/>
        </w:rPr>
        <w:t>8f.</w:t>
      </w:r>
    </w:p>
    <w:p w14:paraId="1B5314C0" w14:textId="77777777" w:rsidR="00D66C06" w:rsidRPr="00A54D51" w:rsidRDefault="00CB6F0C"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rPr>
      </w:pPr>
      <w:r>
        <w:rPr>
          <w:rFonts w:cs="Arial"/>
          <w:color w:val="0033CC"/>
        </w:rPr>
        <w:t xml:space="preserve">Eine </w:t>
      </w:r>
      <w:r>
        <w:rPr>
          <w:rFonts w:cs="Arial"/>
          <w:color w:val="0033CC"/>
          <w:u w:val="single"/>
        </w:rPr>
        <w:t>Arbeitshilfe mit Qualitätswerkzeugen für diesen Qualitätsbereich</w:t>
      </w:r>
      <w:r>
        <w:rPr>
          <w:rFonts w:cs="Arial"/>
          <w:color w:val="0033CC"/>
        </w:rPr>
        <w:t xml:space="preserve"> finden Sie zum Herunterladen auf dem Qualitätsportal (www.qualitaets-portal.de) in der Rubrik »Arbeitshilfen und Qualitätswerkzeuge«</w:t>
      </w:r>
      <w:r w:rsidR="00D66C06" w:rsidRPr="00A54D51">
        <w:rPr>
          <w:rFonts w:cs="Arial"/>
          <w:color w:val="0033CC"/>
        </w:rPr>
        <w:t>.</w:t>
      </w:r>
    </w:p>
    <w:p w14:paraId="5D4FC1DF" w14:textId="77777777" w:rsidR="00D66C06" w:rsidRPr="00CE3D72" w:rsidRDefault="00D66C06" w:rsidP="00346259">
      <w:pPr>
        <w:rPr>
          <w:rFonts w:cs="Arial"/>
          <w:color w:val="0033CC"/>
        </w:rPr>
      </w:pPr>
    </w:p>
    <w:p w14:paraId="57CD63B9" w14:textId="77777777" w:rsidR="00D66C06" w:rsidRDefault="00D66C06" w:rsidP="00346259">
      <w:pPr>
        <w:pStyle w:val="berschrift3"/>
        <w:numPr>
          <w:ilvl w:val="0"/>
          <w:numId w:val="0"/>
        </w:numPr>
        <w:ind w:left="720"/>
        <w:rPr>
          <w:rFonts w:cs="Arial"/>
        </w:rPr>
      </w:pPr>
      <w:bookmarkStart w:id="86" w:name="_Toc382303600"/>
      <w:r>
        <w:rPr>
          <w:rFonts w:cs="Arial"/>
        </w:rPr>
        <w:t>11.1.</w:t>
      </w:r>
      <w:r>
        <w:rPr>
          <w:rFonts w:cs="Arial"/>
        </w:rPr>
        <w:tab/>
        <w:t>Angaben zu den Verfahren und Ergebnissen</w:t>
      </w:r>
      <w:bookmarkEnd w:id="86"/>
    </w:p>
    <w:p w14:paraId="7D7796A1" w14:textId="77777777" w:rsidR="00D66C06" w:rsidRPr="00A54D51" w:rsidRDefault="00D66C06" w:rsidP="00346259">
      <w:pPr>
        <w:spacing w:line="240" w:lineRule="auto"/>
        <w:rPr>
          <w:rFonts w:cs="Arial"/>
          <w:color w:val="0033CC"/>
        </w:rPr>
      </w:pPr>
      <w:r w:rsidRPr="00A54D51">
        <w:rPr>
          <w:rFonts w:cs="Arial"/>
          <w:color w:val="0033CC"/>
        </w:rPr>
        <w:t xml:space="preserve">Bei einer </w:t>
      </w:r>
      <w:r w:rsidRPr="00A54D51">
        <w:rPr>
          <w:rFonts w:cs="Arial"/>
          <w:b/>
          <w:bCs/>
          <w:color w:val="0033CC"/>
        </w:rPr>
        <w:t>Retestierung</w:t>
      </w:r>
      <w:r w:rsidRPr="00A54D51">
        <w:rPr>
          <w:rFonts w:cs="Arial"/>
          <w:color w:val="0033CC"/>
        </w:rPr>
        <w:t xml:space="preserve"> erhält der Selbstreport hier eine neues bzw. erweitertes Teilkapitel </w:t>
      </w:r>
      <w:r w:rsidRPr="00A54D51">
        <w:rPr>
          <w:rFonts w:cs="Arial"/>
          <w:b/>
          <w:bCs/>
          <w:color w:val="0033CC"/>
        </w:rPr>
        <w:t>11a</w:t>
      </w:r>
      <w:r w:rsidRPr="00A54D51">
        <w:rPr>
          <w:rFonts w:cs="Arial"/>
          <w:color w:val="0033CC"/>
        </w:rPr>
        <w:t xml:space="preserve">, in dem die </w:t>
      </w:r>
      <w:r w:rsidRPr="00A54D51">
        <w:rPr>
          <w:rFonts w:cs="Arial"/>
          <w:b/>
          <w:bCs/>
          <w:color w:val="0033CC"/>
        </w:rPr>
        <w:t>Erfüllung der strategischen Entwicklungsziele</w:t>
      </w:r>
      <w:r w:rsidRPr="00A54D51">
        <w:rPr>
          <w:rFonts w:cs="Arial"/>
          <w:color w:val="0033CC"/>
        </w:rPr>
        <w:t>, die auf dem Abschlussworkshop der vorangegangenen Testierung vereinbart wurden, dargelegt und nachgewiesen werden</w:t>
      </w:r>
    </w:p>
    <w:p w14:paraId="6FDAAA4D" w14:textId="77777777" w:rsidR="00D66C06" w:rsidRDefault="00D66C06" w:rsidP="00346259">
      <w:pPr>
        <w:pStyle w:val="Liste"/>
        <w:spacing w:after="0" w:line="240" w:lineRule="auto"/>
        <w:rPr>
          <w:rFonts w:cs="Arial"/>
        </w:rPr>
      </w:pPr>
    </w:p>
    <w:p w14:paraId="32C44A14" w14:textId="77777777" w:rsidR="00D66C06" w:rsidRDefault="00A54D51" w:rsidP="00346259">
      <w:pPr>
        <w:pStyle w:val="berschriftenText"/>
        <w:rPr>
          <w:rFonts w:cs="Arial"/>
          <w:b w:val="0"/>
        </w:rPr>
      </w:pPr>
      <w:r w:rsidRPr="00A54D51">
        <w:rPr>
          <w:rFonts w:cs="Arial"/>
        </w:rPr>
        <w:lastRenderedPageBreak/>
        <w:t>11a Strategische Entwicklungsziele der vorangegangenen Testierung</w:t>
      </w:r>
      <w:r>
        <w:rPr>
          <w:rFonts w:cs="Arial"/>
          <w:b w:val="0"/>
        </w:rPr>
        <w:t xml:space="preserve"> </w:t>
      </w:r>
      <w:r w:rsidR="00D66C06" w:rsidRPr="00A54D51">
        <w:rPr>
          <w:rFonts w:cs="Arial"/>
          <w:b w:val="0"/>
          <w:color w:val="0033CC"/>
        </w:rPr>
        <w:t>(bei einer Retestierung</w:t>
      </w:r>
      <w:r>
        <w:rPr>
          <w:rFonts w:cs="Arial"/>
          <w:b w:val="0"/>
          <w:color w:val="0033CC"/>
        </w:rPr>
        <w:t>, sonst komplette Zeile und folgende Tabelle löschen</w:t>
      </w:r>
      <w:r w:rsidR="00D66C06" w:rsidRPr="00A54D51">
        <w:rPr>
          <w:rFonts w:cs="Arial"/>
          <w:b w:val="0"/>
          <w:color w:val="0033CC"/>
        </w:rPr>
        <w:t>)</w:t>
      </w: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2B115C4F" w14:textId="77777777">
        <w:tc>
          <w:tcPr>
            <w:tcW w:w="6730" w:type="dxa"/>
          </w:tcPr>
          <w:p w14:paraId="2F5AAFB8" w14:textId="77777777" w:rsidR="00D66C06" w:rsidRDefault="00D66C06" w:rsidP="00346259">
            <w:pPr>
              <w:rPr>
                <w:rFonts w:cs="Arial"/>
              </w:rPr>
            </w:pPr>
          </w:p>
        </w:tc>
        <w:tc>
          <w:tcPr>
            <w:tcW w:w="2699" w:type="dxa"/>
          </w:tcPr>
          <w:p w14:paraId="4513E023" w14:textId="77777777" w:rsidR="00D66C06" w:rsidRPr="00314326" w:rsidRDefault="00D66C06" w:rsidP="00346259">
            <w:pPr>
              <w:pStyle w:val="AnforderungenRand"/>
              <w:spacing w:line="240" w:lineRule="auto"/>
              <w:ind w:left="170"/>
              <w:rPr>
                <w:rFonts w:ascii="Arial Narrow" w:hAnsi="Arial Narrow" w:cs="Arial"/>
                <w:iCs/>
                <w:color w:val="0033CC"/>
              </w:rPr>
            </w:pPr>
            <w:r w:rsidRPr="00314326">
              <w:rPr>
                <w:rFonts w:ascii="Arial Narrow" w:hAnsi="Arial Narrow" w:cs="Arial"/>
                <w:iCs/>
                <w:color w:val="0033CC"/>
              </w:rPr>
              <w:t>Vereinbarte Strategische Entwicklungsziele der vorangegangenen Testie</w:t>
            </w:r>
            <w:r w:rsidR="00012645">
              <w:rPr>
                <w:rFonts w:ascii="Arial Narrow" w:hAnsi="Arial Narrow" w:cs="Arial"/>
                <w:iCs/>
                <w:color w:val="0033CC"/>
              </w:rPr>
              <w:softHyphen/>
            </w:r>
            <w:r w:rsidRPr="00314326">
              <w:rPr>
                <w:rFonts w:ascii="Arial Narrow" w:hAnsi="Arial Narrow" w:cs="Arial"/>
                <w:iCs/>
                <w:color w:val="0033CC"/>
              </w:rPr>
              <w:t xml:space="preserve">rung </w:t>
            </w:r>
            <w:r w:rsidR="00227B4D" w:rsidRPr="00314326">
              <w:rPr>
                <w:rFonts w:ascii="Arial Narrow" w:hAnsi="Arial Narrow" w:cs="Arial"/>
                <w:iCs/>
                <w:color w:val="0033CC"/>
              </w:rPr>
              <w:t xml:space="preserve">in den Selbstreport </w:t>
            </w:r>
            <w:r w:rsidR="004D7237" w:rsidRPr="00314326">
              <w:rPr>
                <w:rFonts w:ascii="Arial Narrow" w:hAnsi="Arial Narrow" w:cs="Arial"/>
                <w:iCs/>
                <w:color w:val="0033CC"/>
              </w:rPr>
              <w:t>aufnehmen und beschreiben, was die Organisation getan hat, um die Strategischen Entwicklungsziele zu erreichen.</w:t>
            </w:r>
          </w:p>
          <w:p w14:paraId="268A84B2" w14:textId="77777777" w:rsidR="00D66C06" w:rsidRPr="00314326" w:rsidRDefault="00D66C06" w:rsidP="00346259">
            <w:pPr>
              <w:pStyle w:val="AnforderungenRand"/>
              <w:rPr>
                <w:rFonts w:ascii="Arial Narrow" w:hAnsi="Arial Narrow" w:cs="Arial"/>
              </w:rPr>
            </w:pPr>
          </w:p>
        </w:tc>
      </w:tr>
    </w:tbl>
    <w:p w14:paraId="540F0CA7" w14:textId="77777777" w:rsidR="00D66C06" w:rsidRDefault="00D66C06"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E86B82" w14:paraId="1E33C723" w14:textId="77777777" w:rsidTr="00D66C06">
        <w:tc>
          <w:tcPr>
            <w:tcW w:w="6730" w:type="dxa"/>
          </w:tcPr>
          <w:p w14:paraId="06D2C8CE" w14:textId="77777777" w:rsidR="006948EF" w:rsidRDefault="006948EF" w:rsidP="006948EF">
            <w:pPr>
              <w:rPr>
                <w:rFonts w:cs="Arial"/>
              </w:rPr>
            </w:pPr>
            <w:r>
              <w:rPr>
                <w:rFonts w:cs="Arial"/>
              </w:rPr>
              <w:t>So bewerten wir die aus den eingesetzten Verfahren erzielten Ergebnisse:</w:t>
            </w:r>
          </w:p>
          <w:p w14:paraId="5F6E36CA" w14:textId="77777777" w:rsidR="006948EF" w:rsidRDefault="006948EF" w:rsidP="006948EF">
            <w:pPr>
              <w:rPr>
                <w:rFonts w:cs="Arial"/>
                <w:color w:val="FF0000"/>
              </w:rPr>
            </w:pPr>
          </w:p>
          <w:p w14:paraId="2238C6D1" w14:textId="77777777" w:rsidR="006948EF" w:rsidRDefault="006948EF" w:rsidP="006948EF">
            <w:pPr>
              <w:rPr>
                <w:rFonts w:cs="Arial"/>
                <w:color w:val="FF0000"/>
              </w:rPr>
            </w:pPr>
          </w:p>
          <w:p w14:paraId="772FF4D2" w14:textId="77777777" w:rsidR="006948EF" w:rsidRDefault="006948EF" w:rsidP="006948EF">
            <w:pPr>
              <w:rPr>
                <w:rFonts w:cs="Arial"/>
              </w:rPr>
            </w:pPr>
            <w:r>
              <w:rPr>
                <w:rFonts w:cs="Arial"/>
              </w:rPr>
              <w:t>So bewerten wir die eingesetzten Verfahren:</w:t>
            </w:r>
          </w:p>
          <w:p w14:paraId="05D025A3" w14:textId="77777777" w:rsidR="006948EF" w:rsidRDefault="006948EF" w:rsidP="006948EF">
            <w:pPr>
              <w:rPr>
                <w:rFonts w:cs="Arial"/>
              </w:rPr>
            </w:pPr>
          </w:p>
          <w:p w14:paraId="1D408FBF" w14:textId="77777777" w:rsidR="006948EF" w:rsidRDefault="006948EF" w:rsidP="006948EF">
            <w:pPr>
              <w:rPr>
                <w:rFonts w:cs="Arial"/>
              </w:rPr>
            </w:pPr>
          </w:p>
          <w:p w14:paraId="50D74856" w14:textId="7A6C4E3B" w:rsidR="006948EF" w:rsidRDefault="002E5A1B" w:rsidP="006948EF">
            <w:pPr>
              <w:rPr>
                <w:rFonts w:cs="Arial"/>
              </w:rPr>
            </w:pPr>
            <w:r>
              <w:rPr>
                <w:sz w:val="23"/>
                <w:szCs w:val="23"/>
              </w:rPr>
              <w:t>Folgende Schlussfolgerung (Qualitätsentwicklungsziel) halten wir fest</w:t>
            </w:r>
            <w:r w:rsidR="006948EF">
              <w:rPr>
                <w:rFonts w:cs="Arial"/>
              </w:rPr>
              <w:t>:</w:t>
            </w:r>
          </w:p>
          <w:p w14:paraId="6DFEDCB0" w14:textId="77777777" w:rsidR="006948EF" w:rsidRDefault="006948EF" w:rsidP="006948EF"/>
          <w:p w14:paraId="60654738" w14:textId="77777777" w:rsidR="00E86B82" w:rsidRDefault="00E86B82" w:rsidP="00346259">
            <w:pPr>
              <w:rPr>
                <w:rFonts w:cs="Arial"/>
              </w:rPr>
            </w:pPr>
          </w:p>
        </w:tc>
        <w:tc>
          <w:tcPr>
            <w:tcW w:w="2699" w:type="dxa"/>
          </w:tcPr>
          <w:p w14:paraId="286A2668" w14:textId="77777777" w:rsidR="00C13C9E" w:rsidRPr="00314326" w:rsidRDefault="00C13C9E" w:rsidP="00C13C9E">
            <w:pPr>
              <w:pStyle w:val="AnforderungenRand"/>
              <w:ind w:left="170"/>
              <w:rPr>
                <w:rFonts w:ascii="Arial Narrow" w:hAnsi="Arial Narrow" w:cs="Arial"/>
              </w:rPr>
            </w:pPr>
            <w:r>
              <w:rPr>
                <w:rFonts w:ascii="Arial Narrow" w:hAnsi="Arial Narrow" w:cs="Arial"/>
              </w:rPr>
              <w:t>D</w:t>
            </w:r>
            <w:r w:rsidRPr="00314326">
              <w:rPr>
                <w:rFonts w:ascii="Arial Narrow" w:hAnsi="Arial Narrow" w:cs="Arial"/>
              </w:rPr>
              <w:t xml:space="preserve">ie eingesetzten Verfahren und </w:t>
            </w:r>
            <w:r>
              <w:rPr>
                <w:rFonts w:ascii="Arial Narrow" w:hAnsi="Arial Narrow" w:cs="Arial"/>
              </w:rPr>
              <w:t>die damit erzielten</w:t>
            </w:r>
            <w:r w:rsidRPr="00314326">
              <w:rPr>
                <w:rFonts w:ascii="Arial Narrow" w:hAnsi="Arial Narrow" w:cs="Arial"/>
              </w:rPr>
              <w:t xml:space="preserve"> Ergebnisse </w:t>
            </w:r>
            <w:r>
              <w:rPr>
                <w:rFonts w:ascii="Arial Narrow" w:hAnsi="Arial Narrow" w:cs="Arial"/>
              </w:rPr>
              <w:t xml:space="preserve">werden </w:t>
            </w:r>
            <w:r w:rsidRPr="00314326">
              <w:rPr>
                <w:rFonts w:ascii="Arial Narrow" w:hAnsi="Arial Narrow" w:cs="Arial"/>
              </w:rPr>
              <w:t>bewertet</w:t>
            </w:r>
            <w:r>
              <w:rPr>
                <w:rFonts w:ascii="Arial Narrow" w:hAnsi="Arial Narrow" w:cs="Arial"/>
              </w:rPr>
              <w:t xml:space="preserve">. </w:t>
            </w:r>
            <w:r w:rsidRPr="00314326">
              <w:rPr>
                <w:rFonts w:ascii="Arial Narrow" w:hAnsi="Arial Narrow" w:cs="Arial"/>
              </w:rPr>
              <w:t>Schlussfolgerungen werden gezogen</w:t>
            </w:r>
            <w:r>
              <w:rPr>
                <w:rFonts w:ascii="Arial Narrow" w:hAnsi="Arial Narrow" w:cs="Arial"/>
              </w:rPr>
              <w:t>.</w:t>
            </w:r>
          </w:p>
          <w:p w14:paraId="0B502F50" w14:textId="77777777" w:rsidR="00E86B82" w:rsidRPr="00314326" w:rsidRDefault="00E86B82" w:rsidP="00346259">
            <w:pPr>
              <w:pStyle w:val="AnforderungenRand"/>
              <w:ind w:left="170"/>
              <w:rPr>
                <w:rFonts w:ascii="Arial Narrow" w:hAnsi="Arial Narrow" w:cs="Arial"/>
              </w:rPr>
            </w:pPr>
          </w:p>
        </w:tc>
      </w:tr>
    </w:tbl>
    <w:p w14:paraId="436B5099" w14:textId="77777777" w:rsidR="00E86B82" w:rsidRDefault="00E86B82" w:rsidP="00346259">
      <w:pPr>
        <w:pStyle w:val="Textkrper"/>
      </w:pPr>
    </w:p>
    <w:p w14:paraId="06FFD0FB" w14:textId="77777777" w:rsidR="00D66C06" w:rsidRDefault="00227B4D" w:rsidP="00346259">
      <w:pPr>
        <w:pStyle w:val="Textkrper"/>
        <w:spacing w:after="0"/>
      </w:pPr>
      <w:r w:rsidRPr="00227B4D">
        <w:rPr>
          <w:b/>
        </w:rPr>
        <w:t>11b Strategische Entwicklungsziele</w:t>
      </w:r>
      <w:r>
        <w:t xml:space="preserve"> </w:t>
      </w:r>
      <w:r w:rsidR="00D66C06" w:rsidRPr="00227B4D">
        <w:rPr>
          <w:color w:val="0033CC"/>
        </w:rPr>
        <w:t>(</w:t>
      </w:r>
      <w:r>
        <w:rPr>
          <w:color w:val="0033CC"/>
        </w:rPr>
        <w:t xml:space="preserve">bei einer Retestierung </w:t>
      </w:r>
      <w:r w:rsidR="00D66C06" w:rsidRPr="00227B4D">
        <w:rPr>
          <w:color w:val="0033CC"/>
        </w:rPr>
        <w:t xml:space="preserve">/ </w:t>
      </w:r>
      <w:r w:rsidR="00D66C06" w:rsidRPr="00076596">
        <w:rPr>
          <w:b/>
          <w:color w:val="0033CC"/>
        </w:rPr>
        <w:t>11</w:t>
      </w:r>
      <w:r w:rsidR="00D66C06" w:rsidRPr="00227B4D">
        <w:rPr>
          <w:color w:val="0033CC"/>
        </w:rPr>
        <w:t xml:space="preserve"> bei einer Ersttestierung)</w:t>
      </w: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864F40" w14:paraId="5BD9DF45" w14:textId="77777777" w:rsidTr="00F84099">
        <w:tc>
          <w:tcPr>
            <w:tcW w:w="6730" w:type="dxa"/>
          </w:tcPr>
          <w:p w14:paraId="1F00E708" w14:textId="77777777" w:rsidR="00864F40" w:rsidRDefault="00864F40" w:rsidP="00346259">
            <w:pPr>
              <w:rPr>
                <w:rFonts w:cs="Arial"/>
              </w:rPr>
            </w:pPr>
          </w:p>
        </w:tc>
        <w:tc>
          <w:tcPr>
            <w:tcW w:w="2699" w:type="dxa"/>
          </w:tcPr>
          <w:p w14:paraId="00ABDA14" w14:textId="77777777" w:rsidR="00864F40" w:rsidRPr="00E1309E" w:rsidRDefault="00864F40" w:rsidP="00B22E13">
            <w:pPr>
              <w:pStyle w:val="AnforderungenRand"/>
              <w:ind w:left="170"/>
              <w:rPr>
                <w:rFonts w:ascii="Arial Narrow" w:hAnsi="Arial Narrow" w:cs="Arial"/>
                <w:color w:val="9BBB59"/>
              </w:rPr>
            </w:pPr>
            <w:r w:rsidRPr="00E1309E">
              <w:rPr>
                <w:rFonts w:ascii="Arial Narrow" w:hAnsi="Arial Narrow" w:cs="Arial"/>
                <w:color w:val="9BBB59"/>
              </w:rPr>
              <w:t xml:space="preserve">Die Verfahren / Vorgehensweisen für die Strategie- und Unternehmensplanung </w:t>
            </w:r>
            <w:r w:rsidR="005025DD" w:rsidRPr="00E1309E">
              <w:rPr>
                <w:rFonts w:ascii="Arial Narrow" w:hAnsi="Arial Narrow" w:cs="Arial"/>
                <w:color w:val="9BBB59"/>
              </w:rPr>
              <w:t xml:space="preserve">sind </w:t>
            </w:r>
            <w:r w:rsidRPr="00E1309E">
              <w:rPr>
                <w:rFonts w:ascii="Arial Narrow" w:hAnsi="Arial Narrow" w:cs="Arial"/>
                <w:color w:val="9BBB59"/>
              </w:rPr>
              <w:t>dokumentiert.</w:t>
            </w:r>
          </w:p>
        </w:tc>
      </w:tr>
    </w:tbl>
    <w:p w14:paraId="50574823" w14:textId="77777777" w:rsidR="00F84099" w:rsidRDefault="00F84099"/>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74A71BC1" w14:textId="77777777" w:rsidTr="00F84099">
        <w:tc>
          <w:tcPr>
            <w:tcW w:w="6730" w:type="dxa"/>
          </w:tcPr>
          <w:p w14:paraId="3F774580" w14:textId="77777777" w:rsidR="00D66C06" w:rsidRDefault="00D66C06" w:rsidP="00346259">
            <w:pPr>
              <w:rPr>
                <w:rFonts w:cs="Arial"/>
              </w:rPr>
            </w:pPr>
          </w:p>
        </w:tc>
        <w:tc>
          <w:tcPr>
            <w:tcW w:w="2699" w:type="dxa"/>
          </w:tcPr>
          <w:p w14:paraId="5DB210B9"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Evaluations-/ Entwick</w:t>
            </w:r>
            <w:r w:rsidRPr="00314326">
              <w:rPr>
                <w:rFonts w:ascii="Arial Narrow" w:hAnsi="Arial Narrow" w:cs="Arial"/>
              </w:rPr>
              <w:softHyphen/>
              <w:t>lungsworkshops finden regelmäßig statt.</w:t>
            </w:r>
          </w:p>
          <w:p w14:paraId="13385F27" w14:textId="77777777" w:rsidR="00D66C06" w:rsidRPr="00314326" w:rsidRDefault="00D66C06" w:rsidP="00346259">
            <w:pPr>
              <w:pStyle w:val="AnforderungenRand"/>
              <w:ind w:left="170"/>
              <w:rPr>
                <w:rFonts w:ascii="Arial Narrow" w:hAnsi="Arial Narrow" w:cs="Arial"/>
              </w:rPr>
            </w:pPr>
          </w:p>
        </w:tc>
      </w:tr>
    </w:tbl>
    <w:p w14:paraId="49E0AAFB"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51FBC96" w14:textId="77777777">
        <w:tc>
          <w:tcPr>
            <w:tcW w:w="6730" w:type="dxa"/>
          </w:tcPr>
          <w:p w14:paraId="4B0C405E" w14:textId="77777777" w:rsidR="00D66C06" w:rsidRDefault="00D66C06" w:rsidP="00346259">
            <w:pPr>
              <w:rPr>
                <w:rFonts w:cs="Arial"/>
              </w:rPr>
            </w:pPr>
          </w:p>
        </w:tc>
        <w:tc>
          <w:tcPr>
            <w:tcW w:w="2699" w:type="dxa"/>
          </w:tcPr>
          <w:p w14:paraId="300E202E"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Qualitätsentwicklungs</w:t>
            </w:r>
            <w:r w:rsidR="00C13C9E">
              <w:rPr>
                <w:rFonts w:ascii="Arial Narrow" w:hAnsi="Arial Narrow" w:cs="Arial"/>
              </w:rPr>
              <w:softHyphen/>
            </w:r>
            <w:r w:rsidRPr="00314326">
              <w:rPr>
                <w:rFonts w:ascii="Arial Narrow" w:hAnsi="Arial Narrow" w:cs="Arial"/>
              </w:rPr>
              <w:t xml:space="preserve">ziele und/oder </w:t>
            </w:r>
            <w:r w:rsidR="00C13C9E">
              <w:rPr>
                <w:rFonts w:ascii="Arial Narrow" w:hAnsi="Arial Narrow" w:cs="Arial"/>
              </w:rPr>
              <w:noBreakHyphen/>
            </w:r>
            <w:proofErr w:type="spellStart"/>
            <w:r w:rsidRPr="00314326">
              <w:rPr>
                <w:rFonts w:ascii="Arial Narrow" w:hAnsi="Arial Narrow" w:cs="Arial"/>
              </w:rPr>
              <w:t>maßnahmen</w:t>
            </w:r>
            <w:proofErr w:type="spellEnd"/>
            <w:r w:rsidRPr="00314326">
              <w:rPr>
                <w:rFonts w:ascii="Arial Narrow" w:hAnsi="Arial Narrow" w:cs="Arial"/>
              </w:rPr>
              <w:t xml:space="preserve"> </w:t>
            </w:r>
            <w:r w:rsidR="00164079" w:rsidRPr="00E1309E">
              <w:rPr>
                <w:rFonts w:ascii="Arial Narrow" w:hAnsi="Arial Narrow" w:cs="Arial"/>
                <w:color w:val="9BBB59"/>
              </w:rPr>
              <w:t>(Verbesserungsschwer</w:t>
            </w:r>
            <w:r w:rsidR="00164079">
              <w:rPr>
                <w:rFonts w:ascii="Arial Narrow" w:hAnsi="Arial Narrow" w:cs="Arial"/>
                <w:color w:val="9BBB59"/>
              </w:rPr>
              <w:softHyphen/>
            </w:r>
            <w:r w:rsidR="00164079" w:rsidRPr="00E1309E">
              <w:rPr>
                <w:rFonts w:ascii="Arial Narrow" w:hAnsi="Arial Narrow" w:cs="Arial"/>
                <w:color w:val="9BBB59"/>
              </w:rPr>
              <w:t>punkte)</w:t>
            </w:r>
            <w:r w:rsidR="00164079">
              <w:rPr>
                <w:rFonts w:ascii="Arial Narrow" w:hAnsi="Arial Narrow" w:cs="Arial"/>
                <w:color w:val="9BBB59"/>
              </w:rPr>
              <w:t xml:space="preserve"> </w:t>
            </w:r>
            <w:r w:rsidRPr="00314326">
              <w:rPr>
                <w:rFonts w:ascii="Arial Narrow" w:hAnsi="Arial Narrow" w:cs="Arial"/>
              </w:rPr>
              <w:t>werden systematisch gesammelt und sind dokumentiert</w:t>
            </w:r>
            <w:r w:rsidR="00164079">
              <w:rPr>
                <w:rFonts w:ascii="Arial Narrow" w:hAnsi="Arial Narrow" w:cs="Arial"/>
              </w:rPr>
              <w:t>.</w:t>
            </w:r>
          </w:p>
          <w:p w14:paraId="28F549DF" w14:textId="77777777" w:rsidR="00D66C06" w:rsidRPr="00314326" w:rsidRDefault="00D66C06" w:rsidP="00346259">
            <w:pPr>
              <w:pStyle w:val="AnforderungenRand"/>
              <w:ind w:left="170"/>
              <w:rPr>
                <w:rFonts w:ascii="Arial Narrow" w:hAnsi="Arial Narrow" w:cs="Arial"/>
              </w:rPr>
            </w:pPr>
          </w:p>
        </w:tc>
      </w:tr>
    </w:tbl>
    <w:p w14:paraId="0D92B8C3"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3E4D93" w14:paraId="517DA989" w14:textId="77777777" w:rsidTr="00B22E13">
        <w:tc>
          <w:tcPr>
            <w:tcW w:w="6730" w:type="dxa"/>
          </w:tcPr>
          <w:p w14:paraId="50C6C464" w14:textId="77777777" w:rsidR="003E4D93" w:rsidRDefault="003E4D93" w:rsidP="00EC702C">
            <w:pPr>
              <w:rPr>
                <w:rFonts w:cs="Arial"/>
              </w:rPr>
            </w:pPr>
          </w:p>
        </w:tc>
        <w:tc>
          <w:tcPr>
            <w:tcW w:w="2699" w:type="dxa"/>
          </w:tcPr>
          <w:p w14:paraId="746908F7" w14:textId="77777777" w:rsidR="003E4D93" w:rsidRPr="00B22E13" w:rsidRDefault="003E4D93" w:rsidP="00EC702C">
            <w:pPr>
              <w:pStyle w:val="AnforderungenRand"/>
              <w:ind w:left="170"/>
              <w:rPr>
                <w:rFonts w:ascii="Arial Narrow" w:hAnsi="Arial Narrow" w:cs="Arial"/>
                <w:color w:val="9BBB59"/>
              </w:rPr>
            </w:pPr>
            <w:r w:rsidRPr="00B22E13">
              <w:rPr>
                <w:rFonts w:ascii="Arial Narrow" w:hAnsi="Arial Narrow" w:cs="Arial"/>
                <w:color w:val="9BBB59"/>
              </w:rPr>
              <w:t>Jährlich aktualisierte Unternehmensziele werden festgelegt und sind dokumentiert. Zielvereinbarungen werden in Bezug auf das Unternehmen, die Prozesse und die Maßnahmen getroffen.</w:t>
            </w:r>
          </w:p>
          <w:p w14:paraId="7C89E75C" w14:textId="77777777" w:rsidR="003E4D93" w:rsidRPr="00314326" w:rsidRDefault="003E4D93" w:rsidP="00EC702C">
            <w:pPr>
              <w:pStyle w:val="AnforderungenRand"/>
              <w:ind w:left="170"/>
              <w:rPr>
                <w:rFonts w:ascii="Arial Narrow" w:hAnsi="Arial Narrow" w:cs="Arial"/>
              </w:rPr>
            </w:pPr>
          </w:p>
        </w:tc>
      </w:tr>
    </w:tbl>
    <w:p w14:paraId="5CDDC303" w14:textId="77777777" w:rsidR="00B22E13" w:rsidRDefault="00B22E13"/>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2FA3D659" w14:textId="77777777" w:rsidTr="00B22E13">
        <w:tc>
          <w:tcPr>
            <w:tcW w:w="6730" w:type="dxa"/>
          </w:tcPr>
          <w:p w14:paraId="428F268D" w14:textId="77777777" w:rsidR="00D66C06" w:rsidRDefault="00D66C06" w:rsidP="00346259">
            <w:pPr>
              <w:rPr>
                <w:rFonts w:cs="Arial"/>
              </w:rPr>
            </w:pPr>
          </w:p>
        </w:tc>
        <w:tc>
          <w:tcPr>
            <w:tcW w:w="2699" w:type="dxa"/>
          </w:tcPr>
          <w:p w14:paraId="08C6CE9C" w14:textId="77777777" w:rsidR="00D66C06" w:rsidRPr="00314326" w:rsidRDefault="00864F40" w:rsidP="00346259">
            <w:pPr>
              <w:pStyle w:val="AnforderungenRand"/>
              <w:ind w:left="170"/>
              <w:rPr>
                <w:rFonts w:ascii="Arial Narrow" w:hAnsi="Arial Narrow" w:cs="Arial"/>
              </w:rPr>
            </w:pPr>
            <w:r w:rsidRPr="00E1309E">
              <w:rPr>
                <w:rFonts w:ascii="Arial Narrow" w:hAnsi="Arial Narrow" w:cs="Arial"/>
                <w:color w:val="9BBB59"/>
              </w:rPr>
              <w:t>Mittelfristige</w:t>
            </w:r>
            <w:r>
              <w:rPr>
                <w:rFonts w:ascii="Arial Narrow" w:hAnsi="Arial Narrow" w:cs="Arial"/>
              </w:rPr>
              <w:t xml:space="preserve"> </w:t>
            </w:r>
            <w:r w:rsidR="00D66C06" w:rsidRPr="00314326">
              <w:rPr>
                <w:rFonts w:ascii="Arial Narrow" w:hAnsi="Arial Narrow" w:cs="Arial"/>
              </w:rPr>
              <w:t>Strategische Entwick</w:t>
            </w:r>
            <w:r w:rsidR="004F5A9D">
              <w:rPr>
                <w:rFonts w:ascii="Arial Narrow" w:hAnsi="Arial Narrow" w:cs="Arial"/>
              </w:rPr>
              <w:softHyphen/>
            </w:r>
            <w:r w:rsidR="00D66C06" w:rsidRPr="00314326">
              <w:rPr>
                <w:rFonts w:ascii="Arial Narrow" w:hAnsi="Arial Narrow" w:cs="Arial"/>
              </w:rPr>
              <w:t xml:space="preserve">lungsziele </w:t>
            </w:r>
            <w:r w:rsidRPr="00E1309E">
              <w:rPr>
                <w:rFonts w:ascii="Arial Narrow" w:hAnsi="Arial Narrow" w:cs="Arial"/>
                <w:color w:val="9BBB59"/>
              </w:rPr>
              <w:t>(umzusetzen bis zur Retestierung)</w:t>
            </w:r>
            <w:r>
              <w:rPr>
                <w:rFonts w:ascii="Arial Narrow" w:hAnsi="Arial Narrow" w:cs="Arial"/>
              </w:rPr>
              <w:t xml:space="preserve"> </w:t>
            </w:r>
            <w:r w:rsidR="00D66C06" w:rsidRPr="00314326">
              <w:rPr>
                <w:rFonts w:ascii="Arial Narrow" w:hAnsi="Arial Narrow" w:cs="Arial"/>
              </w:rPr>
              <w:t>der Gesamtorganisation werden im Selbstreport vorgeschlagen.</w:t>
            </w:r>
          </w:p>
          <w:p w14:paraId="4DF0F2EA" w14:textId="77777777" w:rsidR="00D66C06" w:rsidRPr="00314326" w:rsidRDefault="00D66C06" w:rsidP="00346259">
            <w:pPr>
              <w:pStyle w:val="AnforderungenRand"/>
              <w:ind w:left="170"/>
              <w:rPr>
                <w:rFonts w:ascii="Arial Narrow" w:hAnsi="Arial Narrow" w:cs="Arial"/>
              </w:rPr>
            </w:pPr>
          </w:p>
        </w:tc>
      </w:tr>
    </w:tbl>
    <w:p w14:paraId="3B62D7EB" w14:textId="77777777" w:rsidR="00D66C06" w:rsidRDefault="00D66C06" w:rsidP="00346259">
      <w:pPr>
        <w:rPr>
          <w:rFonts w:cs="Arial"/>
        </w:rPr>
      </w:pPr>
    </w:p>
    <w:p w14:paraId="5A022611" w14:textId="77777777" w:rsidR="00D66C06" w:rsidRDefault="00D66C06" w:rsidP="00346259">
      <w:pPr>
        <w:pStyle w:val="berschrift3"/>
        <w:numPr>
          <w:ilvl w:val="0"/>
          <w:numId w:val="0"/>
        </w:numPr>
        <w:ind w:left="720"/>
        <w:rPr>
          <w:rFonts w:cs="Arial"/>
        </w:rPr>
      </w:pPr>
      <w:bookmarkStart w:id="87" w:name="_Toc382303601"/>
      <w:r>
        <w:rPr>
          <w:rFonts w:cs="Arial"/>
        </w:rPr>
        <w:t>11.2.</w:t>
      </w:r>
      <w:r>
        <w:rPr>
          <w:rFonts w:cs="Arial"/>
        </w:rPr>
        <w:tab/>
        <w:t>Angaben zu den Bewertungen und Schlussfolgerungen</w:t>
      </w:r>
      <w:bookmarkEnd w:id="87"/>
    </w:p>
    <w:p w14:paraId="1F7B2FE5"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076596" w14:paraId="5BC91CAB" w14:textId="77777777" w:rsidTr="00D66C06">
        <w:tc>
          <w:tcPr>
            <w:tcW w:w="6730" w:type="dxa"/>
          </w:tcPr>
          <w:p w14:paraId="50DFCAFD" w14:textId="77777777" w:rsidR="006948EF" w:rsidRDefault="006948EF" w:rsidP="006948EF">
            <w:pPr>
              <w:rPr>
                <w:rFonts w:cs="Arial"/>
              </w:rPr>
            </w:pPr>
            <w:r>
              <w:rPr>
                <w:rFonts w:cs="Arial"/>
              </w:rPr>
              <w:t>So bewerten wir die aus den eingesetzten Verfahren erzielten Ergebnisse:</w:t>
            </w:r>
          </w:p>
          <w:p w14:paraId="347B364F" w14:textId="77777777" w:rsidR="006948EF" w:rsidRDefault="006948EF" w:rsidP="006948EF">
            <w:pPr>
              <w:rPr>
                <w:rFonts w:cs="Arial"/>
                <w:color w:val="FF0000"/>
              </w:rPr>
            </w:pPr>
          </w:p>
          <w:p w14:paraId="75DF4BD6" w14:textId="77777777" w:rsidR="006948EF" w:rsidRDefault="006948EF" w:rsidP="006948EF">
            <w:pPr>
              <w:rPr>
                <w:rFonts w:cs="Arial"/>
                <w:color w:val="FF0000"/>
              </w:rPr>
            </w:pPr>
          </w:p>
          <w:p w14:paraId="126D5A77" w14:textId="77777777" w:rsidR="006948EF" w:rsidRDefault="006948EF" w:rsidP="006948EF">
            <w:pPr>
              <w:rPr>
                <w:rFonts w:cs="Arial"/>
              </w:rPr>
            </w:pPr>
            <w:r>
              <w:rPr>
                <w:rFonts w:cs="Arial"/>
              </w:rPr>
              <w:t>So bewerten wir die eingesetzten Verfahren:</w:t>
            </w:r>
          </w:p>
          <w:p w14:paraId="08343551" w14:textId="77777777" w:rsidR="006948EF" w:rsidRDefault="006948EF" w:rsidP="006948EF">
            <w:pPr>
              <w:rPr>
                <w:rFonts w:cs="Arial"/>
              </w:rPr>
            </w:pPr>
          </w:p>
          <w:p w14:paraId="55EE0CBC" w14:textId="77777777" w:rsidR="006948EF" w:rsidRDefault="006948EF" w:rsidP="006948EF">
            <w:pPr>
              <w:rPr>
                <w:rFonts w:cs="Arial"/>
              </w:rPr>
            </w:pPr>
          </w:p>
          <w:p w14:paraId="286B7DDC" w14:textId="2501E81A" w:rsidR="006948EF" w:rsidRDefault="002E5A1B" w:rsidP="006948EF">
            <w:pPr>
              <w:rPr>
                <w:rFonts w:cs="Arial"/>
              </w:rPr>
            </w:pPr>
            <w:r>
              <w:rPr>
                <w:sz w:val="23"/>
                <w:szCs w:val="23"/>
              </w:rPr>
              <w:t>Folgende Schlussfolgerung (Qualitätsentwicklungsziel) halten wir fest</w:t>
            </w:r>
            <w:r w:rsidR="006948EF">
              <w:rPr>
                <w:rFonts w:cs="Arial"/>
              </w:rPr>
              <w:t>:</w:t>
            </w:r>
          </w:p>
          <w:p w14:paraId="3EC83A89" w14:textId="77777777" w:rsidR="006948EF" w:rsidRDefault="006948EF" w:rsidP="006948EF"/>
          <w:p w14:paraId="53E9363D" w14:textId="77777777" w:rsidR="00076596" w:rsidRDefault="00076596" w:rsidP="00346259">
            <w:pPr>
              <w:rPr>
                <w:rFonts w:cs="Arial"/>
              </w:rPr>
            </w:pPr>
          </w:p>
        </w:tc>
        <w:tc>
          <w:tcPr>
            <w:tcW w:w="2699" w:type="dxa"/>
          </w:tcPr>
          <w:p w14:paraId="34D29807" w14:textId="77777777" w:rsidR="001944CC" w:rsidRPr="00314326" w:rsidRDefault="001944CC" w:rsidP="001944CC">
            <w:pPr>
              <w:pStyle w:val="AnforderungenRand"/>
              <w:ind w:left="170"/>
              <w:rPr>
                <w:rFonts w:ascii="Arial Narrow" w:hAnsi="Arial Narrow" w:cs="Arial"/>
              </w:rPr>
            </w:pPr>
            <w:r>
              <w:rPr>
                <w:rFonts w:ascii="Arial Narrow" w:hAnsi="Arial Narrow" w:cs="Arial"/>
              </w:rPr>
              <w:lastRenderedPageBreak/>
              <w:t>D</w:t>
            </w:r>
            <w:r w:rsidRPr="00314326">
              <w:rPr>
                <w:rFonts w:ascii="Arial Narrow" w:hAnsi="Arial Narrow" w:cs="Arial"/>
              </w:rPr>
              <w:t>ie eingesetzten Verfahren und</w:t>
            </w:r>
            <w:r>
              <w:rPr>
                <w:rFonts w:ascii="Arial Narrow" w:hAnsi="Arial Narrow" w:cs="Arial"/>
              </w:rPr>
              <w:t xml:space="preserve"> die damit erzielten</w:t>
            </w:r>
            <w:r w:rsidRPr="00314326">
              <w:rPr>
                <w:rFonts w:ascii="Arial Narrow" w:hAnsi="Arial Narrow" w:cs="Arial"/>
              </w:rPr>
              <w:t xml:space="preserve"> Ergebnisse </w:t>
            </w:r>
            <w:r>
              <w:rPr>
                <w:rFonts w:ascii="Arial Narrow" w:hAnsi="Arial Narrow" w:cs="Arial"/>
              </w:rPr>
              <w:t xml:space="preserve">werden </w:t>
            </w:r>
            <w:r w:rsidRPr="00314326">
              <w:rPr>
                <w:rFonts w:ascii="Arial Narrow" w:hAnsi="Arial Narrow" w:cs="Arial"/>
              </w:rPr>
              <w:t>bewertet</w:t>
            </w:r>
            <w:r>
              <w:rPr>
                <w:rFonts w:ascii="Arial Narrow" w:hAnsi="Arial Narrow" w:cs="Arial"/>
              </w:rPr>
              <w:t xml:space="preserve">. </w:t>
            </w:r>
            <w:r w:rsidRPr="00314326">
              <w:rPr>
                <w:rFonts w:ascii="Arial Narrow" w:hAnsi="Arial Narrow" w:cs="Arial"/>
              </w:rPr>
              <w:t xml:space="preserve">Schlussfolgerungen werden </w:t>
            </w:r>
            <w:r>
              <w:rPr>
                <w:rFonts w:ascii="Arial Narrow" w:hAnsi="Arial Narrow" w:cs="Arial"/>
              </w:rPr>
              <w:t>gezogen.</w:t>
            </w:r>
          </w:p>
          <w:p w14:paraId="0E1F2488" w14:textId="77777777" w:rsidR="00076596" w:rsidRPr="00314326" w:rsidRDefault="00076596" w:rsidP="00346259">
            <w:pPr>
              <w:pStyle w:val="AnforderungenRand"/>
              <w:ind w:left="170"/>
              <w:rPr>
                <w:rFonts w:ascii="Arial Narrow" w:hAnsi="Arial Narrow" w:cs="Arial"/>
              </w:rPr>
            </w:pPr>
          </w:p>
        </w:tc>
      </w:tr>
    </w:tbl>
    <w:p w14:paraId="4D5DACDA" w14:textId="77777777" w:rsidR="00076596" w:rsidRDefault="00076596" w:rsidP="00346259">
      <w:pPr>
        <w:rPr>
          <w:rFonts w:cs="Arial"/>
        </w:rPr>
      </w:pPr>
    </w:p>
    <w:p w14:paraId="1DBD1425" w14:textId="77777777" w:rsidR="00D66C06" w:rsidRDefault="00D66C06" w:rsidP="00346259">
      <w:pPr>
        <w:rPr>
          <w:rFonts w:cs="Arial"/>
        </w:rPr>
      </w:pPr>
    </w:p>
    <w:p w14:paraId="79BA86F6" w14:textId="77777777" w:rsidR="00D66C06" w:rsidRDefault="00D66C06" w:rsidP="00346259">
      <w:pPr>
        <w:rPr>
          <w:rFonts w:cs="Arial"/>
        </w:rPr>
        <w:sectPr w:rsidR="00D66C06">
          <w:headerReference w:type="default" r:id="rId33"/>
          <w:footnotePr>
            <w:pos w:val="beneathText"/>
          </w:footnotePr>
          <w:pgSz w:w="11905" w:h="16837"/>
          <w:pgMar w:top="1418" w:right="1466" w:bottom="1418" w:left="1418" w:header="709" w:footer="720" w:gutter="0"/>
          <w:cols w:space="720"/>
          <w:formProt w:val="0"/>
          <w:docGrid w:linePitch="240" w:charSpace="32768"/>
        </w:sectPr>
      </w:pPr>
    </w:p>
    <w:p w14:paraId="03D87C10" w14:textId="77777777" w:rsidR="00D66C06" w:rsidRDefault="00D66C06" w:rsidP="00346259">
      <w:pPr>
        <w:pStyle w:val="berschrift1"/>
        <w:numPr>
          <w:ilvl w:val="0"/>
          <w:numId w:val="0"/>
        </w:numPr>
        <w:ind w:left="567"/>
      </w:pPr>
      <w:bookmarkStart w:id="88" w:name="_Toc174615525"/>
      <w:bookmarkStart w:id="89" w:name="_Toc382303602"/>
      <w:r>
        <w:lastRenderedPageBreak/>
        <w:t>IV. Verzeichnis der aufgeführten Nachweise im Selbstreport</w:t>
      </w:r>
      <w:bookmarkEnd w:id="88"/>
      <w:bookmarkEnd w:id="89"/>
    </w:p>
    <w:p w14:paraId="231C2C7C" w14:textId="77777777" w:rsidR="00D66C06" w:rsidRDefault="00D52A75" w:rsidP="00346259">
      <w:pPr>
        <w:spacing w:after="100" w:line="240" w:lineRule="auto"/>
        <w:rPr>
          <w:rFonts w:cs="Arial"/>
          <w:color w:val="0033CC"/>
        </w:rPr>
      </w:pPr>
      <w:r w:rsidRPr="00D52A75">
        <w:rPr>
          <w:rFonts w:cs="Arial"/>
          <w:color w:val="0033CC"/>
        </w:rPr>
        <w:t>Die Kennung der Nachweise</w:t>
      </w:r>
      <w:r w:rsidR="006F791A">
        <w:rPr>
          <w:rFonts w:cs="Arial"/>
          <w:color w:val="0033CC"/>
        </w:rPr>
        <w:t xml:space="preserve"> </w:t>
      </w:r>
      <w:r w:rsidR="006F791A" w:rsidRPr="00E1309E">
        <w:rPr>
          <w:rFonts w:cs="Arial"/>
          <w:color w:val="9BBB59"/>
        </w:rPr>
        <w:t>(und Dokumente</w:t>
      </w:r>
      <w:r w:rsidR="00C51B38">
        <w:rPr>
          <w:rFonts w:cs="Arial"/>
          <w:color w:val="9BBB59"/>
        </w:rPr>
        <w:t xml:space="preserve"> und Aufzeichnungen</w:t>
      </w:r>
      <w:r w:rsidR="006F791A" w:rsidRPr="00E1309E">
        <w:rPr>
          <w:rFonts w:cs="Arial"/>
          <w:color w:val="9BBB59"/>
        </w:rPr>
        <w:t>)</w:t>
      </w:r>
      <w:r w:rsidRPr="00D52A75">
        <w:rPr>
          <w:rFonts w:cs="Arial"/>
          <w:color w:val="0033CC"/>
        </w:rPr>
        <w:t xml:space="preserve"> </w:t>
      </w:r>
      <w:r>
        <w:rPr>
          <w:rFonts w:cs="Arial"/>
          <w:color w:val="0033CC"/>
        </w:rPr>
        <w:t xml:space="preserve">in diesem Verzeichnis </w:t>
      </w:r>
      <w:r w:rsidRPr="00D52A75">
        <w:rPr>
          <w:rFonts w:cs="Arial"/>
          <w:color w:val="0033CC"/>
        </w:rPr>
        <w:t xml:space="preserve">ist nur ein Beispiel. Selbstverständlich können Sie das Kennzeichnungssystem oder die Dokumentenlenkung Ihrer Organisation </w:t>
      </w:r>
      <w:r w:rsidR="00C33127">
        <w:rPr>
          <w:rFonts w:cs="Arial"/>
          <w:color w:val="0033CC"/>
        </w:rPr>
        <w:t>verwenden und das Verzeichnis entsprechend ändern.</w:t>
      </w:r>
    </w:p>
    <w:p w14:paraId="0AE34D25" w14:textId="77777777" w:rsidR="00CE3D72" w:rsidRDefault="00CE3D72" w:rsidP="00346259">
      <w:pPr>
        <w:spacing w:after="100" w:line="240" w:lineRule="auto"/>
        <w:rPr>
          <w:rFonts w:cs="Arial"/>
          <w:color w:val="0033CC"/>
        </w:rPr>
      </w:pPr>
      <w:r>
        <w:rPr>
          <w:rFonts w:cs="Arial"/>
          <w:color w:val="0033CC"/>
        </w:rPr>
        <w:t>Wenn Sie im Administrativen Teil oder in der Gesamtprozessbeschreibung keine Nachweise genannt haben, können Sie die unten stehenden Tabellen löschen.</w:t>
      </w:r>
    </w:p>
    <w:p w14:paraId="4D132B7B" w14:textId="77777777" w:rsidR="00C33127" w:rsidRPr="00C33127" w:rsidRDefault="00C33127" w:rsidP="00346259">
      <w:pPr>
        <w:spacing w:after="100" w:line="240" w:lineRule="auto"/>
        <w:rPr>
          <w:rFonts w:cs="Arial"/>
          <w:color w:val="0033CC"/>
        </w:rPr>
      </w:pPr>
      <w:r w:rsidRPr="00C33127">
        <w:rPr>
          <w:rFonts w:cs="Arial"/>
          <w:color w:val="0033CC"/>
        </w:rPr>
        <w:t>Die Nachweise</w:t>
      </w:r>
      <w:r w:rsidR="00BA57FB">
        <w:rPr>
          <w:rFonts w:cs="Arial"/>
          <w:color w:val="0033CC"/>
        </w:rPr>
        <w:t>,</w:t>
      </w:r>
      <w:r w:rsidRPr="00C33127">
        <w:rPr>
          <w:rFonts w:cs="Arial"/>
          <w:color w:val="0033CC"/>
        </w:rPr>
        <w:t xml:space="preserve"> auf die im Selbstreport Bezug genommen wird, sollten </w:t>
      </w:r>
      <w:r w:rsidR="006F791A" w:rsidRPr="00E1309E">
        <w:rPr>
          <w:rFonts w:cs="Arial"/>
          <w:color w:val="9BBB59"/>
        </w:rPr>
        <w:t>(müssen)</w:t>
      </w:r>
      <w:r w:rsidRPr="00C33127">
        <w:rPr>
          <w:rFonts w:cs="Arial"/>
          <w:color w:val="0033CC"/>
        </w:rPr>
        <w:t>eine Kennzeichnung</w:t>
      </w:r>
      <w:r w:rsidR="006F791A">
        <w:rPr>
          <w:rFonts w:cs="Arial"/>
          <w:color w:val="0033CC"/>
        </w:rPr>
        <w:t xml:space="preserve"> </w:t>
      </w:r>
      <w:r w:rsidR="006F791A" w:rsidRPr="00E1309E">
        <w:rPr>
          <w:rFonts w:cs="Arial"/>
          <w:color w:val="9BBB59"/>
        </w:rPr>
        <w:t>(Lenkung)</w:t>
      </w:r>
      <w:r w:rsidRPr="00C33127">
        <w:rPr>
          <w:rFonts w:cs="Arial"/>
          <w:color w:val="0033CC"/>
        </w:rPr>
        <w:t xml:space="preserve"> haben, die </w:t>
      </w:r>
      <w:r w:rsidR="00237E6A">
        <w:rPr>
          <w:rFonts w:cs="Arial"/>
          <w:color w:val="0033CC"/>
        </w:rPr>
        <w:t xml:space="preserve">ggf. </w:t>
      </w:r>
      <w:r w:rsidR="00237E6A">
        <w:rPr>
          <w:rFonts w:cs="Arial"/>
          <w:color w:val="9BBB59"/>
        </w:rPr>
        <w:t>(z</w:t>
      </w:r>
      <w:r w:rsidR="006F791A" w:rsidRPr="00E1309E">
        <w:rPr>
          <w:rFonts w:cs="Arial"/>
          <w:color w:val="9BBB59"/>
        </w:rPr>
        <w:t xml:space="preserve">wingend) </w:t>
      </w:r>
      <w:r w:rsidRPr="00C33127">
        <w:rPr>
          <w:rFonts w:cs="Arial"/>
          <w:color w:val="0033CC"/>
        </w:rPr>
        <w:t>auch den Ort angibt, wo der Nachweis in der Organisation dokumentiert ist.</w:t>
      </w:r>
    </w:p>
    <w:p w14:paraId="7377D982" w14:textId="77777777" w:rsidR="00C33127" w:rsidRPr="00C33127" w:rsidRDefault="00BA57FB" w:rsidP="00346259">
      <w:pPr>
        <w:spacing w:after="100" w:line="240" w:lineRule="auto"/>
        <w:rPr>
          <w:rFonts w:cs="Arial"/>
          <w:color w:val="0033CC"/>
        </w:rPr>
      </w:pPr>
      <w:r>
        <w:rPr>
          <w:rFonts w:cs="Arial"/>
          <w:color w:val="0033CC"/>
        </w:rPr>
        <w:t>Der</w:t>
      </w:r>
      <w:r w:rsidR="00C33127" w:rsidRPr="00C33127">
        <w:rPr>
          <w:rFonts w:cs="Arial"/>
          <w:color w:val="0033CC"/>
        </w:rPr>
        <w:t xml:space="preserve"> </w:t>
      </w:r>
      <w:r>
        <w:rPr>
          <w:rFonts w:cs="Arial"/>
          <w:color w:val="0033CC"/>
        </w:rPr>
        <w:t>»</w:t>
      </w:r>
      <w:r w:rsidR="00C33127" w:rsidRPr="00C33127">
        <w:rPr>
          <w:rFonts w:cs="Arial"/>
          <w:color w:val="0033CC"/>
        </w:rPr>
        <w:t>Titel</w:t>
      </w:r>
      <w:r>
        <w:rPr>
          <w:rFonts w:cs="Arial"/>
          <w:color w:val="0033CC"/>
        </w:rPr>
        <w:t>«</w:t>
      </w:r>
      <w:r w:rsidR="00C33127" w:rsidRPr="00C33127">
        <w:rPr>
          <w:rFonts w:cs="Arial"/>
          <w:color w:val="0033CC"/>
        </w:rPr>
        <w:t xml:space="preserve"> </w:t>
      </w:r>
      <w:r>
        <w:rPr>
          <w:rFonts w:cs="Arial"/>
          <w:color w:val="0033CC"/>
        </w:rPr>
        <w:t xml:space="preserve">eines </w:t>
      </w:r>
      <w:r w:rsidR="00C33127" w:rsidRPr="00C33127">
        <w:rPr>
          <w:rFonts w:cs="Arial"/>
          <w:color w:val="0033CC"/>
        </w:rPr>
        <w:t>Nachweise</w:t>
      </w:r>
      <w:r>
        <w:rPr>
          <w:rFonts w:cs="Arial"/>
          <w:color w:val="0033CC"/>
        </w:rPr>
        <w:t>s sollte</w:t>
      </w:r>
      <w:r w:rsidR="006F791A">
        <w:rPr>
          <w:rFonts w:cs="Arial"/>
          <w:color w:val="0033CC"/>
        </w:rPr>
        <w:t xml:space="preserve"> </w:t>
      </w:r>
      <w:r w:rsidR="006F791A" w:rsidRPr="00E1309E">
        <w:rPr>
          <w:rFonts w:cs="Arial"/>
          <w:color w:val="9BBB59"/>
        </w:rPr>
        <w:t>(muss)</w:t>
      </w:r>
      <w:r w:rsidR="00C33127" w:rsidRPr="00C33127">
        <w:rPr>
          <w:rFonts w:cs="Arial"/>
          <w:color w:val="0033CC"/>
        </w:rPr>
        <w:t xml:space="preserve"> aussagekräftig sein und erkennen lassen, um welchen Nachweis es konkret geht. Ein Nachweis, der nur mit „Protokoll“ benannt ist, ist nicht selbsterklärend und kann </w:t>
      </w:r>
      <w:r>
        <w:rPr>
          <w:rFonts w:cs="Arial"/>
          <w:color w:val="0033CC"/>
        </w:rPr>
        <w:t xml:space="preserve">deshalb </w:t>
      </w:r>
      <w:r w:rsidR="00C33127" w:rsidRPr="00C33127">
        <w:rPr>
          <w:rFonts w:cs="Arial"/>
          <w:color w:val="0033CC"/>
        </w:rPr>
        <w:t>zu Auflagen führen.</w:t>
      </w:r>
    </w:p>
    <w:p w14:paraId="57E04989" w14:textId="77777777" w:rsidR="00C33127" w:rsidRDefault="00C33127" w:rsidP="00346259">
      <w:pPr>
        <w:spacing w:after="100" w:line="240" w:lineRule="auto"/>
        <w:rPr>
          <w:rFonts w:cs="Arial"/>
          <w:color w:val="0033CC"/>
        </w:rPr>
      </w:pPr>
    </w:p>
    <w:p w14:paraId="5271E99B" w14:textId="77777777" w:rsidR="00A0389B" w:rsidRPr="00A0389B" w:rsidRDefault="00A0389B" w:rsidP="00346259">
      <w:pPr>
        <w:spacing w:after="100" w:line="240" w:lineRule="auto"/>
        <w:rPr>
          <w:rFonts w:cs="Arial"/>
          <w:color w:val="0033CC"/>
        </w:rPr>
      </w:pPr>
      <w:r w:rsidRPr="00A0389B">
        <w:rPr>
          <w:rFonts w:cs="Arial"/>
          <w:color w:val="0033CC"/>
        </w:rPr>
        <w:t>Alle im Selbstreport gemachten Aussagen</w:t>
      </w:r>
      <w:r>
        <w:rPr>
          <w:rFonts w:cs="Arial"/>
          <w:color w:val="0033CC"/>
        </w:rPr>
        <w:t xml:space="preserve"> müssen nachgewiesen werden kön</w:t>
      </w:r>
      <w:r w:rsidRPr="00A0389B">
        <w:rPr>
          <w:rFonts w:cs="Arial"/>
          <w:color w:val="0033CC"/>
        </w:rPr>
        <w:t>nen.</w:t>
      </w:r>
    </w:p>
    <w:p w14:paraId="771BBB2B" w14:textId="77777777" w:rsidR="00A0389B" w:rsidRDefault="00A0389B" w:rsidP="00346259">
      <w:pPr>
        <w:spacing w:after="100" w:line="240" w:lineRule="auto"/>
        <w:rPr>
          <w:rFonts w:cs="Arial"/>
          <w:color w:val="0033CC"/>
        </w:rPr>
      </w:pPr>
    </w:p>
    <w:p w14:paraId="7DE854FB" w14:textId="77777777" w:rsidR="00C33127" w:rsidRDefault="00C33127" w:rsidP="00346259">
      <w:pPr>
        <w:spacing w:after="100" w:line="240" w:lineRule="auto"/>
        <w:rPr>
          <w:rFonts w:cs="Arial"/>
          <w:color w:val="0033CC"/>
        </w:rPr>
      </w:pPr>
      <w:r w:rsidRPr="00C33127">
        <w:rPr>
          <w:rFonts w:cs="Arial"/>
          <w:color w:val="0033CC"/>
        </w:rPr>
        <w:t>Als Nachweise gelten Dokumente, Beispiele und Belege (z.B. Programme, Fragebögen und Ergebnisse der Evaluation der Bildungsarbeit, Muster der Deckungsbeitragsrec</w:t>
      </w:r>
      <w:r w:rsidR="00E77B3B">
        <w:rPr>
          <w:rFonts w:cs="Arial"/>
          <w:color w:val="0033CC"/>
        </w:rPr>
        <w:t>hnung, Checklisten für Einstel</w:t>
      </w:r>
      <w:r w:rsidRPr="00C33127">
        <w:rPr>
          <w:rFonts w:cs="Arial"/>
          <w:color w:val="0033CC"/>
        </w:rPr>
        <w:t xml:space="preserve">lungsgespräche, Inventar- und Prüflisten der Medien, Konferenzordnungen und </w:t>
      </w:r>
      <w:r w:rsidRPr="00C33127">
        <w:rPr>
          <w:rFonts w:cs="Arial"/>
          <w:color w:val="0033CC"/>
        </w:rPr>
        <w:noBreakHyphen/>
      </w:r>
      <w:proofErr w:type="spellStart"/>
      <w:r w:rsidRPr="00C33127">
        <w:rPr>
          <w:rFonts w:cs="Arial"/>
          <w:color w:val="0033CC"/>
        </w:rPr>
        <w:t>protokolle</w:t>
      </w:r>
      <w:proofErr w:type="spellEnd"/>
      <w:r w:rsidRPr="00C33127">
        <w:rPr>
          <w:rFonts w:cs="Arial"/>
          <w:color w:val="0033CC"/>
        </w:rPr>
        <w:t>). Der Selbstreport bzw. Teile daraus gelten als Nachweis, wenn der entsprechende Sachverhalt oder das entsprechende Dokument vollständig im Selbstreport enthalten ist, z.B. das Leitbild oder ein Organigramm. Wenn nur zusammenfassend oder beispielhaft berichtet</w:t>
      </w:r>
      <w:r w:rsidRPr="00BA57FB">
        <w:rPr>
          <w:rFonts w:cs="Arial"/>
          <w:color w:val="0033CC"/>
        </w:rPr>
        <w:t xml:space="preserve"> wird, müssen weitere Nachweise in der Organisation vorliegen.</w:t>
      </w:r>
    </w:p>
    <w:p w14:paraId="551124D5" w14:textId="77777777" w:rsidR="00A0389B" w:rsidRDefault="006F791A" w:rsidP="00346259">
      <w:pPr>
        <w:spacing w:after="100" w:line="240" w:lineRule="auto"/>
        <w:rPr>
          <w:rFonts w:cs="Arial"/>
          <w:color w:val="0033CC"/>
        </w:rPr>
      </w:pPr>
      <w:r w:rsidRPr="00E1309E">
        <w:rPr>
          <w:rFonts w:cs="Arial"/>
          <w:color w:val="9BBB59"/>
        </w:rPr>
        <w:t xml:space="preserve">Die AZAV unterscheidet Dokumente (als Vorlagen, Prozessbeschreibungen, Checklisten, Anweisungen etc.) und Aufzeichnungen (also Protokolle, Programme, Statistiken etc.) Für die Dokumente muss eine „Änderungshistorie“ geführt werden. </w:t>
      </w:r>
    </w:p>
    <w:p w14:paraId="0DBEDEC4" w14:textId="77777777" w:rsidR="00A0389B" w:rsidRPr="00D52A75" w:rsidRDefault="00A0389B" w:rsidP="00346259">
      <w:pPr>
        <w:spacing w:after="100" w:line="240" w:lineRule="auto"/>
        <w:rPr>
          <w:rFonts w:cs="Arial"/>
          <w:color w:val="0033CC"/>
        </w:rPr>
      </w:pPr>
      <w:r w:rsidRPr="00A0389B">
        <w:rPr>
          <w:rFonts w:cs="Arial"/>
          <w:color w:val="0033CC"/>
        </w:rPr>
        <w:t>Die Nachweise</w:t>
      </w:r>
      <w:r w:rsidR="006F791A">
        <w:rPr>
          <w:rFonts w:cs="Arial"/>
          <w:color w:val="0033CC"/>
        </w:rPr>
        <w:t xml:space="preserve"> </w:t>
      </w:r>
      <w:r w:rsidR="006F791A" w:rsidRPr="00E1309E">
        <w:rPr>
          <w:rFonts w:cs="Arial"/>
          <w:color w:val="9BBB59"/>
        </w:rPr>
        <w:t>(und Dokumente</w:t>
      </w:r>
      <w:r w:rsidR="00C51B38">
        <w:rPr>
          <w:rFonts w:cs="Arial"/>
          <w:color w:val="9BBB59"/>
        </w:rPr>
        <w:t xml:space="preserve"> und Aufzeichnungen</w:t>
      </w:r>
      <w:r w:rsidR="006F791A" w:rsidRPr="00E1309E">
        <w:rPr>
          <w:rFonts w:cs="Arial"/>
          <w:color w:val="9BBB59"/>
        </w:rPr>
        <w:t>)</w:t>
      </w:r>
      <w:r w:rsidRPr="00A0389B">
        <w:rPr>
          <w:rFonts w:cs="Arial"/>
          <w:color w:val="0033CC"/>
        </w:rPr>
        <w:t xml:space="preserve"> selber sind nicht Bestandteil des Selbstreports; sie werden ausschließlich in der Organisation vorgehalten.</w:t>
      </w:r>
    </w:p>
    <w:p w14:paraId="6E74C171" w14:textId="77777777" w:rsidR="00D52A75" w:rsidRPr="00B22E13" w:rsidRDefault="006F791A" w:rsidP="00346259">
      <w:pPr>
        <w:rPr>
          <w:rFonts w:cs="Arial"/>
          <w:b/>
          <w:color w:val="9BBB59"/>
          <w:sz w:val="28"/>
          <w:szCs w:val="28"/>
        </w:rPr>
      </w:pPr>
      <w:r>
        <w:rPr>
          <w:rFonts w:cs="Arial"/>
          <w:color w:val="0033CC"/>
        </w:rPr>
        <w:br w:type="page"/>
      </w:r>
      <w:r w:rsidRPr="00B22E13">
        <w:rPr>
          <w:rFonts w:cs="Arial"/>
          <w:b/>
          <w:color w:val="9BBB59"/>
          <w:sz w:val="28"/>
          <w:szCs w:val="28"/>
        </w:rPr>
        <w:lastRenderedPageBreak/>
        <w:t>Liste der Dokumente</w:t>
      </w:r>
      <w:r w:rsidR="00C51B38" w:rsidRPr="00B22E13">
        <w:rPr>
          <w:rFonts w:cs="Arial"/>
          <w:b/>
          <w:color w:val="9BBB59"/>
          <w:sz w:val="28"/>
          <w:szCs w:val="28"/>
        </w:rPr>
        <w:t xml:space="preserve"> und Aufzeichnungen</w:t>
      </w:r>
    </w:p>
    <w:p w14:paraId="102E0DC1" w14:textId="77777777" w:rsidR="007D3799" w:rsidRPr="00E1309E" w:rsidRDefault="007D3799" w:rsidP="00346259">
      <w:pPr>
        <w:rPr>
          <w:rFonts w:cs="Arial"/>
          <w:color w:val="9BBB59"/>
        </w:rPr>
      </w:pPr>
    </w:p>
    <w:p w14:paraId="51D268C6" w14:textId="77777777" w:rsidR="00E1309E" w:rsidRPr="00E1309E" w:rsidRDefault="00B22E13" w:rsidP="00E1309E">
      <w:pPr>
        <w:rPr>
          <w:vanish/>
        </w:rPr>
      </w:pPr>
      <w:r>
        <w:rPr>
          <w:rFonts w:cs="Arial"/>
          <w:b/>
          <w:bCs/>
        </w:rPr>
        <w:t>I.</w:t>
      </w:r>
      <w:r w:rsidRPr="00B22E13">
        <w:rPr>
          <w:rFonts w:cs="Arial"/>
          <w:b/>
        </w:rPr>
        <w:t xml:space="preserve"> </w:t>
      </w:r>
      <w:r>
        <w:rPr>
          <w:rFonts w:cs="Arial"/>
          <w:b/>
        </w:rPr>
        <w:t>Administrativer Teil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E1309E" w:rsidRPr="00E1309E" w14:paraId="3A115097" w14:textId="77777777" w:rsidTr="00B22E13">
        <w:tc>
          <w:tcPr>
            <w:tcW w:w="1101" w:type="dxa"/>
            <w:shd w:val="clear" w:color="auto" w:fill="auto"/>
          </w:tcPr>
          <w:p w14:paraId="100A4E99" w14:textId="77777777" w:rsidR="00C641C7" w:rsidRPr="00E1309E" w:rsidRDefault="00C641C7" w:rsidP="00DF06D6">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7675EED0" w14:textId="77777777" w:rsidR="00C641C7" w:rsidRPr="00E1309E" w:rsidRDefault="00C641C7" w:rsidP="00DF06D6">
            <w:pPr>
              <w:rPr>
                <w:rFonts w:cs="Arial"/>
                <w:b/>
                <w:color w:val="9BBB59"/>
                <w:sz w:val="18"/>
                <w:szCs w:val="18"/>
              </w:rPr>
            </w:pPr>
            <w:r w:rsidRPr="00E1309E">
              <w:rPr>
                <w:rFonts w:cs="Arial"/>
                <w:b/>
                <w:color w:val="9BBB59"/>
                <w:sz w:val="18"/>
                <w:szCs w:val="18"/>
              </w:rPr>
              <w:t>Name</w:t>
            </w:r>
          </w:p>
        </w:tc>
        <w:tc>
          <w:tcPr>
            <w:tcW w:w="2290" w:type="dxa"/>
            <w:shd w:val="clear" w:color="auto" w:fill="auto"/>
          </w:tcPr>
          <w:p w14:paraId="25579A59" w14:textId="77777777" w:rsidR="00C641C7" w:rsidRPr="00E1309E" w:rsidRDefault="00C641C7" w:rsidP="00DF06D6">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2CC91AAE" w14:textId="77777777" w:rsidR="00C641C7" w:rsidRPr="00E1309E" w:rsidRDefault="00C641C7" w:rsidP="00C641C7">
            <w:pPr>
              <w:rPr>
                <w:rFonts w:cs="Arial"/>
                <w:b/>
                <w:color w:val="9BBB59"/>
                <w:sz w:val="18"/>
                <w:szCs w:val="18"/>
              </w:rPr>
            </w:pPr>
            <w:r w:rsidRPr="00E1309E">
              <w:rPr>
                <w:rFonts w:cs="Arial"/>
                <w:b/>
                <w:color w:val="9BBB59"/>
                <w:sz w:val="18"/>
                <w:szCs w:val="18"/>
              </w:rPr>
              <w:t xml:space="preserve">Aufbewahrungsort (nur bei Aufzeichnungen) </w:t>
            </w:r>
          </w:p>
        </w:tc>
      </w:tr>
      <w:tr w:rsidR="00E1309E" w:rsidRPr="00E1309E" w14:paraId="33FC0F1A" w14:textId="77777777" w:rsidTr="00B22E13">
        <w:tc>
          <w:tcPr>
            <w:tcW w:w="1101" w:type="dxa"/>
            <w:shd w:val="clear" w:color="auto" w:fill="auto"/>
          </w:tcPr>
          <w:p w14:paraId="454D805B" w14:textId="77777777" w:rsidR="00C641C7" w:rsidRPr="00E1309E" w:rsidRDefault="00C641C7" w:rsidP="00DF06D6">
            <w:pPr>
              <w:rPr>
                <w:rFonts w:cs="Arial"/>
                <w:color w:val="9BBB59"/>
                <w:sz w:val="18"/>
                <w:szCs w:val="18"/>
              </w:rPr>
            </w:pPr>
            <w:r w:rsidRPr="00E1309E">
              <w:rPr>
                <w:rFonts w:cs="Arial"/>
                <w:color w:val="9BBB59"/>
                <w:sz w:val="18"/>
                <w:szCs w:val="18"/>
              </w:rPr>
              <w:t>D-I.01</w:t>
            </w:r>
          </w:p>
        </w:tc>
        <w:tc>
          <w:tcPr>
            <w:tcW w:w="3479" w:type="dxa"/>
            <w:shd w:val="clear" w:color="auto" w:fill="auto"/>
          </w:tcPr>
          <w:p w14:paraId="4941F22F" w14:textId="77777777" w:rsidR="00C641C7" w:rsidRPr="00E1309E" w:rsidRDefault="00C641C7" w:rsidP="00DF06D6">
            <w:pPr>
              <w:rPr>
                <w:rFonts w:cs="Arial"/>
                <w:color w:val="9BBB59"/>
                <w:sz w:val="18"/>
                <w:szCs w:val="18"/>
              </w:rPr>
            </w:pPr>
            <w:r w:rsidRPr="00E1309E">
              <w:rPr>
                <w:rFonts w:cs="Arial"/>
                <w:color w:val="9BBB59"/>
                <w:sz w:val="18"/>
                <w:szCs w:val="18"/>
              </w:rPr>
              <w:t>P-Lenkung von Dokumenten</w:t>
            </w:r>
          </w:p>
        </w:tc>
        <w:tc>
          <w:tcPr>
            <w:tcW w:w="2290" w:type="dxa"/>
            <w:shd w:val="clear" w:color="auto" w:fill="auto"/>
          </w:tcPr>
          <w:p w14:paraId="01F4C7B9" w14:textId="77777777" w:rsidR="00C641C7" w:rsidRPr="00E1309E" w:rsidRDefault="00C641C7" w:rsidP="00DF06D6">
            <w:pPr>
              <w:rPr>
                <w:rFonts w:cs="Arial"/>
                <w:color w:val="9BBB59"/>
                <w:sz w:val="18"/>
                <w:szCs w:val="18"/>
              </w:rPr>
            </w:pPr>
            <w:r w:rsidRPr="00E1309E">
              <w:rPr>
                <w:rFonts w:cs="Arial"/>
                <w:color w:val="9BBB59"/>
                <w:sz w:val="18"/>
                <w:szCs w:val="18"/>
              </w:rPr>
              <w:t>25.08.2013</w:t>
            </w:r>
          </w:p>
        </w:tc>
        <w:tc>
          <w:tcPr>
            <w:tcW w:w="2594" w:type="dxa"/>
            <w:shd w:val="clear" w:color="auto" w:fill="auto"/>
          </w:tcPr>
          <w:p w14:paraId="269EC519" w14:textId="77777777" w:rsidR="00C641C7" w:rsidRPr="00E1309E" w:rsidRDefault="00C641C7" w:rsidP="00DF06D6">
            <w:pPr>
              <w:rPr>
                <w:rFonts w:cs="Arial"/>
                <w:color w:val="9BBB59"/>
                <w:sz w:val="18"/>
                <w:szCs w:val="18"/>
              </w:rPr>
            </w:pPr>
          </w:p>
        </w:tc>
      </w:tr>
      <w:tr w:rsidR="00E1309E" w:rsidRPr="00E1309E" w14:paraId="4AE0E144" w14:textId="77777777" w:rsidTr="00B22E13">
        <w:tc>
          <w:tcPr>
            <w:tcW w:w="1101" w:type="dxa"/>
            <w:shd w:val="clear" w:color="auto" w:fill="auto"/>
          </w:tcPr>
          <w:p w14:paraId="67DC19B5" w14:textId="77777777" w:rsidR="00C641C7" w:rsidRPr="00E1309E" w:rsidRDefault="00C641C7" w:rsidP="00DF06D6">
            <w:pPr>
              <w:rPr>
                <w:rFonts w:cs="Arial"/>
                <w:color w:val="9BBB59"/>
                <w:sz w:val="18"/>
                <w:szCs w:val="18"/>
              </w:rPr>
            </w:pPr>
            <w:r w:rsidRPr="00E1309E">
              <w:rPr>
                <w:rFonts w:cs="Arial"/>
                <w:color w:val="9BBB59"/>
                <w:sz w:val="18"/>
                <w:szCs w:val="18"/>
              </w:rPr>
              <w:t>A-I.02</w:t>
            </w:r>
          </w:p>
        </w:tc>
        <w:tc>
          <w:tcPr>
            <w:tcW w:w="3479" w:type="dxa"/>
            <w:shd w:val="clear" w:color="auto" w:fill="auto"/>
          </w:tcPr>
          <w:p w14:paraId="01D3169D" w14:textId="77777777" w:rsidR="00C641C7" w:rsidRPr="00E1309E" w:rsidRDefault="00C641C7" w:rsidP="00DF06D6">
            <w:pPr>
              <w:rPr>
                <w:rFonts w:cs="Arial"/>
                <w:color w:val="9BBB59"/>
                <w:sz w:val="18"/>
                <w:szCs w:val="18"/>
              </w:rPr>
            </w:pPr>
            <w:r w:rsidRPr="00E1309E">
              <w:rPr>
                <w:rFonts w:cs="Arial"/>
                <w:color w:val="9BBB59"/>
                <w:sz w:val="18"/>
                <w:szCs w:val="18"/>
              </w:rPr>
              <w:t xml:space="preserve">Satzung </w:t>
            </w:r>
          </w:p>
        </w:tc>
        <w:tc>
          <w:tcPr>
            <w:tcW w:w="2290" w:type="dxa"/>
            <w:shd w:val="clear" w:color="auto" w:fill="auto"/>
          </w:tcPr>
          <w:p w14:paraId="1A17410E" w14:textId="77777777" w:rsidR="00C641C7" w:rsidRPr="00E1309E" w:rsidRDefault="00C641C7" w:rsidP="00DF06D6">
            <w:pPr>
              <w:rPr>
                <w:rFonts w:cs="Arial"/>
                <w:color w:val="9BBB59"/>
                <w:sz w:val="18"/>
                <w:szCs w:val="18"/>
              </w:rPr>
            </w:pPr>
            <w:r w:rsidRPr="00E1309E">
              <w:rPr>
                <w:rFonts w:cs="Arial"/>
                <w:color w:val="9BBB59"/>
                <w:sz w:val="18"/>
                <w:szCs w:val="18"/>
              </w:rPr>
              <w:t>25.01.1987</w:t>
            </w:r>
          </w:p>
        </w:tc>
        <w:tc>
          <w:tcPr>
            <w:tcW w:w="2594" w:type="dxa"/>
            <w:shd w:val="clear" w:color="auto" w:fill="auto"/>
          </w:tcPr>
          <w:p w14:paraId="09277C86" w14:textId="77777777" w:rsidR="00C641C7" w:rsidRPr="00E1309E" w:rsidRDefault="00C641C7" w:rsidP="00DF06D6">
            <w:pPr>
              <w:rPr>
                <w:rFonts w:cs="Arial"/>
                <w:color w:val="9BBB59"/>
                <w:sz w:val="18"/>
                <w:szCs w:val="18"/>
              </w:rPr>
            </w:pPr>
            <w:r w:rsidRPr="00E1309E">
              <w:rPr>
                <w:rFonts w:cs="Arial"/>
                <w:color w:val="9BBB59"/>
                <w:sz w:val="18"/>
                <w:szCs w:val="18"/>
              </w:rPr>
              <w:t>Server</w:t>
            </w:r>
          </w:p>
        </w:tc>
      </w:tr>
      <w:tr w:rsidR="00E1309E" w:rsidRPr="00E1309E" w14:paraId="24657AD1" w14:textId="77777777" w:rsidTr="00B22E13">
        <w:tc>
          <w:tcPr>
            <w:tcW w:w="1101" w:type="dxa"/>
            <w:shd w:val="clear" w:color="auto" w:fill="auto"/>
          </w:tcPr>
          <w:p w14:paraId="302EDD93" w14:textId="77777777" w:rsidR="00C641C7" w:rsidRPr="00E1309E" w:rsidRDefault="00C641C7" w:rsidP="00DF06D6">
            <w:pPr>
              <w:rPr>
                <w:rFonts w:cs="Arial"/>
                <w:color w:val="9BBB59"/>
                <w:sz w:val="18"/>
                <w:szCs w:val="18"/>
              </w:rPr>
            </w:pPr>
          </w:p>
        </w:tc>
        <w:tc>
          <w:tcPr>
            <w:tcW w:w="3479" w:type="dxa"/>
            <w:shd w:val="clear" w:color="auto" w:fill="auto"/>
          </w:tcPr>
          <w:p w14:paraId="10F70B26" w14:textId="77777777" w:rsidR="00C641C7" w:rsidRPr="00E1309E" w:rsidRDefault="00C641C7" w:rsidP="00DF06D6">
            <w:pPr>
              <w:rPr>
                <w:rFonts w:cs="Arial"/>
                <w:color w:val="9BBB59"/>
                <w:sz w:val="18"/>
                <w:szCs w:val="18"/>
              </w:rPr>
            </w:pPr>
          </w:p>
        </w:tc>
        <w:tc>
          <w:tcPr>
            <w:tcW w:w="2290" w:type="dxa"/>
            <w:shd w:val="clear" w:color="auto" w:fill="auto"/>
          </w:tcPr>
          <w:p w14:paraId="707373DD" w14:textId="77777777" w:rsidR="00C641C7" w:rsidRPr="00E1309E" w:rsidRDefault="00C641C7" w:rsidP="00DF06D6">
            <w:pPr>
              <w:rPr>
                <w:rFonts w:cs="Arial"/>
                <w:color w:val="9BBB59"/>
                <w:sz w:val="18"/>
                <w:szCs w:val="18"/>
              </w:rPr>
            </w:pPr>
          </w:p>
        </w:tc>
        <w:tc>
          <w:tcPr>
            <w:tcW w:w="2594" w:type="dxa"/>
            <w:shd w:val="clear" w:color="auto" w:fill="auto"/>
          </w:tcPr>
          <w:p w14:paraId="1830D4EE" w14:textId="77777777" w:rsidR="00C641C7" w:rsidRPr="00E1309E" w:rsidRDefault="00C641C7" w:rsidP="00DF06D6">
            <w:pPr>
              <w:rPr>
                <w:rFonts w:cs="Arial"/>
                <w:color w:val="9BBB59"/>
                <w:sz w:val="18"/>
                <w:szCs w:val="18"/>
              </w:rPr>
            </w:pPr>
          </w:p>
        </w:tc>
      </w:tr>
    </w:tbl>
    <w:p w14:paraId="64255AEC" w14:textId="77777777" w:rsidR="00C641C7" w:rsidRDefault="00C641C7" w:rsidP="00346259">
      <w:pPr>
        <w:rPr>
          <w:rFonts w:cs="Arial"/>
        </w:rPr>
      </w:pPr>
    </w:p>
    <w:p w14:paraId="081DF604" w14:textId="77777777" w:rsidR="00E1309E" w:rsidRPr="00E1309E" w:rsidRDefault="00B22E13" w:rsidP="00E1309E">
      <w:pPr>
        <w:rPr>
          <w:vanish/>
        </w:rPr>
      </w:pPr>
      <w:r>
        <w:rPr>
          <w:rFonts w:cs="Arial"/>
          <w:b/>
          <w:bCs/>
        </w:rPr>
        <w:t>II.</w:t>
      </w:r>
      <w:r w:rsidRPr="00B22E13">
        <w:rPr>
          <w:rFonts w:cs="Arial"/>
          <w:b/>
        </w:rPr>
        <w:t xml:space="preserve"> </w:t>
      </w:r>
      <w:r>
        <w:rPr>
          <w:rFonts w:cs="Arial"/>
          <w:b/>
        </w:rPr>
        <w:t>Gesamtprozessbeschreibung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E1309E" w:rsidRPr="00E1309E" w14:paraId="618934A5" w14:textId="77777777" w:rsidTr="00B22E13">
        <w:tc>
          <w:tcPr>
            <w:tcW w:w="1101" w:type="dxa"/>
            <w:shd w:val="clear" w:color="auto" w:fill="auto"/>
          </w:tcPr>
          <w:p w14:paraId="0073A89C" w14:textId="77777777" w:rsidR="00C641C7" w:rsidRPr="00E1309E" w:rsidRDefault="00C641C7" w:rsidP="00DF06D6">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70182224" w14:textId="77777777" w:rsidR="00C641C7" w:rsidRPr="00E1309E" w:rsidRDefault="00C641C7" w:rsidP="00DF06D6">
            <w:pPr>
              <w:rPr>
                <w:rFonts w:cs="Arial"/>
                <w:b/>
                <w:color w:val="9BBB59"/>
                <w:sz w:val="18"/>
                <w:szCs w:val="18"/>
              </w:rPr>
            </w:pPr>
            <w:r w:rsidRPr="00E1309E">
              <w:rPr>
                <w:rFonts w:cs="Arial"/>
                <w:b/>
                <w:color w:val="9BBB59"/>
                <w:sz w:val="18"/>
                <w:szCs w:val="18"/>
              </w:rPr>
              <w:t>Name</w:t>
            </w:r>
          </w:p>
        </w:tc>
        <w:tc>
          <w:tcPr>
            <w:tcW w:w="2290" w:type="dxa"/>
            <w:shd w:val="clear" w:color="auto" w:fill="auto"/>
          </w:tcPr>
          <w:p w14:paraId="68E2A521" w14:textId="77777777" w:rsidR="00C641C7" w:rsidRPr="00E1309E" w:rsidRDefault="00C641C7" w:rsidP="00DF06D6">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59E5D780" w14:textId="77777777" w:rsidR="00C641C7" w:rsidRPr="00E1309E" w:rsidRDefault="00C641C7" w:rsidP="00DF06D6">
            <w:pPr>
              <w:rPr>
                <w:rFonts w:cs="Arial"/>
                <w:b/>
                <w:color w:val="9BBB59"/>
                <w:sz w:val="18"/>
                <w:szCs w:val="18"/>
              </w:rPr>
            </w:pPr>
            <w:r w:rsidRPr="00E1309E">
              <w:rPr>
                <w:rFonts w:cs="Arial"/>
                <w:b/>
                <w:color w:val="9BBB59"/>
                <w:sz w:val="18"/>
                <w:szCs w:val="18"/>
              </w:rPr>
              <w:t xml:space="preserve">Aufbewahrungsort (nur bei Aufzeichnungen) </w:t>
            </w:r>
          </w:p>
        </w:tc>
      </w:tr>
      <w:tr w:rsidR="00E1309E" w:rsidRPr="00E1309E" w14:paraId="4FADEFEF" w14:textId="77777777" w:rsidTr="00B22E13">
        <w:tc>
          <w:tcPr>
            <w:tcW w:w="1101" w:type="dxa"/>
            <w:shd w:val="clear" w:color="auto" w:fill="auto"/>
          </w:tcPr>
          <w:p w14:paraId="67B59467" w14:textId="77777777" w:rsidR="00C641C7" w:rsidRPr="00E1309E" w:rsidRDefault="00C641C7" w:rsidP="00DF06D6">
            <w:pPr>
              <w:rPr>
                <w:rFonts w:cs="Arial"/>
                <w:color w:val="9BBB59"/>
                <w:sz w:val="18"/>
                <w:szCs w:val="18"/>
              </w:rPr>
            </w:pPr>
          </w:p>
        </w:tc>
        <w:tc>
          <w:tcPr>
            <w:tcW w:w="3479" w:type="dxa"/>
            <w:shd w:val="clear" w:color="auto" w:fill="auto"/>
          </w:tcPr>
          <w:p w14:paraId="3C0B13ED" w14:textId="77777777" w:rsidR="00C641C7" w:rsidRPr="00E1309E" w:rsidRDefault="00C641C7" w:rsidP="00DF06D6">
            <w:pPr>
              <w:rPr>
                <w:rFonts w:cs="Arial"/>
                <w:color w:val="9BBB59"/>
                <w:sz w:val="18"/>
                <w:szCs w:val="18"/>
              </w:rPr>
            </w:pPr>
          </w:p>
        </w:tc>
        <w:tc>
          <w:tcPr>
            <w:tcW w:w="2290" w:type="dxa"/>
            <w:shd w:val="clear" w:color="auto" w:fill="auto"/>
          </w:tcPr>
          <w:p w14:paraId="10084324" w14:textId="77777777" w:rsidR="00C641C7" w:rsidRPr="00E1309E" w:rsidRDefault="00C641C7" w:rsidP="00DF06D6">
            <w:pPr>
              <w:rPr>
                <w:rFonts w:cs="Arial"/>
                <w:color w:val="9BBB59"/>
                <w:sz w:val="18"/>
                <w:szCs w:val="18"/>
              </w:rPr>
            </w:pPr>
          </w:p>
        </w:tc>
        <w:tc>
          <w:tcPr>
            <w:tcW w:w="2594" w:type="dxa"/>
            <w:shd w:val="clear" w:color="auto" w:fill="auto"/>
          </w:tcPr>
          <w:p w14:paraId="28047FF7" w14:textId="77777777" w:rsidR="00C641C7" w:rsidRPr="00E1309E" w:rsidRDefault="00C641C7" w:rsidP="00DF06D6">
            <w:pPr>
              <w:rPr>
                <w:rFonts w:cs="Arial"/>
                <w:color w:val="9BBB59"/>
                <w:sz w:val="18"/>
                <w:szCs w:val="18"/>
              </w:rPr>
            </w:pPr>
          </w:p>
        </w:tc>
      </w:tr>
      <w:tr w:rsidR="00E1309E" w:rsidRPr="00E1309E" w14:paraId="166BC5F2" w14:textId="77777777" w:rsidTr="00B22E13">
        <w:tc>
          <w:tcPr>
            <w:tcW w:w="1101" w:type="dxa"/>
            <w:shd w:val="clear" w:color="auto" w:fill="auto"/>
          </w:tcPr>
          <w:p w14:paraId="5EDA8F6B" w14:textId="77777777" w:rsidR="00C641C7" w:rsidRPr="00E1309E" w:rsidRDefault="00C641C7" w:rsidP="00DF06D6">
            <w:pPr>
              <w:rPr>
                <w:rFonts w:cs="Arial"/>
                <w:color w:val="9BBB59"/>
                <w:sz w:val="18"/>
                <w:szCs w:val="18"/>
              </w:rPr>
            </w:pPr>
          </w:p>
        </w:tc>
        <w:tc>
          <w:tcPr>
            <w:tcW w:w="3479" w:type="dxa"/>
            <w:shd w:val="clear" w:color="auto" w:fill="auto"/>
          </w:tcPr>
          <w:p w14:paraId="01BCF5C9" w14:textId="77777777" w:rsidR="00C641C7" w:rsidRPr="00E1309E" w:rsidRDefault="00C641C7" w:rsidP="00DF06D6">
            <w:pPr>
              <w:rPr>
                <w:rFonts w:cs="Arial"/>
                <w:color w:val="9BBB59"/>
                <w:sz w:val="18"/>
                <w:szCs w:val="18"/>
              </w:rPr>
            </w:pPr>
          </w:p>
        </w:tc>
        <w:tc>
          <w:tcPr>
            <w:tcW w:w="2290" w:type="dxa"/>
            <w:shd w:val="clear" w:color="auto" w:fill="auto"/>
          </w:tcPr>
          <w:p w14:paraId="492DC170" w14:textId="77777777" w:rsidR="00C641C7" w:rsidRPr="00E1309E" w:rsidRDefault="00C641C7" w:rsidP="00DF06D6">
            <w:pPr>
              <w:rPr>
                <w:rFonts w:cs="Arial"/>
                <w:color w:val="9BBB59"/>
                <w:sz w:val="18"/>
                <w:szCs w:val="18"/>
              </w:rPr>
            </w:pPr>
          </w:p>
        </w:tc>
        <w:tc>
          <w:tcPr>
            <w:tcW w:w="2594" w:type="dxa"/>
            <w:shd w:val="clear" w:color="auto" w:fill="auto"/>
          </w:tcPr>
          <w:p w14:paraId="7B62BFFA" w14:textId="77777777" w:rsidR="00C641C7" w:rsidRPr="00E1309E" w:rsidRDefault="00C641C7" w:rsidP="00DF06D6">
            <w:pPr>
              <w:rPr>
                <w:rFonts w:cs="Arial"/>
                <w:color w:val="9BBB59"/>
                <w:sz w:val="18"/>
                <w:szCs w:val="18"/>
              </w:rPr>
            </w:pPr>
          </w:p>
        </w:tc>
      </w:tr>
      <w:tr w:rsidR="00E1309E" w:rsidRPr="00E1309E" w14:paraId="44F80101" w14:textId="77777777" w:rsidTr="00B22E13">
        <w:tc>
          <w:tcPr>
            <w:tcW w:w="1101" w:type="dxa"/>
            <w:shd w:val="clear" w:color="auto" w:fill="auto"/>
          </w:tcPr>
          <w:p w14:paraId="3F958C96" w14:textId="77777777" w:rsidR="00C641C7" w:rsidRPr="00E1309E" w:rsidRDefault="00C641C7" w:rsidP="00DF06D6">
            <w:pPr>
              <w:rPr>
                <w:rFonts w:cs="Arial"/>
                <w:color w:val="9BBB59"/>
                <w:sz w:val="18"/>
                <w:szCs w:val="18"/>
              </w:rPr>
            </w:pPr>
          </w:p>
        </w:tc>
        <w:tc>
          <w:tcPr>
            <w:tcW w:w="3479" w:type="dxa"/>
            <w:shd w:val="clear" w:color="auto" w:fill="auto"/>
          </w:tcPr>
          <w:p w14:paraId="673F2EC1" w14:textId="77777777" w:rsidR="00C641C7" w:rsidRPr="00E1309E" w:rsidRDefault="00C641C7" w:rsidP="00DF06D6">
            <w:pPr>
              <w:rPr>
                <w:rFonts w:cs="Arial"/>
                <w:color w:val="9BBB59"/>
                <w:sz w:val="18"/>
                <w:szCs w:val="18"/>
              </w:rPr>
            </w:pPr>
          </w:p>
        </w:tc>
        <w:tc>
          <w:tcPr>
            <w:tcW w:w="2290" w:type="dxa"/>
            <w:shd w:val="clear" w:color="auto" w:fill="auto"/>
          </w:tcPr>
          <w:p w14:paraId="7DF1A143" w14:textId="77777777" w:rsidR="00C641C7" w:rsidRPr="00E1309E" w:rsidRDefault="00C641C7" w:rsidP="00DF06D6">
            <w:pPr>
              <w:rPr>
                <w:rFonts w:cs="Arial"/>
                <w:color w:val="9BBB59"/>
                <w:sz w:val="18"/>
                <w:szCs w:val="18"/>
              </w:rPr>
            </w:pPr>
          </w:p>
        </w:tc>
        <w:tc>
          <w:tcPr>
            <w:tcW w:w="2594" w:type="dxa"/>
            <w:shd w:val="clear" w:color="auto" w:fill="auto"/>
          </w:tcPr>
          <w:p w14:paraId="39C490E9" w14:textId="77777777" w:rsidR="00C641C7" w:rsidRPr="00E1309E" w:rsidRDefault="00C641C7" w:rsidP="00DF06D6">
            <w:pPr>
              <w:rPr>
                <w:rFonts w:cs="Arial"/>
                <w:color w:val="9BBB59"/>
                <w:sz w:val="18"/>
                <w:szCs w:val="18"/>
              </w:rPr>
            </w:pPr>
          </w:p>
        </w:tc>
      </w:tr>
    </w:tbl>
    <w:p w14:paraId="794B4C57" w14:textId="77777777" w:rsidR="00D66C06" w:rsidRDefault="00D66C06" w:rsidP="00346259">
      <w:pPr>
        <w:rPr>
          <w:rFonts w:cs="Arial"/>
        </w:rPr>
      </w:pPr>
    </w:p>
    <w:p w14:paraId="58BCA2A9" w14:textId="77777777" w:rsidR="00E1309E" w:rsidRPr="00E1309E" w:rsidRDefault="00B22E13" w:rsidP="00E1309E">
      <w:pPr>
        <w:rPr>
          <w:vanish/>
        </w:rPr>
      </w:pPr>
      <w:r>
        <w:rPr>
          <w:rFonts w:cs="Arial"/>
          <w:b/>
        </w:rPr>
        <w:t>QB 1</w:t>
      </w:r>
      <w:r w:rsidRPr="00B22E13">
        <w:rPr>
          <w:rFonts w:cs="Arial"/>
          <w:b/>
        </w:rPr>
        <w:t xml:space="preserve"> </w:t>
      </w:r>
      <w:r>
        <w:rPr>
          <w:rFonts w:cs="Arial"/>
          <w:b/>
        </w:rPr>
        <w:t>Leitbild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E1309E" w:rsidRPr="00E1309E" w14:paraId="755436CF" w14:textId="77777777" w:rsidTr="00B22E13">
        <w:tc>
          <w:tcPr>
            <w:tcW w:w="1101" w:type="dxa"/>
            <w:shd w:val="clear" w:color="auto" w:fill="auto"/>
          </w:tcPr>
          <w:p w14:paraId="57B90D60" w14:textId="77777777" w:rsidR="00C641C7" w:rsidRPr="00E1309E" w:rsidRDefault="00C641C7" w:rsidP="00DF06D6">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71430FDC" w14:textId="77777777" w:rsidR="00C641C7" w:rsidRPr="00E1309E" w:rsidRDefault="00C641C7" w:rsidP="00DF06D6">
            <w:pPr>
              <w:rPr>
                <w:rFonts w:cs="Arial"/>
                <w:b/>
                <w:color w:val="9BBB59"/>
                <w:sz w:val="18"/>
                <w:szCs w:val="18"/>
              </w:rPr>
            </w:pPr>
            <w:r w:rsidRPr="00E1309E">
              <w:rPr>
                <w:rFonts w:cs="Arial"/>
                <w:b/>
                <w:color w:val="9BBB59"/>
                <w:sz w:val="18"/>
                <w:szCs w:val="18"/>
              </w:rPr>
              <w:t>Name</w:t>
            </w:r>
          </w:p>
        </w:tc>
        <w:tc>
          <w:tcPr>
            <w:tcW w:w="2290" w:type="dxa"/>
            <w:shd w:val="clear" w:color="auto" w:fill="auto"/>
          </w:tcPr>
          <w:p w14:paraId="34C47205" w14:textId="77777777" w:rsidR="00C641C7" w:rsidRPr="00E1309E" w:rsidRDefault="00C641C7" w:rsidP="00DF06D6">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6F56F079" w14:textId="77777777" w:rsidR="00C641C7" w:rsidRPr="00E1309E" w:rsidRDefault="00C641C7" w:rsidP="00DF06D6">
            <w:pPr>
              <w:rPr>
                <w:rFonts w:cs="Arial"/>
                <w:b/>
                <w:color w:val="9BBB59"/>
                <w:sz w:val="18"/>
                <w:szCs w:val="18"/>
              </w:rPr>
            </w:pPr>
            <w:r w:rsidRPr="00E1309E">
              <w:rPr>
                <w:rFonts w:cs="Arial"/>
                <w:b/>
                <w:color w:val="9BBB59"/>
                <w:sz w:val="18"/>
                <w:szCs w:val="18"/>
              </w:rPr>
              <w:t xml:space="preserve">Aufbewahrungsort (nur bei Aufzeichnungen) </w:t>
            </w:r>
          </w:p>
        </w:tc>
      </w:tr>
      <w:tr w:rsidR="00E1309E" w:rsidRPr="00E1309E" w14:paraId="0060BB0E" w14:textId="77777777" w:rsidTr="00B22E13">
        <w:tc>
          <w:tcPr>
            <w:tcW w:w="1101" w:type="dxa"/>
            <w:shd w:val="clear" w:color="auto" w:fill="auto"/>
          </w:tcPr>
          <w:p w14:paraId="3AC78FEC" w14:textId="77777777" w:rsidR="00C641C7" w:rsidRPr="00E1309E" w:rsidRDefault="00C641C7" w:rsidP="00DF06D6">
            <w:pPr>
              <w:rPr>
                <w:rFonts w:cs="Arial"/>
                <w:color w:val="9BBB59"/>
                <w:sz w:val="18"/>
                <w:szCs w:val="18"/>
              </w:rPr>
            </w:pPr>
          </w:p>
        </w:tc>
        <w:tc>
          <w:tcPr>
            <w:tcW w:w="3479" w:type="dxa"/>
            <w:shd w:val="clear" w:color="auto" w:fill="auto"/>
          </w:tcPr>
          <w:p w14:paraId="14E919CB" w14:textId="77777777" w:rsidR="00C641C7" w:rsidRPr="00E1309E" w:rsidRDefault="00C641C7" w:rsidP="00DF06D6">
            <w:pPr>
              <w:rPr>
                <w:rFonts w:cs="Arial"/>
                <w:color w:val="9BBB59"/>
                <w:sz w:val="18"/>
                <w:szCs w:val="18"/>
              </w:rPr>
            </w:pPr>
          </w:p>
        </w:tc>
        <w:tc>
          <w:tcPr>
            <w:tcW w:w="2290" w:type="dxa"/>
            <w:shd w:val="clear" w:color="auto" w:fill="auto"/>
          </w:tcPr>
          <w:p w14:paraId="4D8F380B" w14:textId="77777777" w:rsidR="00C641C7" w:rsidRPr="00E1309E" w:rsidRDefault="00C641C7" w:rsidP="00DF06D6">
            <w:pPr>
              <w:rPr>
                <w:rFonts w:cs="Arial"/>
                <w:color w:val="9BBB59"/>
                <w:sz w:val="18"/>
                <w:szCs w:val="18"/>
              </w:rPr>
            </w:pPr>
          </w:p>
        </w:tc>
        <w:tc>
          <w:tcPr>
            <w:tcW w:w="2594" w:type="dxa"/>
            <w:shd w:val="clear" w:color="auto" w:fill="auto"/>
          </w:tcPr>
          <w:p w14:paraId="0A65D9C9" w14:textId="77777777" w:rsidR="00C641C7" w:rsidRPr="00E1309E" w:rsidRDefault="00C641C7" w:rsidP="00DF06D6">
            <w:pPr>
              <w:rPr>
                <w:rFonts w:cs="Arial"/>
                <w:color w:val="9BBB59"/>
                <w:sz w:val="18"/>
                <w:szCs w:val="18"/>
              </w:rPr>
            </w:pPr>
          </w:p>
        </w:tc>
      </w:tr>
      <w:tr w:rsidR="00E1309E" w:rsidRPr="00E1309E" w14:paraId="32AB08AA" w14:textId="77777777" w:rsidTr="00B22E13">
        <w:tc>
          <w:tcPr>
            <w:tcW w:w="1101" w:type="dxa"/>
            <w:shd w:val="clear" w:color="auto" w:fill="auto"/>
          </w:tcPr>
          <w:p w14:paraId="19F4C30F" w14:textId="77777777" w:rsidR="00C641C7" w:rsidRPr="00E1309E" w:rsidRDefault="00C641C7" w:rsidP="00DF06D6">
            <w:pPr>
              <w:rPr>
                <w:rFonts w:cs="Arial"/>
                <w:color w:val="9BBB59"/>
                <w:sz w:val="18"/>
                <w:szCs w:val="18"/>
              </w:rPr>
            </w:pPr>
          </w:p>
        </w:tc>
        <w:tc>
          <w:tcPr>
            <w:tcW w:w="3479" w:type="dxa"/>
            <w:shd w:val="clear" w:color="auto" w:fill="auto"/>
          </w:tcPr>
          <w:p w14:paraId="5DEBC80D" w14:textId="77777777" w:rsidR="00C641C7" w:rsidRPr="00E1309E" w:rsidRDefault="00C641C7" w:rsidP="00DF06D6">
            <w:pPr>
              <w:rPr>
                <w:rFonts w:cs="Arial"/>
                <w:color w:val="9BBB59"/>
                <w:sz w:val="18"/>
                <w:szCs w:val="18"/>
              </w:rPr>
            </w:pPr>
          </w:p>
        </w:tc>
        <w:tc>
          <w:tcPr>
            <w:tcW w:w="2290" w:type="dxa"/>
            <w:shd w:val="clear" w:color="auto" w:fill="auto"/>
          </w:tcPr>
          <w:p w14:paraId="39668C5F" w14:textId="77777777" w:rsidR="00C641C7" w:rsidRPr="00E1309E" w:rsidRDefault="00C641C7" w:rsidP="00DF06D6">
            <w:pPr>
              <w:rPr>
                <w:rFonts w:cs="Arial"/>
                <w:color w:val="9BBB59"/>
                <w:sz w:val="18"/>
                <w:szCs w:val="18"/>
              </w:rPr>
            </w:pPr>
          </w:p>
        </w:tc>
        <w:tc>
          <w:tcPr>
            <w:tcW w:w="2594" w:type="dxa"/>
            <w:shd w:val="clear" w:color="auto" w:fill="auto"/>
          </w:tcPr>
          <w:p w14:paraId="2E23E8E9" w14:textId="77777777" w:rsidR="00C641C7" w:rsidRPr="00E1309E" w:rsidRDefault="00C641C7" w:rsidP="00DF06D6">
            <w:pPr>
              <w:rPr>
                <w:rFonts w:cs="Arial"/>
                <w:color w:val="9BBB59"/>
                <w:sz w:val="18"/>
                <w:szCs w:val="18"/>
              </w:rPr>
            </w:pPr>
          </w:p>
        </w:tc>
      </w:tr>
      <w:tr w:rsidR="00E1309E" w:rsidRPr="00E1309E" w14:paraId="6ECA3F92" w14:textId="77777777" w:rsidTr="00B22E13">
        <w:tc>
          <w:tcPr>
            <w:tcW w:w="1101" w:type="dxa"/>
            <w:shd w:val="clear" w:color="auto" w:fill="auto"/>
          </w:tcPr>
          <w:p w14:paraId="66782950" w14:textId="77777777" w:rsidR="00C641C7" w:rsidRPr="00E1309E" w:rsidRDefault="00C641C7" w:rsidP="00DF06D6">
            <w:pPr>
              <w:rPr>
                <w:rFonts w:cs="Arial"/>
                <w:color w:val="9BBB59"/>
                <w:sz w:val="18"/>
                <w:szCs w:val="18"/>
              </w:rPr>
            </w:pPr>
          </w:p>
        </w:tc>
        <w:tc>
          <w:tcPr>
            <w:tcW w:w="3479" w:type="dxa"/>
            <w:shd w:val="clear" w:color="auto" w:fill="auto"/>
          </w:tcPr>
          <w:p w14:paraId="2AD5CDD0" w14:textId="77777777" w:rsidR="00C641C7" w:rsidRPr="00E1309E" w:rsidRDefault="00C641C7" w:rsidP="00DF06D6">
            <w:pPr>
              <w:rPr>
                <w:rFonts w:cs="Arial"/>
                <w:color w:val="9BBB59"/>
                <w:sz w:val="18"/>
                <w:szCs w:val="18"/>
              </w:rPr>
            </w:pPr>
          </w:p>
        </w:tc>
        <w:tc>
          <w:tcPr>
            <w:tcW w:w="2290" w:type="dxa"/>
            <w:shd w:val="clear" w:color="auto" w:fill="auto"/>
          </w:tcPr>
          <w:p w14:paraId="67455FAE" w14:textId="77777777" w:rsidR="00C641C7" w:rsidRPr="00E1309E" w:rsidRDefault="00C641C7" w:rsidP="00DF06D6">
            <w:pPr>
              <w:rPr>
                <w:rFonts w:cs="Arial"/>
                <w:color w:val="9BBB59"/>
                <w:sz w:val="18"/>
                <w:szCs w:val="18"/>
              </w:rPr>
            </w:pPr>
          </w:p>
        </w:tc>
        <w:tc>
          <w:tcPr>
            <w:tcW w:w="2594" w:type="dxa"/>
            <w:shd w:val="clear" w:color="auto" w:fill="auto"/>
          </w:tcPr>
          <w:p w14:paraId="6B747C1C" w14:textId="77777777" w:rsidR="00C641C7" w:rsidRPr="00E1309E" w:rsidRDefault="00C641C7" w:rsidP="00DF06D6">
            <w:pPr>
              <w:rPr>
                <w:rFonts w:cs="Arial"/>
                <w:color w:val="9BBB59"/>
                <w:sz w:val="18"/>
                <w:szCs w:val="18"/>
              </w:rPr>
            </w:pPr>
          </w:p>
        </w:tc>
      </w:tr>
    </w:tbl>
    <w:p w14:paraId="5FF5B88D" w14:textId="77777777" w:rsidR="00D66C06" w:rsidRDefault="00D66C06" w:rsidP="00346259">
      <w:pPr>
        <w:rPr>
          <w:rFonts w:cs="Arial"/>
        </w:rPr>
      </w:pPr>
    </w:p>
    <w:p w14:paraId="70B5E471" w14:textId="77777777" w:rsidR="00E1309E" w:rsidRPr="00E1309E" w:rsidRDefault="00B22E13" w:rsidP="00E1309E">
      <w:pPr>
        <w:rPr>
          <w:vanish/>
        </w:rPr>
      </w:pPr>
      <w:r>
        <w:rPr>
          <w:rFonts w:cs="Arial"/>
          <w:b/>
        </w:rPr>
        <w:t>QB 2</w:t>
      </w:r>
      <w:r w:rsidRPr="00B22E13">
        <w:rPr>
          <w:rFonts w:cs="Arial"/>
          <w:b/>
        </w:rPr>
        <w:t xml:space="preserve"> </w:t>
      </w:r>
      <w:r>
        <w:rPr>
          <w:rFonts w:cs="Arial"/>
          <w:b/>
        </w:rPr>
        <w:t>Bedarfserschließung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E1309E" w:rsidRPr="00E1309E" w14:paraId="64D55D84" w14:textId="77777777" w:rsidTr="00B22E13">
        <w:tc>
          <w:tcPr>
            <w:tcW w:w="1101" w:type="dxa"/>
            <w:shd w:val="clear" w:color="auto" w:fill="auto"/>
          </w:tcPr>
          <w:p w14:paraId="0D09C07C" w14:textId="77777777" w:rsidR="00C641C7" w:rsidRPr="00E1309E" w:rsidRDefault="00C641C7" w:rsidP="00DF06D6">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4A2A0B38" w14:textId="77777777" w:rsidR="00C641C7" w:rsidRPr="00E1309E" w:rsidRDefault="00C641C7" w:rsidP="00DF06D6">
            <w:pPr>
              <w:rPr>
                <w:rFonts w:cs="Arial"/>
                <w:b/>
                <w:color w:val="9BBB59"/>
                <w:sz w:val="18"/>
                <w:szCs w:val="18"/>
              </w:rPr>
            </w:pPr>
            <w:r w:rsidRPr="00E1309E">
              <w:rPr>
                <w:rFonts w:cs="Arial"/>
                <w:b/>
                <w:color w:val="9BBB59"/>
                <w:sz w:val="18"/>
                <w:szCs w:val="18"/>
              </w:rPr>
              <w:t>Name</w:t>
            </w:r>
          </w:p>
        </w:tc>
        <w:tc>
          <w:tcPr>
            <w:tcW w:w="2290" w:type="dxa"/>
            <w:shd w:val="clear" w:color="auto" w:fill="auto"/>
          </w:tcPr>
          <w:p w14:paraId="49FD49B2" w14:textId="77777777" w:rsidR="00C641C7" w:rsidRPr="00E1309E" w:rsidRDefault="00C641C7" w:rsidP="00DF06D6">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15011027" w14:textId="77777777" w:rsidR="00C641C7" w:rsidRPr="00E1309E" w:rsidRDefault="00C641C7" w:rsidP="00DF06D6">
            <w:pPr>
              <w:rPr>
                <w:rFonts w:cs="Arial"/>
                <w:b/>
                <w:color w:val="9BBB59"/>
                <w:sz w:val="18"/>
                <w:szCs w:val="18"/>
              </w:rPr>
            </w:pPr>
            <w:r w:rsidRPr="00E1309E">
              <w:rPr>
                <w:rFonts w:cs="Arial"/>
                <w:b/>
                <w:color w:val="9BBB59"/>
                <w:sz w:val="18"/>
                <w:szCs w:val="18"/>
              </w:rPr>
              <w:t xml:space="preserve">Aufbewahrungsort (nur bei Aufzeichnungen) </w:t>
            </w:r>
          </w:p>
        </w:tc>
      </w:tr>
      <w:tr w:rsidR="00E1309E" w:rsidRPr="00E1309E" w14:paraId="2751816C" w14:textId="77777777" w:rsidTr="00B22E13">
        <w:tc>
          <w:tcPr>
            <w:tcW w:w="1101" w:type="dxa"/>
            <w:shd w:val="clear" w:color="auto" w:fill="auto"/>
          </w:tcPr>
          <w:p w14:paraId="68717761" w14:textId="77777777" w:rsidR="00C641C7" w:rsidRPr="00E1309E" w:rsidRDefault="00C641C7" w:rsidP="00DF06D6">
            <w:pPr>
              <w:rPr>
                <w:rFonts w:cs="Arial"/>
                <w:color w:val="9BBB59"/>
                <w:sz w:val="18"/>
                <w:szCs w:val="18"/>
              </w:rPr>
            </w:pPr>
          </w:p>
        </w:tc>
        <w:tc>
          <w:tcPr>
            <w:tcW w:w="3479" w:type="dxa"/>
            <w:shd w:val="clear" w:color="auto" w:fill="auto"/>
          </w:tcPr>
          <w:p w14:paraId="63FDA9B0" w14:textId="77777777" w:rsidR="00C641C7" w:rsidRPr="00E1309E" w:rsidRDefault="00C641C7" w:rsidP="00DF06D6">
            <w:pPr>
              <w:rPr>
                <w:rFonts w:cs="Arial"/>
                <w:color w:val="9BBB59"/>
                <w:sz w:val="18"/>
                <w:szCs w:val="18"/>
              </w:rPr>
            </w:pPr>
          </w:p>
        </w:tc>
        <w:tc>
          <w:tcPr>
            <w:tcW w:w="2290" w:type="dxa"/>
            <w:shd w:val="clear" w:color="auto" w:fill="auto"/>
          </w:tcPr>
          <w:p w14:paraId="1563C2E5" w14:textId="77777777" w:rsidR="00C641C7" w:rsidRPr="00E1309E" w:rsidRDefault="00C641C7" w:rsidP="00DF06D6">
            <w:pPr>
              <w:rPr>
                <w:rFonts w:cs="Arial"/>
                <w:color w:val="9BBB59"/>
                <w:sz w:val="18"/>
                <w:szCs w:val="18"/>
              </w:rPr>
            </w:pPr>
          </w:p>
        </w:tc>
        <w:tc>
          <w:tcPr>
            <w:tcW w:w="2594" w:type="dxa"/>
            <w:shd w:val="clear" w:color="auto" w:fill="auto"/>
          </w:tcPr>
          <w:p w14:paraId="2F388BA2" w14:textId="77777777" w:rsidR="00C641C7" w:rsidRPr="00E1309E" w:rsidRDefault="00C641C7" w:rsidP="00DF06D6">
            <w:pPr>
              <w:rPr>
                <w:rFonts w:cs="Arial"/>
                <w:color w:val="9BBB59"/>
                <w:sz w:val="18"/>
                <w:szCs w:val="18"/>
              </w:rPr>
            </w:pPr>
          </w:p>
        </w:tc>
      </w:tr>
      <w:tr w:rsidR="00E1309E" w:rsidRPr="00E1309E" w14:paraId="5D659B8E" w14:textId="77777777" w:rsidTr="00B22E13">
        <w:tc>
          <w:tcPr>
            <w:tcW w:w="1101" w:type="dxa"/>
            <w:shd w:val="clear" w:color="auto" w:fill="auto"/>
          </w:tcPr>
          <w:p w14:paraId="7CDECF38" w14:textId="77777777" w:rsidR="00C641C7" w:rsidRPr="00E1309E" w:rsidRDefault="00C641C7" w:rsidP="00DF06D6">
            <w:pPr>
              <w:rPr>
                <w:rFonts w:cs="Arial"/>
                <w:color w:val="9BBB59"/>
                <w:sz w:val="18"/>
                <w:szCs w:val="18"/>
              </w:rPr>
            </w:pPr>
          </w:p>
        </w:tc>
        <w:tc>
          <w:tcPr>
            <w:tcW w:w="3479" w:type="dxa"/>
            <w:shd w:val="clear" w:color="auto" w:fill="auto"/>
          </w:tcPr>
          <w:p w14:paraId="0AC08006" w14:textId="77777777" w:rsidR="00C641C7" w:rsidRPr="00E1309E" w:rsidRDefault="00C641C7" w:rsidP="00DF06D6">
            <w:pPr>
              <w:rPr>
                <w:rFonts w:cs="Arial"/>
                <w:color w:val="9BBB59"/>
                <w:sz w:val="18"/>
                <w:szCs w:val="18"/>
              </w:rPr>
            </w:pPr>
          </w:p>
        </w:tc>
        <w:tc>
          <w:tcPr>
            <w:tcW w:w="2290" w:type="dxa"/>
            <w:shd w:val="clear" w:color="auto" w:fill="auto"/>
          </w:tcPr>
          <w:p w14:paraId="15FC1038" w14:textId="77777777" w:rsidR="00C641C7" w:rsidRPr="00E1309E" w:rsidRDefault="00C641C7" w:rsidP="00DF06D6">
            <w:pPr>
              <w:rPr>
                <w:rFonts w:cs="Arial"/>
                <w:color w:val="9BBB59"/>
                <w:sz w:val="18"/>
                <w:szCs w:val="18"/>
              </w:rPr>
            </w:pPr>
          </w:p>
        </w:tc>
        <w:tc>
          <w:tcPr>
            <w:tcW w:w="2594" w:type="dxa"/>
            <w:shd w:val="clear" w:color="auto" w:fill="auto"/>
          </w:tcPr>
          <w:p w14:paraId="0206E401" w14:textId="77777777" w:rsidR="00C641C7" w:rsidRPr="00E1309E" w:rsidRDefault="00C641C7" w:rsidP="00DF06D6">
            <w:pPr>
              <w:rPr>
                <w:rFonts w:cs="Arial"/>
                <w:color w:val="9BBB59"/>
                <w:sz w:val="18"/>
                <w:szCs w:val="18"/>
              </w:rPr>
            </w:pPr>
          </w:p>
        </w:tc>
      </w:tr>
      <w:tr w:rsidR="00E1309E" w:rsidRPr="00E1309E" w14:paraId="32563220" w14:textId="77777777" w:rsidTr="00B22E13">
        <w:tc>
          <w:tcPr>
            <w:tcW w:w="1101" w:type="dxa"/>
            <w:shd w:val="clear" w:color="auto" w:fill="auto"/>
          </w:tcPr>
          <w:p w14:paraId="1E0D8256" w14:textId="77777777" w:rsidR="00C641C7" w:rsidRPr="00E1309E" w:rsidRDefault="00C641C7" w:rsidP="00DF06D6">
            <w:pPr>
              <w:rPr>
                <w:rFonts w:cs="Arial"/>
                <w:color w:val="9BBB59"/>
                <w:sz w:val="18"/>
                <w:szCs w:val="18"/>
              </w:rPr>
            </w:pPr>
          </w:p>
        </w:tc>
        <w:tc>
          <w:tcPr>
            <w:tcW w:w="3479" w:type="dxa"/>
            <w:shd w:val="clear" w:color="auto" w:fill="auto"/>
          </w:tcPr>
          <w:p w14:paraId="074DEF5E" w14:textId="77777777" w:rsidR="00C641C7" w:rsidRPr="00E1309E" w:rsidRDefault="00C641C7" w:rsidP="00DF06D6">
            <w:pPr>
              <w:rPr>
                <w:rFonts w:cs="Arial"/>
                <w:color w:val="9BBB59"/>
                <w:sz w:val="18"/>
                <w:szCs w:val="18"/>
              </w:rPr>
            </w:pPr>
          </w:p>
        </w:tc>
        <w:tc>
          <w:tcPr>
            <w:tcW w:w="2290" w:type="dxa"/>
            <w:shd w:val="clear" w:color="auto" w:fill="auto"/>
          </w:tcPr>
          <w:p w14:paraId="53E49F9F" w14:textId="77777777" w:rsidR="00C641C7" w:rsidRPr="00E1309E" w:rsidRDefault="00C641C7" w:rsidP="00DF06D6">
            <w:pPr>
              <w:rPr>
                <w:rFonts w:cs="Arial"/>
                <w:color w:val="9BBB59"/>
                <w:sz w:val="18"/>
                <w:szCs w:val="18"/>
              </w:rPr>
            </w:pPr>
          </w:p>
        </w:tc>
        <w:tc>
          <w:tcPr>
            <w:tcW w:w="2594" w:type="dxa"/>
            <w:shd w:val="clear" w:color="auto" w:fill="auto"/>
          </w:tcPr>
          <w:p w14:paraId="04CC72A1" w14:textId="77777777" w:rsidR="00C641C7" w:rsidRPr="00E1309E" w:rsidRDefault="00C641C7" w:rsidP="00DF06D6">
            <w:pPr>
              <w:rPr>
                <w:rFonts w:cs="Arial"/>
                <w:color w:val="9BBB59"/>
                <w:sz w:val="18"/>
                <w:szCs w:val="18"/>
              </w:rPr>
            </w:pPr>
          </w:p>
        </w:tc>
      </w:tr>
    </w:tbl>
    <w:p w14:paraId="2FCDD2D6" w14:textId="77777777" w:rsidR="00D66C06" w:rsidRDefault="00D66C06" w:rsidP="00346259">
      <w:pPr>
        <w:rPr>
          <w:rFonts w:cs="Arial"/>
        </w:rPr>
      </w:pPr>
    </w:p>
    <w:p w14:paraId="061E3416" w14:textId="77777777" w:rsidR="00E1309E" w:rsidRPr="00E1309E" w:rsidRDefault="00B22E13" w:rsidP="00E1309E">
      <w:pPr>
        <w:rPr>
          <w:vanish/>
        </w:rPr>
      </w:pPr>
      <w:r>
        <w:rPr>
          <w:rFonts w:cs="Arial"/>
          <w:b/>
        </w:rPr>
        <w:t>QB 3</w:t>
      </w:r>
      <w:r w:rsidRPr="00B22E13">
        <w:rPr>
          <w:rFonts w:cs="Arial"/>
          <w:b/>
        </w:rPr>
        <w:t xml:space="preserve"> </w:t>
      </w:r>
      <w:r>
        <w:rPr>
          <w:rFonts w:cs="Arial"/>
          <w:b/>
        </w:rPr>
        <w:t>Schlüsselprozesse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E1309E" w:rsidRPr="00E1309E" w14:paraId="4EF5C1E4" w14:textId="77777777" w:rsidTr="00B22E13">
        <w:tc>
          <w:tcPr>
            <w:tcW w:w="1101" w:type="dxa"/>
            <w:shd w:val="clear" w:color="auto" w:fill="auto"/>
          </w:tcPr>
          <w:p w14:paraId="4FC0E963" w14:textId="77777777" w:rsidR="00C641C7" w:rsidRPr="00E1309E" w:rsidRDefault="00C641C7" w:rsidP="00DF06D6">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36C65A0D" w14:textId="77777777" w:rsidR="00C641C7" w:rsidRPr="00E1309E" w:rsidRDefault="00C641C7" w:rsidP="00DF06D6">
            <w:pPr>
              <w:rPr>
                <w:rFonts w:cs="Arial"/>
                <w:b/>
                <w:color w:val="9BBB59"/>
                <w:sz w:val="18"/>
                <w:szCs w:val="18"/>
              </w:rPr>
            </w:pPr>
            <w:r w:rsidRPr="00E1309E">
              <w:rPr>
                <w:rFonts w:cs="Arial"/>
                <w:b/>
                <w:color w:val="9BBB59"/>
                <w:sz w:val="18"/>
                <w:szCs w:val="18"/>
              </w:rPr>
              <w:t>Name</w:t>
            </w:r>
          </w:p>
        </w:tc>
        <w:tc>
          <w:tcPr>
            <w:tcW w:w="2290" w:type="dxa"/>
            <w:shd w:val="clear" w:color="auto" w:fill="auto"/>
          </w:tcPr>
          <w:p w14:paraId="72796B74" w14:textId="77777777" w:rsidR="00C641C7" w:rsidRPr="00E1309E" w:rsidRDefault="00C641C7" w:rsidP="00DF06D6">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371C2CF7" w14:textId="77777777" w:rsidR="00C641C7" w:rsidRPr="00E1309E" w:rsidRDefault="00C641C7" w:rsidP="00DF06D6">
            <w:pPr>
              <w:rPr>
                <w:rFonts w:cs="Arial"/>
                <w:b/>
                <w:color w:val="9BBB59"/>
                <w:sz w:val="18"/>
                <w:szCs w:val="18"/>
              </w:rPr>
            </w:pPr>
            <w:r w:rsidRPr="00E1309E">
              <w:rPr>
                <w:rFonts w:cs="Arial"/>
                <w:b/>
                <w:color w:val="9BBB59"/>
                <w:sz w:val="18"/>
                <w:szCs w:val="18"/>
              </w:rPr>
              <w:t xml:space="preserve">Aufbewahrungsort (nur bei Aufzeichnungen) </w:t>
            </w:r>
          </w:p>
        </w:tc>
      </w:tr>
      <w:tr w:rsidR="00E1309E" w:rsidRPr="00E1309E" w14:paraId="17BF02BC" w14:textId="77777777" w:rsidTr="00B22E13">
        <w:tc>
          <w:tcPr>
            <w:tcW w:w="1101" w:type="dxa"/>
            <w:shd w:val="clear" w:color="auto" w:fill="auto"/>
          </w:tcPr>
          <w:p w14:paraId="451C3094" w14:textId="77777777" w:rsidR="00C641C7" w:rsidRPr="00E1309E" w:rsidRDefault="00C641C7" w:rsidP="00DF06D6">
            <w:pPr>
              <w:rPr>
                <w:rFonts w:cs="Arial"/>
                <w:color w:val="9BBB59"/>
                <w:sz w:val="18"/>
                <w:szCs w:val="18"/>
              </w:rPr>
            </w:pPr>
          </w:p>
        </w:tc>
        <w:tc>
          <w:tcPr>
            <w:tcW w:w="3479" w:type="dxa"/>
            <w:shd w:val="clear" w:color="auto" w:fill="auto"/>
          </w:tcPr>
          <w:p w14:paraId="6580750E" w14:textId="77777777" w:rsidR="00C641C7" w:rsidRPr="00E1309E" w:rsidRDefault="00C641C7" w:rsidP="00DF06D6">
            <w:pPr>
              <w:rPr>
                <w:rFonts w:cs="Arial"/>
                <w:color w:val="9BBB59"/>
                <w:sz w:val="18"/>
                <w:szCs w:val="18"/>
              </w:rPr>
            </w:pPr>
          </w:p>
        </w:tc>
        <w:tc>
          <w:tcPr>
            <w:tcW w:w="2290" w:type="dxa"/>
            <w:shd w:val="clear" w:color="auto" w:fill="auto"/>
          </w:tcPr>
          <w:p w14:paraId="0C178B62" w14:textId="77777777" w:rsidR="00C641C7" w:rsidRPr="00E1309E" w:rsidRDefault="00C641C7" w:rsidP="00DF06D6">
            <w:pPr>
              <w:rPr>
                <w:rFonts w:cs="Arial"/>
                <w:color w:val="9BBB59"/>
                <w:sz w:val="18"/>
                <w:szCs w:val="18"/>
              </w:rPr>
            </w:pPr>
          </w:p>
        </w:tc>
        <w:tc>
          <w:tcPr>
            <w:tcW w:w="2594" w:type="dxa"/>
            <w:shd w:val="clear" w:color="auto" w:fill="auto"/>
          </w:tcPr>
          <w:p w14:paraId="7E4AD449" w14:textId="77777777" w:rsidR="00C641C7" w:rsidRPr="00E1309E" w:rsidRDefault="00C641C7" w:rsidP="00DF06D6">
            <w:pPr>
              <w:rPr>
                <w:rFonts w:cs="Arial"/>
                <w:color w:val="9BBB59"/>
                <w:sz w:val="18"/>
                <w:szCs w:val="18"/>
              </w:rPr>
            </w:pPr>
          </w:p>
        </w:tc>
      </w:tr>
      <w:tr w:rsidR="00E1309E" w:rsidRPr="00E1309E" w14:paraId="538EEE84" w14:textId="77777777" w:rsidTr="00B22E13">
        <w:tc>
          <w:tcPr>
            <w:tcW w:w="1101" w:type="dxa"/>
            <w:shd w:val="clear" w:color="auto" w:fill="auto"/>
          </w:tcPr>
          <w:p w14:paraId="15D8B6D9" w14:textId="77777777" w:rsidR="00C641C7" w:rsidRPr="00E1309E" w:rsidRDefault="00C641C7" w:rsidP="00DF06D6">
            <w:pPr>
              <w:rPr>
                <w:rFonts w:cs="Arial"/>
                <w:color w:val="9BBB59"/>
                <w:sz w:val="18"/>
                <w:szCs w:val="18"/>
              </w:rPr>
            </w:pPr>
          </w:p>
        </w:tc>
        <w:tc>
          <w:tcPr>
            <w:tcW w:w="3479" w:type="dxa"/>
            <w:shd w:val="clear" w:color="auto" w:fill="auto"/>
          </w:tcPr>
          <w:p w14:paraId="35EB606D" w14:textId="77777777" w:rsidR="00C641C7" w:rsidRPr="00E1309E" w:rsidRDefault="00C641C7" w:rsidP="00DF06D6">
            <w:pPr>
              <w:rPr>
                <w:rFonts w:cs="Arial"/>
                <w:color w:val="9BBB59"/>
                <w:sz w:val="18"/>
                <w:szCs w:val="18"/>
              </w:rPr>
            </w:pPr>
          </w:p>
        </w:tc>
        <w:tc>
          <w:tcPr>
            <w:tcW w:w="2290" w:type="dxa"/>
            <w:shd w:val="clear" w:color="auto" w:fill="auto"/>
          </w:tcPr>
          <w:p w14:paraId="21DEF4EA" w14:textId="77777777" w:rsidR="00C641C7" w:rsidRPr="00E1309E" w:rsidRDefault="00C641C7" w:rsidP="00DF06D6">
            <w:pPr>
              <w:rPr>
                <w:rFonts w:cs="Arial"/>
                <w:color w:val="9BBB59"/>
                <w:sz w:val="18"/>
                <w:szCs w:val="18"/>
              </w:rPr>
            </w:pPr>
          </w:p>
        </w:tc>
        <w:tc>
          <w:tcPr>
            <w:tcW w:w="2594" w:type="dxa"/>
            <w:shd w:val="clear" w:color="auto" w:fill="auto"/>
          </w:tcPr>
          <w:p w14:paraId="01667B25" w14:textId="77777777" w:rsidR="00C641C7" w:rsidRPr="00E1309E" w:rsidRDefault="00C641C7" w:rsidP="00DF06D6">
            <w:pPr>
              <w:rPr>
                <w:rFonts w:cs="Arial"/>
                <w:color w:val="9BBB59"/>
                <w:sz w:val="18"/>
                <w:szCs w:val="18"/>
              </w:rPr>
            </w:pPr>
          </w:p>
        </w:tc>
      </w:tr>
      <w:tr w:rsidR="00E1309E" w:rsidRPr="00E1309E" w14:paraId="4BEEE8D7" w14:textId="77777777" w:rsidTr="00B22E13">
        <w:tc>
          <w:tcPr>
            <w:tcW w:w="1101" w:type="dxa"/>
            <w:shd w:val="clear" w:color="auto" w:fill="auto"/>
          </w:tcPr>
          <w:p w14:paraId="2D612103" w14:textId="77777777" w:rsidR="00C641C7" w:rsidRPr="00E1309E" w:rsidRDefault="00C641C7" w:rsidP="00DF06D6">
            <w:pPr>
              <w:rPr>
                <w:rFonts w:cs="Arial"/>
                <w:color w:val="9BBB59"/>
                <w:sz w:val="18"/>
                <w:szCs w:val="18"/>
              </w:rPr>
            </w:pPr>
          </w:p>
        </w:tc>
        <w:tc>
          <w:tcPr>
            <w:tcW w:w="3479" w:type="dxa"/>
            <w:shd w:val="clear" w:color="auto" w:fill="auto"/>
          </w:tcPr>
          <w:p w14:paraId="023C33FB" w14:textId="77777777" w:rsidR="00C641C7" w:rsidRPr="00E1309E" w:rsidRDefault="00C641C7" w:rsidP="00DF06D6">
            <w:pPr>
              <w:rPr>
                <w:rFonts w:cs="Arial"/>
                <w:color w:val="9BBB59"/>
                <w:sz w:val="18"/>
                <w:szCs w:val="18"/>
              </w:rPr>
            </w:pPr>
          </w:p>
        </w:tc>
        <w:tc>
          <w:tcPr>
            <w:tcW w:w="2290" w:type="dxa"/>
            <w:shd w:val="clear" w:color="auto" w:fill="auto"/>
          </w:tcPr>
          <w:p w14:paraId="5AA2C706" w14:textId="77777777" w:rsidR="00C641C7" w:rsidRPr="00E1309E" w:rsidRDefault="00C641C7" w:rsidP="00DF06D6">
            <w:pPr>
              <w:rPr>
                <w:rFonts w:cs="Arial"/>
                <w:color w:val="9BBB59"/>
                <w:sz w:val="18"/>
                <w:szCs w:val="18"/>
              </w:rPr>
            </w:pPr>
          </w:p>
        </w:tc>
        <w:tc>
          <w:tcPr>
            <w:tcW w:w="2594" w:type="dxa"/>
            <w:shd w:val="clear" w:color="auto" w:fill="auto"/>
          </w:tcPr>
          <w:p w14:paraId="31BA1CC8" w14:textId="77777777" w:rsidR="00C641C7" w:rsidRPr="00E1309E" w:rsidRDefault="00C641C7" w:rsidP="00DF06D6">
            <w:pPr>
              <w:rPr>
                <w:rFonts w:cs="Arial"/>
                <w:color w:val="9BBB59"/>
                <w:sz w:val="18"/>
                <w:szCs w:val="18"/>
              </w:rPr>
            </w:pPr>
          </w:p>
        </w:tc>
      </w:tr>
    </w:tbl>
    <w:p w14:paraId="27676530" w14:textId="77777777" w:rsidR="00D66C06" w:rsidRDefault="00D66C06" w:rsidP="00346259">
      <w:pPr>
        <w:rPr>
          <w:rFonts w:cs="Arial"/>
        </w:rPr>
      </w:pPr>
    </w:p>
    <w:p w14:paraId="44A19730" w14:textId="77777777" w:rsidR="00E1309E" w:rsidRPr="00E1309E" w:rsidRDefault="00B22E13" w:rsidP="00E1309E">
      <w:pPr>
        <w:rPr>
          <w:vanish/>
        </w:rPr>
      </w:pPr>
      <w:r>
        <w:rPr>
          <w:rFonts w:cs="Arial"/>
          <w:b/>
        </w:rPr>
        <w:t>QB 4</w:t>
      </w:r>
      <w:r w:rsidRPr="00B22E13">
        <w:rPr>
          <w:rFonts w:cs="Arial"/>
          <w:b/>
        </w:rPr>
        <w:t xml:space="preserve"> </w:t>
      </w:r>
      <w:r>
        <w:rPr>
          <w:rFonts w:cs="Arial"/>
          <w:b/>
        </w:rPr>
        <w:t>Lehr-Lern-Prozess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E1309E" w:rsidRPr="00E1309E" w14:paraId="2EE2080C" w14:textId="77777777" w:rsidTr="00B22E13">
        <w:tc>
          <w:tcPr>
            <w:tcW w:w="1101" w:type="dxa"/>
            <w:shd w:val="clear" w:color="auto" w:fill="auto"/>
          </w:tcPr>
          <w:p w14:paraId="0631E17C" w14:textId="77777777" w:rsidR="00C641C7" w:rsidRPr="00E1309E" w:rsidRDefault="00C641C7" w:rsidP="00DF06D6">
            <w:pPr>
              <w:rPr>
                <w:rFonts w:cs="Arial"/>
                <w:b/>
                <w:color w:val="9BBB59"/>
                <w:sz w:val="18"/>
                <w:szCs w:val="18"/>
              </w:rPr>
            </w:pPr>
            <w:r w:rsidRPr="00E1309E">
              <w:rPr>
                <w:rFonts w:cs="Arial"/>
                <w:b/>
                <w:color w:val="9BBB59"/>
                <w:sz w:val="18"/>
                <w:szCs w:val="18"/>
              </w:rPr>
              <w:lastRenderedPageBreak/>
              <w:t>Nummer</w:t>
            </w:r>
          </w:p>
        </w:tc>
        <w:tc>
          <w:tcPr>
            <w:tcW w:w="3479" w:type="dxa"/>
            <w:shd w:val="clear" w:color="auto" w:fill="auto"/>
          </w:tcPr>
          <w:p w14:paraId="42A40BBE" w14:textId="77777777" w:rsidR="00C641C7" w:rsidRPr="00E1309E" w:rsidRDefault="00C641C7" w:rsidP="00DF06D6">
            <w:pPr>
              <w:rPr>
                <w:rFonts w:cs="Arial"/>
                <w:b/>
                <w:color w:val="9BBB59"/>
                <w:sz w:val="18"/>
                <w:szCs w:val="18"/>
              </w:rPr>
            </w:pPr>
            <w:r w:rsidRPr="00E1309E">
              <w:rPr>
                <w:rFonts w:cs="Arial"/>
                <w:b/>
                <w:color w:val="9BBB59"/>
                <w:sz w:val="18"/>
                <w:szCs w:val="18"/>
              </w:rPr>
              <w:t>Name</w:t>
            </w:r>
          </w:p>
        </w:tc>
        <w:tc>
          <w:tcPr>
            <w:tcW w:w="2290" w:type="dxa"/>
            <w:shd w:val="clear" w:color="auto" w:fill="auto"/>
          </w:tcPr>
          <w:p w14:paraId="2A634C9E" w14:textId="77777777" w:rsidR="00C641C7" w:rsidRPr="00E1309E" w:rsidRDefault="00C641C7" w:rsidP="00DF06D6">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3E7F2603" w14:textId="77777777" w:rsidR="00C641C7" w:rsidRPr="00E1309E" w:rsidRDefault="00C641C7" w:rsidP="00DF06D6">
            <w:pPr>
              <w:rPr>
                <w:rFonts w:cs="Arial"/>
                <w:b/>
                <w:color w:val="9BBB59"/>
                <w:sz w:val="18"/>
                <w:szCs w:val="18"/>
              </w:rPr>
            </w:pPr>
            <w:r w:rsidRPr="00E1309E">
              <w:rPr>
                <w:rFonts w:cs="Arial"/>
                <w:b/>
                <w:color w:val="9BBB59"/>
                <w:sz w:val="18"/>
                <w:szCs w:val="18"/>
              </w:rPr>
              <w:t xml:space="preserve">Aufbewahrungsort (nur bei Aufzeichnungen) </w:t>
            </w:r>
          </w:p>
        </w:tc>
      </w:tr>
      <w:tr w:rsidR="00E1309E" w:rsidRPr="00E1309E" w14:paraId="478FCEEB" w14:textId="77777777" w:rsidTr="00B22E13">
        <w:tc>
          <w:tcPr>
            <w:tcW w:w="1101" w:type="dxa"/>
            <w:shd w:val="clear" w:color="auto" w:fill="auto"/>
          </w:tcPr>
          <w:p w14:paraId="305B8EB9" w14:textId="77777777" w:rsidR="00C641C7" w:rsidRPr="00E1309E" w:rsidRDefault="00C641C7" w:rsidP="00DF06D6">
            <w:pPr>
              <w:rPr>
                <w:rFonts w:cs="Arial"/>
                <w:color w:val="9BBB59"/>
                <w:sz w:val="18"/>
                <w:szCs w:val="18"/>
              </w:rPr>
            </w:pPr>
          </w:p>
        </w:tc>
        <w:tc>
          <w:tcPr>
            <w:tcW w:w="3479" w:type="dxa"/>
            <w:shd w:val="clear" w:color="auto" w:fill="auto"/>
          </w:tcPr>
          <w:p w14:paraId="437F2B4B" w14:textId="77777777" w:rsidR="00C641C7" w:rsidRPr="00E1309E" w:rsidRDefault="00C641C7" w:rsidP="00DF06D6">
            <w:pPr>
              <w:rPr>
                <w:rFonts w:cs="Arial"/>
                <w:color w:val="9BBB59"/>
                <w:sz w:val="18"/>
                <w:szCs w:val="18"/>
              </w:rPr>
            </w:pPr>
          </w:p>
        </w:tc>
        <w:tc>
          <w:tcPr>
            <w:tcW w:w="2290" w:type="dxa"/>
            <w:shd w:val="clear" w:color="auto" w:fill="auto"/>
          </w:tcPr>
          <w:p w14:paraId="00ACBF28" w14:textId="77777777" w:rsidR="00C641C7" w:rsidRPr="00E1309E" w:rsidRDefault="00C641C7" w:rsidP="00DF06D6">
            <w:pPr>
              <w:rPr>
                <w:rFonts w:cs="Arial"/>
                <w:color w:val="9BBB59"/>
                <w:sz w:val="18"/>
                <w:szCs w:val="18"/>
              </w:rPr>
            </w:pPr>
          </w:p>
        </w:tc>
        <w:tc>
          <w:tcPr>
            <w:tcW w:w="2594" w:type="dxa"/>
            <w:shd w:val="clear" w:color="auto" w:fill="auto"/>
          </w:tcPr>
          <w:p w14:paraId="7E2E0C03" w14:textId="77777777" w:rsidR="00C641C7" w:rsidRPr="00E1309E" w:rsidRDefault="00C641C7" w:rsidP="00DF06D6">
            <w:pPr>
              <w:rPr>
                <w:rFonts w:cs="Arial"/>
                <w:color w:val="9BBB59"/>
                <w:sz w:val="18"/>
                <w:szCs w:val="18"/>
              </w:rPr>
            </w:pPr>
          </w:p>
        </w:tc>
      </w:tr>
      <w:tr w:rsidR="00E1309E" w:rsidRPr="00E1309E" w14:paraId="19030584" w14:textId="77777777" w:rsidTr="00B22E13">
        <w:tc>
          <w:tcPr>
            <w:tcW w:w="1101" w:type="dxa"/>
            <w:shd w:val="clear" w:color="auto" w:fill="auto"/>
          </w:tcPr>
          <w:p w14:paraId="7301EE1A" w14:textId="77777777" w:rsidR="00C641C7" w:rsidRPr="00E1309E" w:rsidRDefault="00C641C7" w:rsidP="00DF06D6">
            <w:pPr>
              <w:rPr>
                <w:rFonts w:cs="Arial"/>
                <w:color w:val="9BBB59"/>
                <w:sz w:val="18"/>
                <w:szCs w:val="18"/>
              </w:rPr>
            </w:pPr>
          </w:p>
        </w:tc>
        <w:tc>
          <w:tcPr>
            <w:tcW w:w="3479" w:type="dxa"/>
            <w:shd w:val="clear" w:color="auto" w:fill="auto"/>
          </w:tcPr>
          <w:p w14:paraId="2C184865" w14:textId="77777777" w:rsidR="00C641C7" w:rsidRPr="00E1309E" w:rsidRDefault="00C641C7" w:rsidP="00DF06D6">
            <w:pPr>
              <w:rPr>
                <w:rFonts w:cs="Arial"/>
                <w:color w:val="9BBB59"/>
                <w:sz w:val="18"/>
                <w:szCs w:val="18"/>
              </w:rPr>
            </w:pPr>
          </w:p>
        </w:tc>
        <w:tc>
          <w:tcPr>
            <w:tcW w:w="2290" w:type="dxa"/>
            <w:shd w:val="clear" w:color="auto" w:fill="auto"/>
          </w:tcPr>
          <w:p w14:paraId="3A9E025D" w14:textId="77777777" w:rsidR="00C641C7" w:rsidRPr="00E1309E" w:rsidRDefault="00C641C7" w:rsidP="00DF06D6">
            <w:pPr>
              <w:rPr>
                <w:rFonts w:cs="Arial"/>
                <w:color w:val="9BBB59"/>
                <w:sz w:val="18"/>
                <w:szCs w:val="18"/>
              </w:rPr>
            </w:pPr>
          </w:p>
        </w:tc>
        <w:tc>
          <w:tcPr>
            <w:tcW w:w="2594" w:type="dxa"/>
            <w:shd w:val="clear" w:color="auto" w:fill="auto"/>
          </w:tcPr>
          <w:p w14:paraId="5ACD820D" w14:textId="77777777" w:rsidR="00C641C7" w:rsidRPr="00E1309E" w:rsidRDefault="00C641C7" w:rsidP="00DF06D6">
            <w:pPr>
              <w:rPr>
                <w:rFonts w:cs="Arial"/>
                <w:color w:val="9BBB59"/>
                <w:sz w:val="18"/>
                <w:szCs w:val="18"/>
              </w:rPr>
            </w:pPr>
          </w:p>
        </w:tc>
      </w:tr>
      <w:tr w:rsidR="00E1309E" w:rsidRPr="00E1309E" w14:paraId="4E431FA0" w14:textId="77777777" w:rsidTr="00B22E13">
        <w:tc>
          <w:tcPr>
            <w:tcW w:w="1101" w:type="dxa"/>
            <w:shd w:val="clear" w:color="auto" w:fill="auto"/>
          </w:tcPr>
          <w:p w14:paraId="23F755CC" w14:textId="77777777" w:rsidR="00C641C7" w:rsidRPr="00E1309E" w:rsidRDefault="00C641C7" w:rsidP="00DF06D6">
            <w:pPr>
              <w:rPr>
                <w:rFonts w:cs="Arial"/>
                <w:color w:val="9BBB59"/>
                <w:sz w:val="18"/>
                <w:szCs w:val="18"/>
              </w:rPr>
            </w:pPr>
          </w:p>
        </w:tc>
        <w:tc>
          <w:tcPr>
            <w:tcW w:w="3479" w:type="dxa"/>
            <w:shd w:val="clear" w:color="auto" w:fill="auto"/>
          </w:tcPr>
          <w:p w14:paraId="62A33977" w14:textId="77777777" w:rsidR="00C641C7" w:rsidRPr="00E1309E" w:rsidRDefault="00C641C7" w:rsidP="00DF06D6">
            <w:pPr>
              <w:rPr>
                <w:rFonts w:cs="Arial"/>
                <w:color w:val="9BBB59"/>
                <w:sz w:val="18"/>
                <w:szCs w:val="18"/>
              </w:rPr>
            </w:pPr>
          </w:p>
        </w:tc>
        <w:tc>
          <w:tcPr>
            <w:tcW w:w="2290" w:type="dxa"/>
            <w:shd w:val="clear" w:color="auto" w:fill="auto"/>
          </w:tcPr>
          <w:p w14:paraId="2AE07993" w14:textId="77777777" w:rsidR="00C641C7" w:rsidRPr="00E1309E" w:rsidRDefault="00C641C7" w:rsidP="00DF06D6">
            <w:pPr>
              <w:rPr>
                <w:rFonts w:cs="Arial"/>
                <w:color w:val="9BBB59"/>
                <w:sz w:val="18"/>
                <w:szCs w:val="18"/>
              </w:rPr>
            </w:pPr>
          </w:p>
        </w:tc>
        <w:tc>
          <w:tcPr>
            <w:tcW w:w="2594" w:type="dxa"/>
            <w:shd w:val="clear" w:color="auto" w:fill="auto"/>
          </w:tcPr>
          <w:p w14:paraId="00A4D319" w14:textId="77777777" w:rsidR="00C641C7" w:rsidRPr="00E1309E" w:rsidRDefault="00C641C7" w:rsidP="00DF06D6">
            <w:pPr>
              <w:rPr>
                <w:rFonts w:cs="Arial"/>
                <w:color w:val="9BBB59"/>
                <w:sz w:val="18"/>
                <w:szCs w:val="18"/>
              </w:rPr>
            </w:pPr>
          </w:p>
        </w:tc>
      </w:tr>
    </w:tbl>
    <w:p w14:paraId="00212A27" w14:textId="77777777" w:rsidR="00E1309E" w:rsidRPr="00E1309E" w:rsidRDefault="00E1309E" w:rsidP="00E1309E">
      <w:pPr>
        <w:rPr>
          <w:vanish/>
        </w:rPr>
      </w:pPr>
    </w:p>
    <w:p w14:paraId="135ABDC3" w14:textId="77777777" w:rsidR="00E1309E" w:rsidRPr="00E1309E" w:rsidRDefault="00B22E13" w:rsidP="00E1309E">
      <w:pPr>
        <w:rPr>
          <w:vanish/>
        </w:rPr>
      </w:pPr>
      <w:r>
        <w:rPr>
          <w:rFonts w:cs="Arial"/>
          <w:b/>
        </w:rPr>
        <w:t>QB 5</w:t>
      </w:r>
      <w:r w:rsidRPr="00B22E13">
        <w:rPr>
          <w:rFonts w:cs="Arial"/>
          <w:b/>
        </w:rPr>
        <w:t xml:space="preserve"> </w:t>
      </w:r>
      <w:r>
        <w:rPr>
          <w:rFonts w:cs="Arial"/>
          <w:b/>
        </w:rPr>
        <w:t>Evaluation der Bildungsprozesse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E1309E" w:rsidRPr="00E1309E" w14:paraId="21E2C7F3" w14:textId="77777777" w:rsidTr="00B22E13">
        <w:tc>
          <w:tcPr>
            <w:tcW w:w="1101" w:type="dxa"/>
            <w:shd w:val="clear" w:color="auto" w:fill="auto"/>
          </w:tcPr>
          <w:p w14:paraId="1B2EA009" w14:textId="77777777" w:rsidR="00C641C7" w:rsidRPr="00E1309E" w:rsidRDefault="00C641C7" w:rsidP="00DF06D6">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66BE31F8" w14:textId="77777777" w:rsidR="00C641C7" w:rsidRPr="00E1309E" w:rsidRDefault="00C641C7" w:rsidP="00DF06D6">
            <w:pPr>
              <w:rPr>
                <w:rFonts w:cs="Arial"/>
                <w:b/>
                <w:color w:val="9BBB59"/>
                <w:sz w:val="18"/>
                <w:szCs w:val="18"/>
              </w:rPr>
            </w:pPr>
            <w:r w:rsidRPr="00E1309E">
              <w:rPr>
                <w:rFonts w:cs="Arial"/>
                <w:b/>
                <w:color w:val="9BBB59"/>
                <w:sz w:val="18"/>
                <w:szCs w:val="18"/>
              </w:rPr>
              <w:t>Name</w:t>
            </w:r>
          </w:p>
        </w:tc>
        <w:tc>
          <w:tcPr>
            <w:tcW w:w="2290" w:type="dxa"/>
            <w:shd w:val="clear" w:color="auto" w:fill="auto"/>
          </w:tcPr>
          <w:p w14:paraId="298FEC0F" w14:textId="77777777" w:rsidR="00C641C7" w:rsidRPr="00E1309E" w:rsidRDefault="00C641C7" w:rsidP="00DF06D6">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115FC3AF" w14:textId="77777777" w:rsidR="00C641C7" w:rsidRPr="00E1309E" w:rsidRDefault="00C641C7" w:rsidP="00DF06D6">
            <w:pPr>
              <w:rPr>
                <w:rFonts w:cs="Arial"/>
                <w:b/>
                <w:color w:val="9BBB59"/>
                <w:sz w:val="18"/>
                <w:szCs w:val="18"/>
              </w:rPr>
            </w:pPr>
            <w:r w:rsidRPr="00E1309E">
              <w:rPr>
                <w:rFonts w:cs="Arial"/>
                <w:b/>
                <w:color w:val="9BBB59"/>
                <w:sz w:val="18"/>
                <w:szCs w:val="18"/>
              </w:rPr>
              <w:t xml:space="preserve">Aufbewahrungsort (nur bei Aufzeichnungen) </w:t>
            </w:r>
          </w:p>
        </w:tc>
      </w:tr>
      <w:tr w:rsidR="00E1309E" w:rsidRPr="00E1309E" w14:paraId="06E0982E" w14:textId="77777777" w:rsidTr="00B22E13">
        <w:tc>
          <w:tcPr>
            <w:tcW w:w="1101" w:type="dxa"/>
            <w:shd w:val="clear" w:color="auto" w:fill="auto"/>
          </w:tcPr>
          <w:p w14:paraId="141D71AC" w14:textId="77777777" w:rsidR="00C641C7" w:rsidRPr="00E1309E" w:rsidRDefault="00C641C7" w:rsidP="00DF06D6">
            <w:pPr>
              <w:rPr>
                <w:rFonts w:cs="Arial"/>
                <w:color w:val="9BBB59"/>
                <w:sz w:val="18"/>
                <w:szCs w:val="18"/>
              </w:rPr>
            </w:pPr>
          </w:p>
        </w:tc>
        <w:tc>
          <w:tcPr>
            <w:tcW w:w="3479" w:type="dxa"/>
            <w:shd w:val="clear" w:color="auto" w:fill="auto"/>
          </w:tcPr>
          <w:p w14:paraId="489E9665" w14:textId="77777777" w:rsidR="00C641C7" w:rsidRPr="00E1309E" w:rsidRDefault="00C641C7" w:rsidP="00DF06D6">
            <w:pPr>
              <w:rPr>
                <w:rFonts w:cs="Arial"/>
                <w:color w:val="9BBB59"/>
                <w:sz w:val="18"/>
                <w:szCs w:val="18"/>
              </w:rPr>
            </w:pPr>
          </w:p>
        </w:tc>
        <w:tc>
          <w:tcPr>
            <w:tcW w:w="2290" w:type="dxa"/>
            <w:shd w:val="clear" w:color="auto" w:fill="auto"/>
          </w:tcPr>
          <w:p w14:paraId="06FC8267" w14:textId="77777777" w:rsidR="00C641C7" w:rsidRPr="00E1309E" w:rsidRDefault="00C641C7" w:rsidP="00DF06D6">
            <w:pPr>
              <w:rPr>
                <w:rFonts w:cs="Arial"/>
                <w:color w:val="9BBB59"/>
                <w:sz w:val="18"/>
                <w:szCs w:val="18"/>
              </w:rPr>
            </w:pPr>
          </w:p>
        </w:tc>
        <w:tc>
          <w:tcPr>
            <w:tcW w:w="2594" w:type="dxa"/>
            <w:shd w:val="clear" w:color="auto" w:fill="auto"/>
          </w:tcPr>
          <w:p w14:paraId="20235780" w14:textId="77777777" w:rsidR="00C641C7" w:rsidRPr="00E1309E" w:rsidRDefault="00C641C7" w:rsidP="00DF06D6">
            <w:pPr>
              <w:rPr>
                <w:rFonts w:cs="Arial"/>
                <w:color w:val="9BBB59"/>
                <w:sz w:val="18"/>
                <w:szCs w:val="18"/>
              </w:rPr>
            </w:pPr>
          </w:p>
        </w:tc>
      </w:tr>
      <w:tr w:rsidR="00E1309E" w:rsidRPr="00E1309E" w14:paraId="2BE6FF5C" w14:textId="77777777" w:rsidTr="00B22E13">
        <w:tc>
          <w:tcPr>
            <w:tcW w:w="1101" w:type="dxa"/>
            <w:shd w:val="clear" w:color="auto" w:fill="auto"/>
          </w:tcPr>
          <w:p w14:paraId="713AC58B" w14:textId="77777777" w:rsidR="00C641C7" w:rsidRPr="00E1309E" w:rsidRDefault="00C641C7" w:rsidP="00DF06D6">
            <w:pPr>
              <w:rPr>
                <w:rFonts w:cs="Arial"/>
                <w:color w:val="9BBB59"/>
                <w:sz w:val="18"/>
                <w:szCs w:val="18"/>
              </w:rPr>
            </w:pPr>
          </w:p>
        </w:tc>
        <w:tc>
          <w:tcPr>
            <w:tcW w:w="3479" w:type="dxa"/>
            <w:shd w:val="clear" w:color="auto" w:fill="auto"/>
          </w:tcPr>
          <w:p w14:paraId="76B96578" w14:textId="77777777" w:rsidR="00C641C7" w:rsidRPr="00E1309E" w:rsidRDefault="00C641C7" w:rsidP="00DF06D6">
            <w:pPr>
              <w:rPr>
                <w:rFonts w:cs="Arial"/>
                <w:color w:val="9BBB59"/>
                <w:sz w:val="18"/>
                <w:szCs w:val="18"/>
              </w:rPr>
            </w:pPr>
          </w:p>
        </w:tc>
        <w:tc>
          <w:tcPr>
            <w:tcW w:w="2290" w:type="dxa"/>
            <w:shd w:val="clear" w:color="auto" w:fill="auto"/>
          </w:tcPr>
          <w:p w14:paraId="4176B616" w14:textId="77777777" w:rsidR="00C641C7" w:rsidRPr="00E1309E" w:rsidRDefault="00C641C7" w:rsidP="00DF06D6">
            <w:pPr>
              <w:rPr>
                <w:rFonts w:cs="Arial"/>
                <w:color w:val="9BBB59"/>
                <w:sz w:val="18"/>
                <w:szCs w:val="18"/>
              </w:rPr>
            </w:pPr>
          </w:p>
        </w:tc>
        <w:tc>
          <w:tcPr>
            <w:tcW w:w="2594" w:type="dxa"/>
            <w:shd w:val="clear" w:color="auto" w:fill="auto"/>
          </w:tcPr>
          <w:p w14:paraId="02344FD3" w14:textId="77777777" w:rsidR="00C641C7" w:rsidRPr="00E1309E" w:rsidRDefault="00C641C7" w:rsidP="00DF06D6">
            <w:pPr>
              <w:rPr>
                <w:rFonts w:cs="Arial"/>
                <w:color w:val="9BBB59"/>
                <w:sz w:val="18"/>
                <w:szCs w:val="18"/>
              </w:rPr>
            </w:pPr>
          </w:p>
        </w:tc>
      </w:tr>
      <w:tr w:rsidR="00E1309E" w:rsidRPr="00E1309E" w14:paraId="352FFF16" w14:textId="77777777" w:rsidTr="00B22E13">
        <w:tc>
          <w:tcPr>
            <w:tcW w:w="1101" w:type="dxa"/>
            <w:shd w:val="clear" w:color="auto" w:fill="auto"/>
          </w:tcPr>
          <w:p w14:paraId="57DF3E9F" w14:textId="77777777" w:rsidR="00C641C7" w:rsidRPr="00E1309E" w:rsidRDefault="00C641C7" w:rsidP="00DF06D6">
            <w:pPr>
              <w:rPr>
                <w:rFonts w:cs="Arial"/>
                <w:color w:val="9BBB59"/>
                <w:sz w:val="18"/>
                <w:szCs w:val="18"/>
              </w:rPr>
            </w:pPr>
          </w:p>
        </w:tc>
        <w:tc>
          <w:tcPr>
            <w:tcW w:w="3479" w:type="dxa"/>
            <w:shd w:val="clear" w:color="auto" w:fill="auto"/>
          </w:tcPr>
          <w:p w14:paraId="2A722E35" w14:textId="77777777" w:rsidR="00C641C7" w:rsidRPr="00E1309E" w:rsidRDefault="00C641C7" w:rsidP="00DF06D6">
            <w:pPr>
              <w:rPr>
                <w:rFonts w:cs="Arial"/>
                <w:color w:val="9BBB59"/>
                <w:sz w:val="18"/>
                <w:szCs w:val="18"/>
              </w:rPr>
            </w:pPr>
          </w:p>
        </w:tc>
        <w:tc>
          <w:tcPr>
            <w:tcW w:w="2290" w:type="dxa"/>
            <w:shd w:val="clear" w:color="auto" w:fill="auto"/>
          </w:tcPr>
          <w:p w14:paraId="796375ED" w14:textId="77777777" w:rsidR="00C641C7" w:rsidRPr="00E1309E" w:rsidRDefault="00C641C7" w:rsidP="00DF06D6">
            <w:pPr>
              <w:rPr>
                <w:rFonts w:cs="Arial"/>
                <w:color w:val="9BBB59"/>
                <w:sz w:val="18"/>
                <w:szCs w:val="18"/>
              </w:rPr>
            </w:pPr>
          </w:p>
        </w:tc>
        <w:tc>
          <w:tcPr>
            <w:tcW w:w="2594" w:type="dxa"/>
            <w:shd w:val="clear" w:color="auto" w:fill="auto"/>
          </w:tcPr>
          <w:p w14:paraId="77AFFAA8" w14:textId="77777777" w:rsidR="00C641C7" w:rsidRPr="00E1309E" w:rsidRDefault="00C641C7" w:rsidP="00DF06D6">
            <w:pPr>
              <w:rPr>
                <w:rFonts w:cs="Arial"/>
                <w:color w:val="9BBB59"/>
                <w:sz w:val="18"/>
                <w:szCs w:val="18"/>
              </w:rPr>
            </w:pPr>
          </w:p>
        </w:tc>
      </w:tr>
    </w:tbl>
    <w:p w14:paraId="0D59B2CE" w14:textId="77777777" w:rsidR="00D66C06" w:rsidRDefault="00D66C06" w:rsidP="00346259">
      <w:pPr>
        <w:rPr>
          <w:rFonts w:cs="Arial"/>
        </w:rPr>
      </w:pPr>
    </w:p>
    <w:p w14:paraId="452D4B13" w14:textId="77777777" w:rsidR="00E1309E" w:rsidRPr="00E1309E" w:rsidRDefault="00B22E13" w:rsidP="00E1309E">
      <w:pPr>
        <w:rPr>
          <w:vanish/>
        </w:rPr>
      </w:pPr>
      <w:r>
        <w:rPr>
          <w:rFonts w:cs="Arial"/>
          <w:b/>
        </w:rPr>
        <w:t>QB 6</w:t>
      </w:r>
      <w:r w:rsidRPr="00B22E13">
        <w:rPr>
          <w:rFonts w:cs="Arial"/>
          <w:b/>
        </w:rPr>
        <w:t xml:space="preserve"> </w:t>
      </w:r>
      <w:r>
        <w:rPr>
          <w:rFonts w:cs="Arial"/>
          <w:b/>
        </w:rPr>
        <w:t>Infrastruktur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E1309E" w:rsidRPr="00E1309E" w14:paraId="0228BB4B" w14:textId="77777777" w:rsidTr="00B22E13">
        <w:tc>
          <w:tcPr>
            <w:tcW w:w="1101" w:type="dxa"/>
            <w:shd w:val="clear" w:color="auto" w:fill="auto"/>
          </w:tcPr>
          <w:p w14:paraId="75A5E141" w14:textId="77777777" w:rsidR="00C641C7" w:rsidRPr="00E1309E" w:rsidRDefault="00C641C7" w:rsidP="00DF06D6">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77BF7425" w14:textId="77777777" w:rsidR="00C641C7" w:rsidRPr="00E1309E" w:rsidRDefault="00C641C7" w:rsidP="00DF06D6">
            <w:pPr>
              <w:rPr>
                <w:rFonts w:cs="Arial"/>
                <w:b/>
                <w:color w:val="9BBB59"/>
                <w:sz w:val="18"/>
                <w:szCs w:val="18"/>
              </w:rPr>
            </w:pPr>
            <w:r w:rsidRPr="00E1309E">
              <w:rPr>
                <w:rFonts w:cs="Arial"/>
                <w:b/>
                <w:color w:val="9BBB59"/>
                <w:sz w:val="18"/>
                <w:szCs w:val="18"/>
              </w:rPr>
              <w:t>Name</w:t>
            </w:r>
          </w:p>
        </w:tc>
        <w:tc>
          <w:tcPr>
            <w:tcW w:w="2290" w:type="dxa"/>
            <w:shd w:val="clear" w:color="auto" w:fill="auto"/>
          </w:tcPr>
          <w:p w14:paraId="06D7A143" w14:textId="77777777" w:rsidR="00C641C7" w:rsidRPr="00E1309E" w:rsidRDefault="00C641C7" w:rsidP="00DF06D6">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19523785" w14:textId="77777777" w:rsidR="00C641C7" w:rsidRPr="00E1309E" w:rsidRDefault="00C641C7" w:rsidP="00DF06D6">
            <w:pPr>
              <w:rPr>
                <w:rFonts w:cs="Arial"/>
                <w:b/>
                <w:color w:val="9BBB59"/>
                <w:sz w:val="18"/>
                <w:szCs w:val="18"/>
              </w:rPr>
            </w:pPr>
            <w:r w:rsidRPr="00E1309E">
              <w:rPr>
                <w:rFonts w:cs="Arial"/>
                <w:b/>
                <w:color w:val="9BBB59"/>
                <w:sz w:val="18"/>
                <w:szCs w:val="18"/>
              </w:rPr>
              <w:t xml:space="preserve">Aufbewahrungsort (nur bei Aufzeichnungen) </w:t>
            </w:r>
          </w:p>
        </w:tc>
      </w:tr>
      <w:tr w:rsidR="00E1309E" w:rsidRPr="00E1309E" w14:paraId="145FF630" w14:textId="77777777" w:rsidTr="00B22E13">
        <w:tc>
          <w:tcPr>
            <w:tcW w:w="1101" w:type="dxa"/>
            <w:shd w:val="clear" w:color="auto" w:fill="auto"/>
          </w:tcPr>
          <w:p w14:paraId="6FA5D4C8" w14:textId="77777777" w:rsidR="00C641C7" w:rsidRPr="00E1309E" w:rsidRDefault="00C641C7" w:rsidP="00DF06D6">
            <w:pPr>
              <w:rPr>
                <w:rFonts w:cs="Arial"/>
                <w:color w:val="9BBB59"/>
                <w:sz w:val="18"/>
                <w:szCs w:val="18"/>
              </w:rPr>
            </w:pPr>
          </w:p>
        </w:tc>
        <w:tc>
          <w:tcPr>
            <w:tcW w:w="3479" w:type="dxa"/>
            <w:shd w:val="clear" w:color="auto" w:fill="auto"/>
          </w:tcPr>
          <w:p w14:paraId="47E0E0C3" w14:textId="77777777" w:rsidR="00C641C7" w:rsidRPr="00E1309E" w:rsidRDefault="00C641C7" w:rsidP="00DF06D6">
            <w:pPr>
              <w:rPr>
                <w:rFonts w:cs="Arial"/>
                <w:color w:val="9BBB59"/>
                <w:sz w:val="18"/>
                <w:szCs w:val="18"/>
              </w:rPr>
            </w:pPr>
          </w:p>
        </w:tc>
        <w:tc>
          <w:tcPr>
            <w:tcW w:w="2290" w:type="dxa"/>
            <w:shd w:val="clear" w:color="auto" w:fill="auto"/>
          </w:tcPr>
          <w:p w14:paraId="191B7D2C" w14:textId="77777777" w:rsidR="00C641C7" w:rsidRPr="00E1309E" w:rsidRDefault="00C641C7" w:rsidP="00DF06D6">
            <w:pPr>
              <w:rPr>
                <w:rFonts w:cs="Arial"/>
                <w:color w:val="9BBB59"/>
                <w:sz w:val="18"/>
                <w:szCs w:val="18"/>
              </w:rPr>
            </w:pPr>
          </w:p>
        </w:tc>
        <w:tc>
          <w:tcPr>
            <w:tcW w:w="2594" w:type="dxa"/>
            <w:shd w:val="clear" w:color="auto" w:fill="auto"/>
          </w:tcPr>
          <w:p w14:paraId="4E9DBCC7" w14:textId="77777777" w:rsidR="00C641C7" w:rsidRPr="00E1309E" w:rsidRDefault="00C641C7" w:rsidP="00DF06D6">
            <w:pPr>
              <w:rPr>
                <w:rFonts w:cs="Arial"/>
                <w:color w:val="9BBB59"/>
                <w:sz w:val="18"/>
                <w:szCs w:val="18"/>
              </w:rPr>
            </w:pPr>
          </w:p>
        </w:tc>
      </w:tr>
      <w:tr w:rsidR="00E1309E" w:rsidRPr="00E1309E" w14:paraId="2326D8FE" w14:textId="77777777" w:rsidTr="00B22E13">
        <w:tc>
          <w:tcPr>
            <w:tcW w:w="1101" w:type="dxa"/>
            <w:shd w:val="clear" w:color="auto" w:fill="auto"/>
          </w:tcPr>
          <w:p w14:paraId="40744563" w14:textId="77777777" w:rsidR="00C641C7" w:rsidRPr="00E1309E" w:rsidRDefault="00C641C7" w:rsidP="00DF06D6">
            <w:pPr>
              <w:rPr>
                <w:rFonts w:cs="Arial"/>
                <w:color w:val="9BBB59"/>
                <w:sz w:val="18"/>
                <w:szCs w:val="18"/>
              </w:rPr>
            </w:pPr>
          </w:p>
        </w:tc>
        <w:tc>
          <w:tcPr>
            <w:tcW w:w="3479" w:type="dxa"/>
            <w:shd w:val="clear" w:color="auto" w:fill="auto"/>
          </w:tcPr>
          <w:p w14:paraId="4796B869" w14:textId="77777777" w:rsidR="00C641C7" w:rsidRPr="00E1309E" w:rsidRDefault="00C641C7" w:rsidP="00DF06D6">
            <w:pPr>
              <w:rPr>
                <w:rFonts w:cs="Arial"/>
                <w:color w:val="9BBB59"/>
                <w:sz w:val="18"/>
                <w:szCs w:val="18"/>
              </w:rPr>
            </w:pPr>
          </w:p>
        </w:tc>
        <w:tc>
          <w:tcPr>
            <w:tcW w:w="2290" w:type="dxa"/>
            <w:shd w:val="clear" w:color="auto" w:fill="auto"/>
          </w:tcPr>
          <w:p w14:paraId="7C2D7EFD" w14:textId="77777777" w:rsidR="00C641C7" w:rsidRPr="00E1309E" w:rsidRDefault="00C641C7" w:rsidP="00DF06D6">
            <w:pPr>
              <w:rPr>
                <w:rFonts w:cs="Arial"/>
                <w:color w:val="9BBB59"/>
                <w:sz w:val="18"/>
                <w:szCs w:val="18"/>
              </w:rPr>
            </w:pPr>
          </w:p>
        </w:tc>
        <w:tc>
          <w:tcPr>
            <w:tcW w:w="2594" w:type="dxa"/>
            <w:shd w:val="clear" w:color="auto" w:fill="auto"/>
          </w:tcPr>
          <w:p w14:paraId="786DB0DC" w14:textId="77777777" w:rsidR="00C641C7" w:rsidRPr="00E1309E" w:rsidRDefault="00C641C7" w:rsidP="00DF06D6">
            <w:pPr>
              <w:rPr>
                <w:rFonts w:cs="Arial"/>
                <w:color w:val="9BBB59"/>
                <w:sz w:val="18"/>
                <w:szCs w:val="18"/>
              </w:rPr>
            </w:pPr>
          </w:p>
        </w:tc>
      </w:tr>
      <w:tr w:rsidR="00E1309E" w:rsidRPr="00E1309E" w14:paraId="468B46C5" w14:textId="77777777" w:rsidTr="00B22E13">
        <w:tc>
          <w:tcPr>
            <w:tcW w:w="1101" w:type="dxa"/>
            <w:shd w:val="clear" w:color="auto" w:fill="auto"/>
          </w:tcPr>
          <w:p w14:paraId="245F3F7F" w14:textId="77777777" w:rsidR="00C641C7" w:rsidRPr="00E1309E" w:rsidRDefault="00C641C7" w:rsidP="00DF06D6">
            <w:pPr>
              <w:rPr>
                <w:rFonts w:cs="Arial"/>
                <w:color w:val="9BBB59"/>
                <w:sz w:val="18"/>
                <w:szCs w:val="18"/>
              </w:rPr>
            </w:pPr>
          </w:p>
        </w:tc>
        <w:tc>
          <w:tcPr>
            <w:tcW w:w="3479" w:type="dxa"/>
            <w:shd w:val="clear" w:color="auto" w:fill="auto"/>
          </w:tcPr>
          <w:p w14:paraId="7513BFF4" w14:textId="77777777" w:rsidR="00C641C7" w:rsidRPr="00E1309E" w:rsidRDefault="00C641C7" w:rsidP="00DF06D6">
            <w:pPr>
              <w:rPr>
                <w:rFonts w:cs="Arial"/>
                <w:color w:val="9BBB59"/>
                <w:sz w:val="18"/>
                <w:szCs w:val="18"/>
              </w:rPr>
            </w:pPr>
          </w:p>
        </w:tc>
        <w:tc>
          <w:tcPr>
            <w:tcW w:w="2290" w:type="dxa"/>
            <w:shd w:val="clear" w:color="auto" w:fill="auto"/>
          </w:tcPr>
          <w:p w14:paraId="11B7E529" w14:textId="77777777" w:rsidR="00C641C7" w:rsidRPr="00E1309E" w:rsidRDefault="00C641C7" w:rsidP="00DF06D6">
            <w:pPr>
              <w:rPr>
                <w:rFonts w:cs="Arial"/>
                <w:color w:val="9BBB59"/>
                <w:sz w:val="18"/>
                <w:szCs w:val="18"/>
              </w:rPr>
            </w:pPr>
          </w:p>
        </w:tc>
        <w:tc>
          <w:tcPr>
            <w:tcW w:w="2594" w:type="dxa"/>
            <w:shd w:val="clear" w:color="auto" w:fill="auto"/>
          </w:tcPr>
          <w:p w14:paraId="56DF1090" w14:textId="77777777" w:rsidR="00C641C7" w:rsidRPr="00E1309E" w:rsidRDefault="00C641C7" w:rsidP="00DF06D6">
            <w:pPr>
              <w:rPr>
                <w:rFonts w:cs="Arial"/>
                <w:color w:val="9BBB59"/>
                <w:sz w:val="18"/>
                <w:szCs w:val="18"/>
              </w:rPr>
            </w:pPr>
          </w:p>
        </w:tc>
      </w:tr>
    </w:tbl>
    <w:p w14:paraId="6826C0F7" w14:textId="77777777" w:rsidR="00D66C06" w:rsidRDefault="00D66C06" w:rsidP="00346259">
      <w:pPr>
        <w:rPr>
          <w:rFonts w:cs="Arial"/>
        </w:rPr>
      </w:pPr>
    </w:p>
    <w:p w14:paraId="31C5B5EC" w14:textId="77777777" w:rsidR="00E1309E" w:rsidRPr="00E1309E" w:rsidRDefault="00B22E13" w:rsidP="00E1309E">
      <w:pPr>
        <w:rPr>
          <w:vanish/>
        </w:rPr>
      </w:pPr>
      <w:r>
        <w:rPr>
          <w:rFonts w:cs="Arial"/>
          <w:b/>
        </w:rPr>
        <w:t>QB 7</w:t>
      </w:r>
      <w:r w:rsidRPr="00B22E13">
        <w:rPr>
          <w:rFonts w:cs="Arial"/>
          <w:b/>
        </w:rPr>
        <w:t xml:space="preserve"> </w:t>
      </w:r>
      <w:r>
        <w:rPr>
          <w:rFonts w:cs="Arial"/>
          <w:b/>
        </w:rPr>
        <w:t>Führung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E1309E" w:rsidRPr="00E1309E" w14:paraId="2614FDC4" w14:textId="77777777" w:rsidTr="00B22E13">
        <w:tc>
          <w:tcPr>
            <w:tcW w:w="1101" w:type="dxa"/>
            <w:shd w:val="clear" w:color="auto" w:fill="auto"/>
          </w:tcPr>
          <w:p w14:paraId="08E0F1AF" w14:textId="77777777" w:rsidR="00C641C7" w:rsidRPr="00E1309E" w:rsidRDefault="00C641C7" w:rsidP="00DF06D6">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38A47CF9" w14:textId="77777777" w:rsidR="00C641C7" w:rsidRPr="00E1309E" w:rsidRDefault="00C641C7" w:rsidP="00DF06D6">
            <w:pPr>
              <w:rPr>
                <w:rFonts w:cs="Arial"/>
                <w:b/>
                <w:color w:val="9BBB59"/>
                <w:sz w:val="18"/>
                <w:szCs w:val="18"/>
              </w:rPr>
            </w:pPr>
            <w:r w:rsidRPr="00E1309E">
              <w:rPr>
                <w:rFonts w:cs="Arial"/>
                <w:b/>
                <w:color w:val="9BBB59"/>
                <w:sz w:val="18"/>
                <w:szCs w:val="18"/>
              </w:rPr>
              <w:t>Name</w:t>
            </w:r>
          </w:p>
        </w:tc>
        <w:tc>
          <w:tcPr>
            <w:tcW w:w="2290" w:type="dxa"/>
            <w:shd w:val="clear" w:color="auto" w:fill="auto"/>
          </w:tcPr>
          <w:p w14:paraId="195B315A" w14:textId="77777777" w:rsidR="00C641C7" w:rsidRPr="00E1309E" w:rsidRDefault="00C641C7" w:rsidP="00DF06D6">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5A811BD1" w14:textId="77777777" w:rsidR="00C641C7" w:rsidRPr="00E1309E" w:rsidRDefault="00C641C7" w:rsidP="00DF06D6">
            <w:pPr>
              <w:rPr>
                <w:rFonts w:cs="Arial"/>
                <w:b/>
                <w:color w:val="9BBB59"/>
                <w:sz w:val="18"/>
                <w:szCs w:val="18"/>
              </w:rPr>
            </w:pPr>
            <w:r w:rsidRPr="00E1309E">
              <w:rPr>
                <w:rFonts w:cs="Arial"/>
                <w:b/>
                <w:color w:val="9BBB59"/>
                <w:sz w:val="18"/>
                <w:szCs w:val="18"/>
              </w:rPr>
              <w:t xml:space="preserve">Aufbewahrungsort (nur bei Aufzeichnungen) </w:t>
            </w:r>
          </w:p>
        </w:tc>
      </w:tr>
      <w:tr w:rsidR="00E1309E" w:rsidRPr="00E1309E" w14:paraId="0C2280B8" w14:textId="77777777" w:rsidTr="00B22E13">
        <w:tc>
          <w:tcPr>
            <w:tcW w:w="1101" w:type="dxa"/>
            <w:shd w:val="clear" w:color="auto" w:fill="auto"/>
          </w:tcPr>
          <w:p w14:paraId="0E57FDB5" w14:textId="77777777" w:rsidR="00C641C7" w:rsidRPr="00E1309E" w:rsidRDefault="00C641C7" w:rsidP="00DF06D6">
            <w:pPr>
              <w:rPr>
                <w:rFonts w:cs="Arial"/>
                <w:color w:val="9BBB59"/>
                <w:sz w:val="18"/>
                <w:szCs w:val="18"/>
              </w:rPr>
            </w:pPr>
          </w:p>
        </w:tc>
        <w:tc>
          <w:tcPr>
            <w:tcW w:w="3479" w:type="dxa"/>
            <w:shd w:val="clear" w:color="auto" w:fill="auto"/>
          </w:tcPr>
          <w:p w14:paraId="60ACB064" w14:textId="77777777" w:rsidR="00C641C7" w:rsidRPr="00E1309E" w:rsidRDefault="00C641C7" w:rsidP="00DF06D6">
            <w:pPr>
              <w:rPr>
                <w:rFonts w:cs="Arial"/>
                <w:color w:val="9BBB59"/>
                <w:sz w:val="18"/>
                <w:szCs w:val="18"/>
              </w:rPr>
            </w:pPr>
          </w:p>
        </w:tc>
        <w:tc>
          <w:tcPr>
            <w:tcW w:w="2290" w:type="dxa"/>
            <w:shd w:val="clear" w:color="auto" w:fill="auto"/>
          </w:tcPr>
          <w:p w14:paraId="5BF7C98A" w14:textId="77777777" w:rsidR="00C641C7" w:rsidRPr="00E1309E" w:rsidRDefault="00C641C7" w:rsidP="00DF06D6">
            <w:pPr>
              <w:rPr>
                <w:rFonts w:cs="Arial"/>
                <w:color w:val="9BBB59"/>
                <w:sz w:val="18"/>
                <w:szCs w:val="18"/>
              </w:rPr>
            </w:pPr>
          </w:p>
        </w:tc>
        <w:tc>
          <w:tcPr>
            <w:tcW w:w="2594" w:type="dxa"/>
            <w:shd w:val="clear" w:color="auto" w:fill="auto"/>
          </w:tcPr>
          <w:p w14:paraId="4BFB8B79" w14:textId="77777777" w:rsidR="00C641C7" w:rsidRPr="00E1309E" w:rsidRDefault="00C641C7" w:rsidP="00DF06D6">
            <w:pPr>
              <w:rPr>
                <w:rFonts w:cs="Arial"/>
                <w:color w:val="9BBB59"/>
                <w:sz w:val="18"/>
                <w:szCs w:val="18"/>
              </w:rPr>
            </w:pPr>
          </w:p>
        </w:tc>
      </w:tr>
      <w:tr w:rsidR="00E1309E" w:rsidRPr="00E1309E" w14:paraId="05AEF959" w14:textId="77777777" w:rsidTr="00B22E13">
        <w:tc>
          <w:tcPr>
            <w:tcW w:w="1101" w:type="dxa"/>
            <w:shd w:val="clear" w:color="auto" w:fill="auto"/>
          </w:tcPr>
          <w:p w14:paraId="22B0CB91" w14:textId="77777777" w:rsidR="00C641C7" w:rsidRPr="00E1309E" w:rsidRDefault="00C641C7" w:rsidP="00DF06D6">
            <w:pPr>
              <w:rPr>
                <w:rFonts w:cs="Arial"/>
                <w:color w:val="9BBB59"/>
                <w:sz w:val="18"/>
                <w:szCs w:val="18"/>
              </w:rPr>
            </w:pPr>
          </w:p>
        </w:tc>
        <w:tc>
          <w:tcPr>
            <w:tcW w:w="3479" w:type="dxa"/>
            <w:shd w:val="clear" w:color="auto" w:fill="auto"/>
          </w:tcPr>
          <w:p w14:paraId="737E4068" w14:textId="77777777" w:rsidR="00C641C7" w:rsidRPr="00E1309E" w:rsidRDefault="00C641C7" w:rsidP="00DF06D6">
            <w:pPr>
              <w:rPr>
                <w:rFonts w:cs="Arial"/>
                <w:color w:val="9BBB59"/>
                <w:sz w:val="18"/>
                <w:szCs w:val="18"/>
              </w:rPr>
            </w:pPr>
          </w:p>
        </w:tc>
        <w:tc>
          <w:tcPr>
            <w:tcW w:w="2290" w:type="dxa"/>
            <w:shd w:val="clear" w:color="auto" w:fill="auto"/>
          </w:tcPr>
          <w:p w14:paraId="4D79C19A" w14:textId="77777777" w:rsidR="00C641C7" w:rsidRPr="00E1309E" w:rsidRDefault="00C641C7" w:rsidP="00DF06D6">
            <w:pPr>
              <w:rPr>
                <w:rFonts w:cs="Arial"/>
                <w:color w:val="9BBB59"/>
                <w:sz w:val="18"/>
                <w:szCs w:val="18"/>
              </w:rPr>
            </w:pPr>
          </w:p>
        </w:tc>
        <w:tc>
          <w:tcPr>
            <w:tcW w:w="2594" w:type="dxa"/>
            <w:shd w:val="clear" w:color="auto" w:fill="auto"/>
          </w:tcPr>
          <w:p w14:paraId="53051978" w14:textId="77777777" w:rsidR="00C641C7" w:rsidRPr="00E1309E" w:rsidRDefault="00C641C7" w:rsidP="00DF06D6">
            <w:pPr>
              <w:rPr>
                <w:rFonts w:cs="Arial"/>
                <w:color w:val="9BBB59"/>
                <w:sz w:val="18"/>
                <w:szCs w:val="18"/>
              </w:rPr>
            </w:pPr>
          </w:p>
        </w:tc>
      </w:tr>
      <w:tr w:rsidR="00E1309E" w:rsidRPr="00E1309E" w14:paraId="62648425" w14:textId="77777777" w:rsidTr="00B22E13">
        <w:tc>
          <w:tcPr>
            <w:tcW w:w="1101" w:type="dxa"/>
            <w:shd w:val="clear" w:color="auto" w:fill="auto"/>
          </w:tcPr>
          <w:p w14:paraId="24A07C43" w14:textId="77777777" w:rsidR="00C641C7" w:rsidRPr="00E1309E" w:rsidRDefault="00C641C7" w:rsidP="00DF06D6">
            <w:pPr>
              <w:rPr>
                <w:rFonts w:cs="Arial"/>
                <w:color w:val="9BBB59"/>
                <w:sz w:val="18"/>
                <w:szCs w:val="18"/>
              </w:rPr>
            </w:pPr>
          </w:p>
        </w:tc>
        <w:tc>
          <w:tcPr>
            <w:tcW w:w="3479" w:type="dxa"/>
            <w:shd w:val="clear" w:color="auto" w:fill="auto"/>
          </w:tcPr>
          <w:p w14:paraId="3BCBE145" w14:textId="77777777" w:rsidR="00C641C7" w:rsidRPr="00E1309E" w:rsidRDefault="00C641C7" w:rsidP="00DF06D6">
            <w:pPr>
              <w:rPr>
                <w:rFonts w:cs="Arial"/>
                <w:color w:val="9BBB59"/>
                <w:sz w:val="18"/>
                <w:szCs w:val="18"/>
              </w:rPr>
            </w:pPr>
          </w:p>
        </w:tc>
        <w:tc>
          <w:tcPr>
            <w:tcW w:w="2290" w:type="dxa"/>
            <w:shd w:val="clear" w:color="auto" w:fill="auto"/>
          </w:tcPr>
          <w:p w14:paraId="178DE01F" w14:textId="77777777" w:rsidR="00C641C7" w:rsidRPr="00E1309E" w:rsidRDefault="00C641C7" w:rsidP="00DF06D6">
            <w:pPr>
              <w:rPr>
                <w:rFonts w:cs="Arial"/>
                <w:color w:val="9BBB59"/>
                <w:sz w:val="18"/>
                <w:szCs w:val="18"/>
              </w:rPr>
            </w:pPr>
          </w:p>
        </w:tc>
        <w:tc>
          <w:tcPr>
            <w:tcW w:w="2594" w:type="dxa"/>
            <w:shd w:val="clear" w:color="auto" w:fill="auto"/>
          </w:tcPr>
          <w:p w14:paraId="38DBC6C0" w14:textId="77777777" w:rsidR="00C641C7" w:rsidRPr="00E1309E" w:rsidRDefault="00C641C7" w:rsidP="00DF06D6">
            <w:pPr>
              <w:rPr>
                <w:rFonts w:cs="Arial"/>
                <w:color w:val="9BBB59"/>
                <w:sz w:val="18"/>
                <w:szCs w:val="18"/>
              </w:rPr>
            </w:pPr>
          </w:p>
        </w:tc>
      </w:tr>
    </w:tbl>
    <w:p w14:paraId="452E7BD3" w14:textId="77777777" w:rsidR="00D66C06" w:rsidRDefault="00D66C06" w:rsidP="00346259">
      <w:pPr>
        <w:rPr>
          <w:rFonts w:cs="Arial"/>
          <w:lang w:val="it-IT"/>
        </w:rPr>
      </w:pPr>
    </w:p>
    <w:p w14:paraId="23511536" w14:textId="77777777" w:rsidR="00E1309E" w:rsidRPr="00E1309E" w:rsidRDefault="00B22E13" w:rsidP="00E1309E">
      <w:pPr>
        <w:rPr>
          <w:vanish/>
        </w:rPr>
      </w:pPr>
      <w:r>
        <w:rPr>
          <w:rFonts w:cs="Arial"/>
          <w:b/>
          <w:lang w:val="it-IT"/>
        </w:rPr>
        <w:t>QB 8</w:t>
      </w:r>
      <w:r w:rsidRPr="00B22E13">
        <w:rPr>
          <w:rFonts w:cs="Arial"/>
          <w:b/>
          <w:lang w:val="it-IT"/>
        </w:rPr>
        <w:t xml:space="preserve"> </w:t>
      </w:r>
      <w:r>
        <w:rPr>
          <w:rFonts w:cs="Arial"/>
          <w:b/>
          <w:lang w:val="it-IT"/>
        </w:rPr>
        <w:t>Personal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E1309E" w:rsidRPr="00E1309E" w14:paraId="6AF0B15F" w14:textId="77777777" w:rsidTr="00B22E13">
        <w:tc>
          <w:tcPr>
            <w:tcW w:w="1101" w:type="dxa"/>
            <w:shd w:val="clear" w:color="auto" w:fill="auto"/>
          </w:tcPr>
          <w:p w14:paraId="78A77DFF" w14:textId="77777777" w:rsidR="00C641C7" w:rsidRPr="00E1309E" w:rsidRDefault="00C641C7" w:rsidP="00DF06D6">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4C99A77B" w14:textId="77777777" w:rsidR="00C641C7" w:rsidRPr="00E1309E" w:rsidRDefault="00C641C7" w:rsidP="00DF06D6">
            <w:pPr>
              <w:rPr>
                <w:rFonts w:cs="Arial"/>
                <w:b/>
                <w:color w:val="9BBB59"/>
                <w:sz w:val="18"/>
                <w:szCs w:val="18"/>
              </w:rPr>
            </w:pPr>
            <w:r w:rsidRPr="00E1309E">
              <w:rPr>
                <w:rFonts w:cs="Arial"/>
                <w:b/>
                <w:color w:val="9BBB59"/>
                <w:sz w:val="18"/>
                <w:szCs w:val="18"/>
              </w:rPr>
              <w:t>Name</w:t>
            </w:r>
          </w:p>
        </w:tc>
        <w:tc>
          <w:tcPr>
            <w:tcW w:w="2290" w:type="dxa"/>
            <w:shd w:val="clear" w:color="auto" w:fill="auto"/>
          </w:tcPr>
          <w:p w14:paraId="3DBAFFA9" w14:textId="77777777" w:rsidR="00C641C7" w:rsidRPr="00E1309E" w:rsidRDefault="00C641C7" w:rsidP="00DF06D6">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49EED867" w14:textId="77777777" w:rsidR="00C641C7" w:rsidRPr="00E1309E" w:rsidRDefault="00C641C7" w:rsidP="00DF06D6">
            <w:pPr>
              <w:rPr>
                <w:rFonts w:cs="Arial"/>
                <w:b/>
                <w:color w:val="9BBB59"/>
                <w:sz w:val="18"/>
                <w:szCs w:val="18"/>
              </w:rPr>
            </w:pPr>
            <w:r w:rsidRPr="00E1309E">
              <w:rPr>
                <w:rFonts w:cs="Arial"/>
                <w:b/>
                <w:color w:val="9BBB59"/>
                <w:sz w:val="18"/>
                <w:szCs w:val="18"/>
              </w:rPr>
              <w:t xml:space="preserve">Aufbewahrungsort (nur bei Aufzeichnungen) </w:t>
            </w:r>
          </w:p>
        </w:tc>
      </w:tr>
      <w:tr w:rsidR="00E1309E" w:rsidRPr="00E1309E" w14:paraId="5AF08F58" w14:textId="77777777" w:rsidTr="00B22E13">
        <w:tc>
          <w:tcPr>
            <w:tcW w:w="1101" w:type="dxa"/>
            <w:shd w:val="clear" w:color="auto" w:fill="auto"/>
          </w:tcPr>
          <w:p w14:paraId="2ED16E11" w14:textId="77777777" w:rsidR="00C641C7" w:rsidRPr="00E1309E" w:rsidRDefault="00C641C7" w:rsidP="00DF06D6">
            <w:pPr>
              <w:rPr>
                <w:rFonts w:cs="Arial"/>
                <w:color w:val="9BBB59"/>
                <w:sz w:val="18"/>
                <w:szCs w:val="18"/>
              </w:rPr>
            </w:pPr>
          </w:p>
        </w:tc>
        <w:tc>
          <w:tcPr>
            <w:tcW w:w="3479" w:type="dxa"/>
            <w:shd w:val="clear" w:color="auto" w:fill="auto"/>
          </w:tcPr>
          <w:p w14:paraId="33785306" w14:textId="77777777" w:rsidR="00C641C7" w:rsidRPr="00E1309E" w:rsidRDefault="00C641C7" w:rsidP="00DF06D6">
            <w:pPr>
              <w:rPr>
                <w:rFonts w:cs="Arial"/>
                <w:color w:val="9BBB59"/>
                <w:sz w:val="18"/>
                <w:szCs w:val="18"/>
              </w:rPr>
            </w:pPr>
          </w:p>
        </w:tc>
        <w:tc>
          <w:tcPr>
            <w:tcW w:w="2290" w:type="dxa"/>
            <w:shd w:val="clear" w:color="auto" w:fill="auto"/>
          </w:tcPr>
          <w:p w14:paraId="2A15E6A5" w14:textId="77777777" w:rsidR="00C641C7" w:rsidRPr="00E1309E" w:rsidRDefault="00C641C7" w:rsidP="00DF06D6">
            <w:pPr>
              <w:rPr>
                <w:rFonts w:cs="Arial"/>
                <w:color w:val="9BBB59"/>
                <w:sz w:val="18"/>
                <w:szCs w:val="18"/>
              </w:rPr>
            </w:pPr>
          </w:p>
        </w:tc>
        <w:tc>
          <w:tcPr>
            <w:tcW w:w="2594" w:type="dxa"/>
            <w:shd w:val="clear" w:color="auto" w:fill="auto"/>
          </w:tcPr>
          <w:p w14:paraId="253E1D23" w14:textId="77777777" w:rsidR="00C641C7" w:rsidRPr="00E1309E" w:rsidRDefault="00C641C7" w:rsidP="00DF06D6">
            <w:pPr>
              <w:rPr>
                <w:rFonts w:cs="Arial"/>
                <w:color w:val="9BBB59"/>
                <w:sz w:val="18"/>
                <w:szCs w:val="18"/>
              </w:rPr>
            </w:pPr>
          </w:p>
        </w:tc>
      </w:tr>
      <w:tr w:rsidR="00E1309E" w:rsidRPr="00E1309E" w14:paraId="68384B33" w14:textId="77777777" w:rsidTr="00B22E13">
        <w:tc>
          <w:tcPr>
            <w:tcW w:w="1101" w:type="dxa"/>
            <w:shd w:val="clear" w:color="auto" w:fill="auto"/>
          </w:tcPr>
          <w:p w14:paraId="59B815AF" w14:textId="77777777" w:rsidR="00C641C7" w:rsidRPr="00E1309E" w:rsidRDefault="00C641C7" w:rsidP="00DF06D6">
            <w:pPr>
              <w:rPr>
                <w:rFonts w:cs="Arial"/>
                <w:color w:val="9BBB59"/>
                <w:sz w:val="18"/>
                <w:szCs w:val="18"/>
              </w:rPr>
            </w:pPr>
          </w:p>
        </w:tc>
        <w:tc>
          <w:tcPr>
            <w:tcW w:w="3479" w:type="dxa"/>
            <w:shd w:val="clear" w:color="auto" w:fill="auto"/>
          </w:tcPr>
          <w:p w14:paraId="0624B7F0" w14:textId="77777777" w:rsidR="00C641C7" w:rsidRPr="00E1309E" w:rsidRDefault="00C641C7" w:rsidP="00DF06D6">
            <w:pPr>
              <w:rPr>
                <w:rFonts w:cs="Arial"/>
                <w:color w:val="9BBB59"/>
                <w:sz w:val="18"/>
                <w:szCs w:val="18"/>
              </w:rPr>
            </w:pPr>
          </w:p>
        </w:tc>
        <w:tc>
          <w:tcPr>
            <w:tcW w:w="2290" w:type="dxa"/>
            <w:shd w:val="clear" w:color="auto" w:fill="auto"/>
          </w:tcPr>
          <w:p w14:paraId="49B1321A" w14:textId="77777777" w:rsidR="00C641C7" w:rsidRPr="00E1309E" w:rsidRDefault="00C641C7" w:rsidP="00DF06D6">
            <w:pPr>
              <w:rPr>
                <w:rFonts w:cs="Arial"/>
                <w:color w:val="9BBB59"/>
                <w:sz w:val="18"/>
                <w:szCs w:val="18"/>
              </w:rPr>
            </w:pPr>
          </w:p>
        </w:tc>
        <w:tc>
          <w:tcPr>
            <w:tcW w:w="2594" w:type="dxa"/>
            <w:shd w:val="clear" w:color="auto" w:fill="auto"/>
          </w:tcPr>
          <w:p w14:paraId="2DDBE6F7" w14:textId="77777777" w:rsidR="00C641C7" w:rsidRPr="00E1309E" w:rsidRDefault="00C641C7" w:rsidP="00DF06D6">
            <w:pPr>
              <w:rPr>
                <w:rFonts w:cs="Arial"/>
                <w:color w:val="9BBB59"/>
                <w:sz w:val="18"/>
                <w:szCs w:val="18"/>
              </w:rPr>
            </w:pPr>
          </w:p>
        </w:tc>
      </w:tr>
      <w:tr w:rsidR="00E1309E" w:rsidRPr="00E1309E" w14:paraId="4B41DB96" w14:textId="77777777" w:rsidTr="00B22E13">
        <w:tc>
          <w:tcPr>
            <w:tcW w:w="1101" w:type="dxa"/>
            <w:shd w:val="clear" w:color="auto" w:fill="auto"/>
          </w:tcPr>
          <w:p w14:paraId="52A9C994" w14:textId="77777777" w:rsidR="00C641C7" w:rsidRPr="00E1309E" w:rsidRDefault="00C641C7" w:rsidP="00DF06D6">
            <w:pPr>
              <w:rPr>
                <w:rFonts w:cs="Arial"/>
                <w:color w:val="9BBB59"/>
                <w:sz w:val="18"/>
                <w:szCs w:val="18"/>
              </w:rPr>
            </w:pPr>
          </w:p>
        </w:tc>
        <w:tc>
          <w:tcPr>
            <w:tcW w:w="3479" w:type="dxa"/>
            <w:shd w:val="clear" w:color="auto" w:fill="auto"/>
          </w:tcPr>
          <w:p w14:paraId="56A71BBD" w14:textId="77777777" w:rsidR="00C641C7" w:rsidRPr="00E1309E" w:rsidRDefault="00C641C7" w:rsidP="00DF06D6">
            <w:pPr>
              <w:rPr>
                <w:rFonts w:cs="Arial"/>
                <w:color w:val="9BBB59"/>
                <w:sz w:val="18"/>
                <w:szCs w:val="18"/>
              </w:rPr>
            </w:pPr>
          </w:p>
        </w:tc>
        <w:tc>
          <w:tcPr>
            <w:tcW w:w="2290" w:type="dxa"/>
            <w:shd w:val="clear" w:color="auto" w:fill="auto"/>
          </w:tcPr>
          <w:p w14:paraId="63E00DDB" w14:textId="77777777" w:rsidR="00C641C7" w:rsidRPr="00E1309E" w:rsidRDefault="00C641C7" w:rsidP="00DF06D6">
            <w:pPr>
              <w:rPr>
                <w:rFonts w:cs="Arial"/>
                <w:color w:val="9BBB59"/>
                <w:sz w:val="18"/>
                <w:szCs w:val="18"/>
              </w:rPr>
            </w:pPr>
          </w:p>
        </w:tc>
        <w:tc>
          <w:tcPr>
            <w:tcW w:w="2594" w:type="dxa"/>
            <w:shd w:val="clear" w:color="auto" w:fill="auto"/>
          </w:tcPr>
          <w:p w14:paraId="25806F7D" w14:textId="77777777" w:rsidR="00C641C7" w:rsidRPr="00E1309E" w:rsidRDefault="00C641C7" w:rsidP="00DF06D6">
            <w:pPr>
              <w:rPr>
                <w:rFonts w:cs="Arial"/>
                <w:color w:val="9BBB59"/>
                <w:sz w:val="18"/>
                <w:szCs w:val="18"/>
              </w:rPr>
            </w:pPr>
          </w:p>
        </w:tc>
      </w:tr>
    </w:tbl>
    <w:p w14:paraId="3891E6C7" w14:textId="77777777" w:rsidR="00D66C06" w:rsidRDefault="00D66C06" w:rsidP="00346259">
      <w:pPr>
        <w:rPr>
          <w:rFonts w:cs="Arial"/>
          <w:lang w:val="it-IT"/>
        </w:rPr>
      </w:pPr>
    </w:p>
    <w:p w14:paraId="504F3F9A" w14:textId="77777777" w:rsidR="00E1309E" w:rsidRPr="00E1309E" w:rsidRDefault="00B22E13" w:rsidP="00E1309E">
      <w:pPr>
        <w:rPr>
          <w:vanish/>
        </w:rPr>
      </w:pPr>
      <w:r>
        <w:rPr>
          <w:rFonts w:cs="Arial"/>
          <w:b/>
          <w:lang w:val="it-IT"/>
        </w:rPr>
        <w:t>QB 9</w:t>
      </w:r>
      <w:r w:rsidRPr="00B22E13">
        <w:rPr>
          <w:rFonts w:cs="Arial"/>
          <w:b/>
          <w:lang w:val="it-IT"/>
        </w:rPr>
        <w:t xml:space="preserve"> </w:t>
      </w:r>
      <w:proofErr w:type="spellStart"/>
      <w:r>
        <w:rPr>
          <w:rFonts w:cs="Arial"/>
          <w:b/>
          <w:lang w:val="it-IT"/>
        </w:rPr>
        <w:t>Controlling</w:t>
      </w:r>
      <w:proofErr w:type="spell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E1309E" w:rsidRPr="00E1309E" w14:paraId="2FAAD2A7" w14:textId="77777777" w:rsidTr="00B22E13">
        <w:tc>
          <w:tcPr>
            <w:tcW w:w="1101" w:type="dxa"/>
            <w:shd w:val="clear" w:color="auto" w:fill="auto"/>
          </w:tcPr>
          <w:p w14:paraId="0B47D296" w14:textId="77777777" w:rsidR="00C641C7" w:rsidRPr="00E1309E" w:rsidRDefault="00C641C7" w:rsidP="00DF06D6">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5D667D96" w14:textId="77777777" w:rsidR="00C641C7" w:rsidRPr="00E1309E" w:rsidRDefault="00C641C7" w:rsidP="00DF06D6">
            <w:pPr>
              <w:rPr>
                <w:rFonts w:cs="Arial"/>
                <w:b/>
                <w:color w:val="9BBB59"/>
                <w:sz w:val="18"/>
                <w:szCs w:val="18"/>
              </w:rPr>
            </w:pPr>
            <w:r w:rsidRPr="00E1309E">
              <w:rPr>
                <w:rFonts w:cs="Arial"/>
                <w:b/>
                <w:color w:val="9BBB59"/>
                <w:sz w:val="18"/>
                <w:szCs w:val="18"/>
              </w:rPr>
              <w:t>Name</w:t>
            </w:r>
          </w:p>
        </w:tc>
        <w:tc>
          <w:tcPr>
            <w:tcW w:w="2290" w:type="dxa"/>
            <w:shd w:val="clear" w:color="auto" w:fill="auto"/>
          </w:tcPr>
          <w:p w14:paraId="3FECCD11" w14:textId="77777777" w:rsidR="00C641C7" w:rsidRPr="00E1309E" w:rsidRDefault="00C641C7" w:rsidP="00DF06D6">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7A83DC64" w14:textId="77777777" w:rsidR="00C641C7" w:rsidRPr="00E1309E" w:rsidRDefault="00C641C7" w:rsidP="00DF06D6">
            <w:pPr>
              <w:rPr>
                <w:rFonts w:cs="Arial"/>
                <w:b/>
                <w:color w:val="9BBB59"/>
                <w:sz w:val="18"/>
                <w:szCs w:val="18"/>
              </w:rPr>
            </w:pPr>
            <w:r w:rsidRPr="00E1309E">
              <w:rPr>
                <w:rFonts w:cs="Arial"/>
                <w:b/>
                <w:color w:val="9BBB59"/>
                <w:sz w:val="18"/>
                <w:szCs w:val="18"/>
              </w:rPr>
              <w:t xml:space="preserve">Aufbewahrungsort (nur bei Aufzeichnungen) </w:t>
            </w:r>
          </w:p>
        </w:tc>
      </w:tr>
      <w:tr w:rsidR="00E1309E" w:rsidRPr="00E1309E" w14:paraId="07C5A19A" w14:textId="77777777" w:rsidTr="00B22E13">
        <w:tc>
          <w:tcPr>
            <w:tcW w:w="1101" w:type="dxa"/>
            <w:shd w:val="clear" w:color="auto" w:fill="auto"/>
          </w:tcPr>
          <w:p w14:paraId="476020EB" w14:textId="77777777" w:rsidR="00C641C7" w:rsidRPr="00E1309E" w:rsidRDefault="00C641C7" w:rsidP="00DF06D6">
            <w:pPr>
              <w:rPr>
                <w:rFonts w:cs="Arial"/>
                <w:color w:val="9BBB59"/>
                <w:sz w:val="18"/>
                <w:szCs w:val="18"/>
              </w:rPr>
            </w:pPr>
          </w:p>
        </w:tc>
        <w:tc>
          <w:tcPr>
            <w:tcW w:w="3479" w:type="dxa"/>
            <w:shd w:val="clear" w:color="auto" w:fill="auto"/>
          </w:tcPr>
          <w:p w14:paraId="4DDB9F74" w14:textId="77777777" w:rsidR="00C641C7" w:rsidRPr="00E1309E" w:rsidRDefault="00C641C7" w:rsidP="00DF06D6">
            <w:pPr>
              <w:rPr>
                <w:rFonts w:cs="Arial"/>
                <w:color w:val="9BBB59"/>
                <w:sz w:val="18"/>
                <w:szCs w:val="18"/>
              </w:rPr>
            </w:pPr>
          </w:p>
        </w:tc>
        <w:tc>
          <w:tcPr>
            <w:tcW w:w="2290" w:type="dxa"/>
            <w:shd w:val="clear" w:color="auto" w:fill="auto"/>
          </w:tcPr>
          <w:p w14:paraId="7D80F4F0" w14:textId="77777777" w:rsidR="00C641C7" w:rsidRPr="00E1309E" w:rsidRDefault="00C641C7" w:rsidP="00DF06D6">
            <w:pPr>
              <w:rPr>
                <w:rFonts w:cs="Arial"/>
                <w:color w:val="9BBB59"/>
                <w:sz w:val="18"/>
                <w:szCs w:val="18"/>
              </w:rPr>
            </w:pPr>
          </w:p>
        </w:tc>
        <w:tc>
          <w:tcPr>
            <w:tcW w:w="2594" w:type="dxa"/>
            <w:shd w:val="clear" w:color="auto" w:fill="auto"/>
          </w:tcPr>
          <w:p w14:paraId="5741862F" w14:textId="77777777" w:rsidR="00C641C7" w:rsidRPr="00E1309E" w:rsidRDefault="00C641C7" w:rsidP="00DF06D6">
            <w:pPr>
              <w:rPr>
                <w:rFonts w:cs="Arial"/>
                <w:color w:val="9BBB59"/>
                <w:sz w:val="18"/>
                <w:szCs w:val="18"/>
              </w:rPr>
            </w:pPr>
          </w:p>
        </w:tc>
      </w:tr>
      <w:tr w:rsidR="00E1309E" w:rsidRPr="00E1309E" w14:paraId="5A800960" w14:textId="77777777" w:rsidTr="00B22E13">
        <w:tc>
          <w:tcPr>
            <w:tcW w:w="1101" w:type="dxa"/>
            <w:shd w:val="clear" w:color="auto" w:fill="auto"/>
          </w:tcPr>
          <w:p w14:paraId="43D55355" w14:textId="77777777" w:rsidR="00C641C7" w:rsidRPr="00E1309E" w:rsidRDefault="00C641C7" w:rsidP="00DF06D6">
            <w:pPr>
              <w:rPr>
                <w:rFonts w:cs="Arial"/>
                <w:color w:val="9BBB59"/>
                <w:sz w:val="18"/>
                <w:szCs w:val="18"/>
              </w:rPr>
            </w:pPr>
          </w:p>
        </w:tc>
        <w:tc>
          <w:tcPr>
            <w:tcW w:w="3479" w:type="dxa"/>
            <w:shd w:val="clear" w:color="auto" w:fill="auto"/>
          </w:tcPr>
          <w:p w14:paraId="69EABB2B" w14:textId="77777777" w:rsidR="00C641C7" w:rsidRPr="00E1309E" w:rsidRDefault="00C641C7" w:rsidP="00DF06D6">
            <w:pPr>
              <w:rPr>
                <w:rFonts w:cs="Arial"/>
                <w:color w:val="9BBB59"/>
                <w:sz w:val="18"/>
                <w:szCs w:val="18"/>
              </w:rPr>
            </w:pPr>
          </w:p>
        </w:tc>
        <w:tc>
          <w:tcPr>
            <w:tcW w:w="2290" w:type="dxa"/>
            <w:shd w:val="clear" w:color="auto" w:fill="auto"/>
          </w:tcPr>
          <w:p w14:paraId="6D1B51E9" w14:textId="77777777" w:rsidR="00C641C7" w:rsidRPr="00E1309E" w:rsidRDefault="00C641C7" w:rsidP="00DF06D6">
            <w:pPr>
              <w:rPr>
                <w:rFonts w:cs="Arial"/>
                <w:color w:val="9BBB59"/>
                <w:sz w:val="18"/>
                <w:szCs w:val="18"/>
              </w:rPr>
            </w:pPr>
          </w:p>
        </w:tc>
        <w:tc>
          <w:tcPr>
            <w:tcW w:w="2594" w:type="dxa"/>
            <w:shd w:val="clear" w:color="auto" w:fill="auto"/>
          </w:tcPr>
          <w:p w14:paraId="4C224A0F" w14:textId="77777777" w:rsidR="00C641C7" w:rsidRPr="00E1309E" w:rsidRDefault="00C641C7" w:rsidP="00DF06D6">
            <w:pPr>
              <w:rPr>
                <w:rFonts w:cs="Arial"/>
                <w:color w:val="9BBB59"/>
                <w:sz w:val="18"/>
                <w:szCs w:val="18"/>
              </w:rPr>
            </w:pPr>
          </w:p>
        </w:tc>
      </w:tr>
      <w:tr w:rsidR="00E1309E" w:rsidRPr="00E1309E" w14:paraId="520D7CD0" w14:textId="77777777" w:rsidTr="00B22E13">
        <w:tc>
          <w:tcPr>
            <w:tcW w:w="1101" w:type="dxa"/>
            <w:shd w:val="clear" w:color="auto" w:fill="auto"/>
          </w:tcPr>
          <w:p w14:paraId="7CF47F3D" w14:textId="77777777" w:rsidR="00C641C7" w:rsidRPr="00E1309E" w:rsidRDefault="00C641C7" w:rsidP="00DF06D6">
            <w:pPr>
              <w:rPr>
                <w:rFonts w:cs="Arial"/>
                <w:color w:val="9BBB59"/>
                <w:sz w:val="18"/>
                <w:szCs w:val="18"/>
              </w:rPr>
            </w:pPr>
          </w:p>
        </w:tc>
        <w:tc>
          <w:tcPr>
            <w:tcW w:w="3479" w:type="dxa"/>
            <w:shd w:val="clear" w:color="auto" w:fill="auto"/>
          </w:tcPr>
          <w:p w14:paraId="4AC23F6B" w14:textId="77777777" w:rsidR="00C641C7" w:rsidRPr="00E1309E" w:rsidRDefault="00C641C7" w:rsidP="00DF06D6">
            <w:pPr>
              <w:rPr>
                <w:rFonts w:cs="Arial"/>
                <w:color w:val="9BBB59"/>
                <w:sz w:val="18"/>
                <w:szCs w:val="18"/>
              </w:rPr>
            </w:pPr>
          </w:p>
        </w:tc>
        <w:tc>
          <w:tcPr>
            <w:tcW w:w="2290" w:type="dxa"/>
            <w:shd w:val="clear" w:color="auto" w:fill="auto"/>
          </w:tcPr>
          <w:p w14:paraId="1907DA3E" w14:textId="77777777" w:rsidR="00C641C7" w:rsidRPr="00E1309E" w:rsidRDefault="00C641C7" w:rsidP="00DF06D6">
            <w:pPr>
              <w:rPr>
                <w:rFonts w:cs="Arial"/>
                <w:color w:val="9BBB59"/>
                <w:sz w:val="18"/>
                <w:szCs w:val="18"/>
              </w:rPr>
            </w:pPr>
          </w:p>
        </w:tc>
        <w:tc>
          <w:tcPr>
            <w:tcW w:w="2594" w:type="dxa"/>
            <w:shd w:val="clear" w:color="auto" w:fill="auto"/>
          </w:tcPr>
          <w:p w14:paraId="5D4C455A" w14:textId="77777777" w:rsidR="00C641C7" w:rsidRPr="00E1309E" w:rsidRDefault="00C641C7" w:rsidP="00DF06D6">
            <w:pPr>
              <w:rPr>
                <w:rFonts w:cs="Arial"/>
                <w:color w:val="9BBB59"/>
                <w:sz w:val="18"/>
                <w:szCs w:val="18"/>
              </w:rPr>
            </w:pPr>
          </w:p>
        </w:tc>
      </w:tr>
    </w:tbl>
    <w:p w14:paraId="6A7A1FB6" w14:textId="77777777" w:rsidR="00D66C06" w:rsidRDefault="00D66C06" w:rsidP="00346259">
      <w:pPr>
        <w:rPr>
          <w:rFonts w:cs="Arial"/>
        </w:rPr>
      </w:pPr>
    </w:p>
    <w:p w14:paraId="6A1F7563" w14:textId="77777777" w:rsidR="00E1309E" w:rsidRPr="00E1309E" w:rsidRDefault="00B22E13" w:rsidP="00E1309E">
      <w:pPr>
        <w:rPr>
          <w:vanish/>
        </w:rPr>
      </w:pPr>
      <w:r>
        <w:rPr>
          <w:rFonts w:cs="Arial"/>
          <w:b/>
        </w:rPr>
        <w:t>QB 10</w:t>
      </w:r>
      <w:r w:rsidRPr="00B22E13">
        <w:rPr>
          <w:rFonts w:cs="Arial"/>
          <w:b/>
        </w:rPr>
        <w:t xml:space="preserve"> </w:t>
      </w:r>
      <w:r>
        <w:rPr>
          <w:rFonts w:cs="Arial"/>
          <w:b/>
        </w:rPr>
        <w:t>Kundenkommunikation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E1309E" w:rsidRPr="00E1309E" w14:paraId="32E0C8CE" w14:textId="77777777" w:rsidTr="00B22E13">
        <w:tc>
          <w:tcPr>
            <w:tcW w:w="1101" w:type="dxa"/>
            <w:shd w:val="clear" w:color="auto" w:fill="auto"/>
          </w:tcPr>
          <w:p w14:paraId="53E742DC" w14:textId="77777777" w:rsidR="00C641C7" w:rsidRPr="00E1309E" w:rsidRDefault="00C641C7" w:rsidP="00DF06D6">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69FCE157" w14:textId="77777777" w:rsidR="00C641C7" w:rsidRPr="00E1309E" w:rsidRDefault="00C641C7" w:rsidP="00DF06D6">
            <w:pPr>
              <w:rPr>
                <w:rFonts w:cs="Arial"/>
                <w:b/>
                <w:color w:val="9BBB59"/>
                <w:sz w:val="18"/>
                <w:szCs w:val="18"/>
              </w:rPr>
            </w:pPr>
            <w:r w:rsidRPr="00E1309E">
              <w:rPr>
                <w:rFonts w:cs="Arial"/>
                <w:b/>
                <w:color w:val="9BBB59"/>
                <w:sz w:val="18"/>
                <w:szCs w:val="18"/>
              </w:rPr>
              <w:t>Name</w:t>
            </w:r>
          </w:p>
        </w:tc>
        <w:tc>
          <w:tcPr>
            <w:tcW w:w="2290" w:type="dxa"/>
            <w:shd w:val="clear" w:color="auto" w:fill="auto"/>
          </w:tcPr>
          <w:p w14:paraId="255DA445" w14:textId="77777777" w:rsidR="00C641C7" w:rsidRPr="00E1309E" w:rsidRDefault="00C641C7" w:rsidP="00DF06D6">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1473A07E" w14:textId="77777777" w:rsidR="00C641C7" w:rsidRPr="00E1309E" w:rsidRDefault="00C641C7" w:rsidP="00DF06D6">
            <w:pPr>
              <w:rPr>
                <w:rFonts w:cs="Arial"/>
                <w:b/>
                <w:color w:val="9BBB59"/>
                <w:sz w:val="18"/>
                <w:szCs w:val="18"/>
              </w:rPr>
            </w:pPr>
            <w:r w:rsidRPr="00E1309E">
              <w:rPr>
                <w:rFonts w:cs="Arial"/>
                <w:b/>
                <w:color w:val="9BBB59"/>
                <w:sz w:val="18"/>
                <w:szCs w:val="18"/>
              </w:rPr>
              <w:t xml:space="preserve">Aufbewahrungsort (nur bei Aufzeichnungen) </w:t>
            </w:r>
          </w:p>
        </w:tc>
      </w:tr>
      <w:tr w:rsidR="00E1309E" w:rsidRPr="00E1309E" w14:paraId="1ACDCB9F" w14:textId="77777777" w:rsidTr="00B22E13">
        <w:tc>
          <w:tcPr>
            <w:tcW w:w="1101" w:type="dxa"/>
            <w:shd w:val="clear" w:color="auto" w:fill="auto"/>
          </w:tcPr>
          <w:p w14:paraId="7484682A" w14:textId="77777777" w:rsidR="00C641C7" w:rsidRPr="00E1309E" w:rsidRDefault="00C641C7" w:rsidP="00DF06D6">
            <w:pPr>
              <w:rPr>
                <w:rFonts w:cs="Arial"/>
                <w:color w:val="9BBB59"/>
                <w:sz w:val="18"/>
                <w:szCs w:val="18"/>
              </w:rPr>
            </w:pPr>
          </w:p>
        </w:tc>
        <w:tc>
          <w:tcPr>
            <w:tcW w:w="3479" w:type="dxa"/>
            <w:shd w:val="clear" w:color="auto" w:fill="auto"/>
          </w:tcPr>
          <w:p w14:paraId="169D1197" w14:textId="77777777" w:rsidR="00C641C7" w:rsidRPr="00E1309E" w:rsidRDefault="00C641C7" w:rsidP="00DF06D6">
            <w:pPr>
              <w:rPr>
                <w:rFonts w:cs="Arial"/>
                <w:color w:val="9BBB59"/>
                <w:sz w:val="18"/>
                <w:szCs w:val="18"/>
              </w:rPr>
            </w:pPr>
          </w:p>
        </w:tc>
        <w:tc>
          <w:tcPr>
            <w:tcW w:w="2290" w:type="dxa"/>
            <w:shd w:val="clear" w:color="auto" w:fill="auto"/>
          </w:tcPr>
          <w:p w14:paraId="22B88AED" w14:textId="77777777" w:rsidR="00C641C7" w:rsidRPr="00E1309E" w:rsidRDefault="00C641C7" w:rsidP="00DF06D6">
            <w:pPr>
              <w:rPr>
                <w:rFonts w:cs="Arial"/>
                <w:color w:val="9BBB59"/>
                <w:sz w:val="18"/>
                <w:szCs w:val="18"/>
              </w:rPr>
            </w:pPr>
          </w:p>
        </w:tc>
        <w:tc>
          <w:tcPr>
            <w:tcW w:w="2594" w:type="dxa"/>
            <w:shd w:val="clear" w:color="auto" w:fill="auto"/>
          </w:tcPr>
          <w:p w14:paraId="1CB65B00" w14:textId="77777777" w:rsidR="00C641C7" w:rsidRPr="00E1309E" w:rsidRDefault="00C641C7" w:rsidP="00DF06D6">
            <w:pPr>
              <w:rPr>
                <w:rFonts w:cs="Arial"/>
                <w:color w:val="9BBB59"/>
                <w:sz w:val="18"/>
                <w:szCs w:val="18"/>
              </w:rPr>
            </w:pPr>
          </w:p>
        </w:tc>
      </w:tr>
      <w:tr w:rsidR="00E1309E" w:rsidRPr="00E1309E" w14:paraId="72527A88" w14:textId="77777777" w:rsidTr="00B22E13">
        <w:tc>
          <w:tcPr>
            <w:tcW w:w="1101" w:type="dxa"/>
            <w:shd w:val="clear" w:color="auto" w:fill="auto"/>
          </w:tcPr>
          <w:p w14:paraId="64094436" w14:textId="77777777" w:rsidR="00C641C7" w:rsidRPr="00E1309E" w:rsidRDefault="00C641C7" w:rsidP="00DF06D6">
            <w:pPr>
              <w:rPr>
                <w:rFonts w:cs="Arial"/>
                <w:color w:val="9BBB59"/>
                <w:sz w:val="18"/>
                <w:szCs w:val="18"/>
              </w:rPr>
            </w:pPr>
          </w:p>
        </w:tc>
        <w:tc>
          <w:tcPr>
            <w:tcW w:w="3479" w:type="dxa"/>
            <w:shd w:val="clear" w:color="auto" w:fill="auto"/>
          </w:tcPr>
          <w:p w14:paraId="528AC753" w14:textId="77777777" w:rsidR="00C641C7" w:rsidRPr="00E1309E" w:rsidRDefault="00C641C7" w:rsidP="00DF06D6">
            <w:pPr>
              <w:rPr>
                <w:rFonts w:cs="Arial"/>
                <w:color w:val="9BBB59"/>
                <w:sz w:val="18"/>
                <w:szCs w:val="18"/>
              </w:rPr>
            </w:pPr>
          </w:p>
        </w:tc>
        <w:tc>
          <w:tcPr>
            <w:tcW w:w="2290" w:type="dxa"/>
            <w:shd w:val="clear" w:color="auto" w:fill="auto"/>
          </w:tcPr>
          <w:p w14:paraId="310D90B9" w14:textId="77777777" w:rsidR="00C641C7" w:rsidRPr="00E1309E" w:rsidRDefault="00C641C7" w:rsidP="00DF06D6">
            <w:pPr>
              <w:rPr>
                <w:rFonts w:cs="Arial"/>
                <w:color w:val="9BBB59"/>
                <w:sz w:val="18"/>
                <w:szCs w:val="18"/>
              </w:rPr>
            </w:pPr>
          </w:p>
        </w:tc>
        <w:tc>
          <w:tcPr>
            <w:tcW w:w="2594" w:type="dxa"/>
            <w:shd w:val="clear" w:color="auto" w:fill="auto"/>
          </w:tcPr>
          <w:p w14:paraId="7075CD50" w14:textId="77777777" w:rsidR="00C641C7" w:rsidRPr="00E1309E" w:rsidRDefault="00C641C7" w:rsidP="00DF06D6">
            <w:pPr>
              <w:rPr>
                <w:rFonts w:cs="Arial"/>
                <w:color w:val="9BBB59"/>
                <w:sz w:val="18"/>
                <w:szCs w:val="18"/>
              </w:rPr>
            </w:pPr>
          </w:p>
        </w:tc>
      </w:tr>
      <w:tr w:rsidR="00E1309E" w:rsidRPr="00E1309E" w14:paraId="0AD697D5" w14:textId="77777777" w:rsidTr="00B22E13">
        <w:tc>
          <w:tcPr>
            <w:tcW w:w="1101" w:type="dxa"/>
            <w:shd w:val="clear" w:color="auto" w:fill="auto"/>
          </w:tcPr>
          <w:p w14:paraId="6133B900" w14:textId="77777777" w:rsidR="00C641C7" w:rsidRPr="00E1309E" w:rsidRDefault="00C641C7" w:rsidP="00DF06D6">
            <w:pPr>
              <w:rPr>
                <w:rFonts w:cs="Arial"/>
                <w:color w:val="9BBB59"/>
                <w:sz w:val="18"/>
                <w:szCs w:val="18"/>
              </w:rPr>
            </w:pPr>
          </w:p>
        </w:tc>
        <w:tc>
          <w:tcPr>
            <w:tcW w:w="3479" w:type="dxa"/>
            <w:shd w:val="clear" w:color="auto" w:fill="auto"/>
          </w:tcPr>
          <w:p w14:paraId="184D301C" w14:textId="77777777" w:rsidR="00C641C7" w:rsidRPr="00E1309E" w:rsidRDefault="00C641C7" w:rsidP="00DF06D6">
            <w:pPr>
              <w:rPr>
                <w:rFonts w:cs="Arial"/>
                <w:color w:val="9BBB59"/>
                <w:sz w:val="18"/>
                <w:szCs w:val="18"/>
              </w:rPr>
            </w:pPr>
          </w:p>
        </w:tc>
        <w:tc>
          <w:tcPr>
            <w:tcW w:w="2290" w:type="dxa"/>
            <w:shd w:val="clear" w:color="auto" w:fill="auto"/>
          </w:tcPr>
          <w:p w14:paraId="643B665B" w14:textId="77777777" w:rsidR="00C641C7" w:rsidRPr="00E1309E" w:rsidRDefault="00C641C7" w:rsidP="00DF06D6">
            <w:pPr>
              <w:rPr>
                <w:rFonts w:cs="Arial"/>
                <w:color w:val="9BBB59"/>
                <w:sz w:val="18"/>
                <w:szCs w:val="18"/>
              </w:rPr>
            </w:pPr>
          </w:p>
        </w:tc>
        <w:tc>
          <w:tcPr>
            <w:tcW w:w="2594" w:type="dxa"/>
            <w:shd w:val="clear" w:color="auto" w:fill="auto"/>
          </w:tcPr>
          <w:p w14:paraId="55D29623" w14:textId="77777777" w:rsidR="00C641C7" w:rsidRPr="00E1309E" w:rsidRDefault="00C641C7" w:rsidP="00DF06D6">
            <w:pPr>
              <w:rPr>
                <w:rFonts w:cs="Arial"/>
                <w:color w:val="9BBB59"/>
                <w:sz w:val="18"/>
                <w:szCs w:val="18"/>
              </w:rPr>
            </w:pPr>
          </w:p>
        </w:tc>
      </w:tr>
    </w:tbl>
    <w:p w14:paraId="658B750F" w14:textId="77777777" w:rsidR="00D66C06" w:rsidRDefault="00D66C06" w:rsidP="00346259">
      <w:pPr>
        <w:rPr>
          <w:rFonts w:cs="Arial"/>
        </w:rPr>
      </w:pPr>
    </w:p>
    <w:p w14:paraId="3216A082" w14:textId="77777777" w:rsidR="00E1309E" w:rsidRPr="00E1309E" w:rsidRDefault="00B22E13" w:rsidP="00E1309E">
      <w:pPr>
        <w:rPr>
          <w:vanish/>
        </w:rPr>
      </w:pPr>
      <w:r>
        <w:rPr>
          <w:rFonts w:cs="Arial"/>
          <w:b/>
        </w:rPr>
        <w:t>QB 11</w:t>
      </w:r>
      <w:r w:rsidRPr="00B22E13">
        <w:rPr>
          <w:rFonts w:cs="Arial"/>
          <w:b/>
        </w:rPr>
        <w:t xml:space="preserve"> </w:t>
      </w:r>
      <w:r>
        <w:rPr>
          <w:rFonts w:cs="Arial"/>
          <w:b/>
        </w:rPr>
        <w:t>Strategische Entwicklungsziele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E1309E" w:rsidRPr="00E1309E" w14:paraId="770AD4BE" w14:textId="77777777" w:rsidTr="00B22E13">
        <w:tc>
          <w:tcPr>
            <w:tcW w:w="1101" w:type="dxa"/>
            <w:shd w:val="clear" w:color="auto" w:fill="auto"/>
          </w:tcPr>
          <w:p w14:paraId="29186FD3" w14:textId="77777777" w:rsidR="00C641C7" w:rsidRPr="00E1309E" w:rsidRDefault="00C641C7" w:rsidP="00DF06D6">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2986A7E7" w14:textId="77777777" w:rsidR="00C641C7" w:rsidRPr="00E1309E" w:rsidRDefault="00C641C7" w:rsidP="00DF06D6">
            <w:pPr>
              <w:rPr>
                <w:rFonts w:cs="Arial"/>
                <w:b/>
                <w:color w:val="9BBB59"/>
                <w:sz w:val="18"/>
                <w:szCs w:val="18"/>
              </w:rPr>
            </w:pPr>
            <w:r w:rsidRPr="00E1309E">
              <w:rPr>
                <w:rFonts w:cs="Arial"/>
                <w:b/>
                <w:color w:val="9BBB59"/>
                <w:sz w:val="18"/>
                <w:szCs w:val="18"/>
              </w:rPr>
              <w:t>Name</w:t>
            </w:r>
          </w:p>
        </w:tc>
        <w:tc>
          <w:tcPr>
            <w:tcW w:w="2290" w:type="dxa"/>
            <w:shd w:val="clear" w:color="auto" w:fill="auto"/>
          </w:tcPr>
          <w:p w14:paraId="2DE40FE0" w14:textId="77777777" w:rsidR="00C641C7" w:rsidRPr="00E1309E" w:rsidRDefault="00C641C7" w:rsidP="00DF06D6">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2141DEBE" w14:textId="77777777" w:rsidR="00C641C7" w:rsidRPr="00E1309E" w:rsidRDefault="00C641C7" w:rsidP="00DF06D6">
            <w:pPr>
              <w:rPr>
                <w:rFonts w:cs="Arial"/>
                <w:b/>
                <w:color w:val="9BBB59"/>
                <w:sz w:val="18"/>
                <w:szCs w:val="18"/>
              </w:rPr>
            </w:pPr>
            <w:r w:rsidRPr="00E1309E">
              <w:rPr>
                <w:rFonts w:cs="Arial"/>
                <w:b/>
                <w:color w:val="9BBB59"/>
                <w:sz w:val="18"/>
                <w:szCs w:val="18"/>
              </w:rPr>
              <w:t xml:space="preserve">Aufbewahrungsort (nur bei Aufzeichnungen) </w:t>
            </w:r>
          </w:p>
        </w:tc>
      </w:tr>
      <w:tr w:rsidR="00E1309E" w:rsidRPr="00E1309E" w14:paraId="02391698" w14:textId="77777777" w:rsidTr="00B22E13">
        <w:tc>
          <w:tcPr>
            <w:tcW w:w="1101" w:type="dxa"/>
            <w:shd w:val="clear" w:color="auto" w:fill="auto"/>
          </w:tcPr>
          <w:p w14:paraId="7590864A" w14:textId="77777777" w:rsidR="00C641C7" w:rsidRPr="00E1309E" w:rsidRDefault="00C641C7" w:rsidP="00DF06D6">
            <w:pPr>
              <w:rPr>
                <w:rFonts w:cs="Arial"/>
                <w:color w:val="9BBB59"/>
                <w:sz w:val="18"/>
                <w:szCs w:val="18"/>
              </w:rPr>
            </w:pPr>
          </w:p>
        </w:tc>
        <w:tc>
          <w:tcPr>
            <w:tcW w:w="3479" w:type="dxa"/>
            <w:shd w:val="clear" w:color="auto" w:fill="auto"/>
          </w:tcPr>
          <w:p w14:paraId="447CBC18" w14:textId="77777777" w:rsidR="00C641C7" w:rsidRPr="00E1309E" w:rsidRDefault="00C641C7" w:rsidP="00DF06D6">
            <w:pPr>
              <w:rPr>
                <w:rFonts w:cs="Arial"/>
                <w:color w:val="9BBB59"/>
                <w:sz w:val="18"/>
                <w:szCs w:val="18"/>
              </w:rPr>
            </w:pPr>
          </w:p>
        </w:tc>
        <w:tc>
          <w:tcPr>
            <w:tcW w:w="2290" w:type="dxa"/>
            <w:shd w:val="clear" w:color="auto" w:fill="auto"/>
          </w:tcPr>
          <w:p w14:paraId="0048BE43" w14:textId="77777777" w:rsidR="00C641C7" w:rsidRPr="00E1309E" w:rsidRDefault="00C641C7" w:rsidP="00DF06D6">
            <w:pPr>
              <w:rPr>
                <w:rFonts w:cs="Arial"/>
                <w:color w:val="9BBB59"/>
                <w:sz w:val="18"/>
                <w:szCs w:val="18"/>
              </w:rPr>
            </w:pPr>
          </w:p>
        </w:tc>
        <w:tc>
          <w:tcPr>
            <w:tcW w:w="2594" w:type="dxa"/>
            <w:shd w:val="clear" w:color="auto" w:fill="auto"/>
          </w:tcPr>
          <w:p w14:paraId="01B7C624" w14:textId="77777777" w:rsidR="00C641C7" w:rsidRPr="00E1309E" w:rsidRDefault="00C641C7" w:rsidP="00DF06D6">
            <w:pPr>
              <w:rPr>
                <w:rFonts w:cs="Arial"/>
                <w:color w:val="9BBB59"/>
                <w:sz w:val="18"/>
                <w:szCs w:val="18"/>
              </w:rPr>
            </w:pPr>
          </w:p>
        </w:tc>
      </w:tr>
      <w:tr w:rsidR="00E1309E" w:rsidRPr="00E1309E" w14:paraId="7FCD3916" w14:textId="77777777" w:rsidTr="00B22E13">
        <w:tc>
          <w:tcPr>
            <w:tcW w:w="1101" w:type="dxa"/>
            <w:shd w:val="clear" w:color="auto" w:fill="auto"/>
          </w:tcPr>
          <w:p w14:paraId="632479F4" w14:textId="77777777" w:rsidR="00C641C7" w:rsidRPr="00E1309E" w:rsidRDefault="00C641C7" w:rsidP="00DF06D6">
            <w:pPr>
              <w:rPr>
                <w:rFonts w:cs="Arial"/>
                <w:color w:val="9BBB59"/>
                <w:sz w:val="18"/>
                <w:szCs w:val="18"/>
              </w:rPr>
            </w:pPr>
          </w:p>
        </w:tc>
        <w:tc>
          <w:tcPr>
            <w:tcW w:w="3479" w:type="dxa"/>
            <w:shd w:val="clear" w:color="auto" w:fill="auto"/>
          </w:tcPr>
          <w:p w14:paraId="0967812A" w14:textId="77777777" w:rsidR="00C641C7" w:rsidRPr="00E1309E" w:rsidRDefault="00C641C7" w:rsidP="00DF06D6">
            <w:pPr>
              <w:rPr>
                <w:rFonts w:cs="Arial"/>
                <w:color w:val="9BBB59"/>
                <w:sz w:val="18"/>
                <w:szCs w:val="18"/>
              </w:rPr>
            </w:pPr>
          </w:p>
        </w:tc>
        <w:tc>
          <w:tcPr>
            <w:tcW w:w="2290" w:type="dxa"/>
            <w:shd w:val="clear" w:color="auto" w:fill="auto"/>
          </w:tcPr>
          <w:p w14:paraId="62D2D942" w14:textId="77777777" w:rsidR="00C641C7" w:rsidRPr="00E1309E" w:rsidRDefault="00C641C7" w:rsidP="00DF06D6">
            <w:pPr>
              <w:rPr>
                <w:rFonts w:cs="Arial"/>
                <w:color w:val="9BBB59"/>
                <w:sz w:val="18"/>
                <w:szCs w:val="18"/>
              </w:rPr>
            </w:pPr>
          </w:p>
        </w:tc>
        <w:tc>
          <w:tcPr>
            <w:tcW w:w="2594" w:type="dxa"/>
            <w:shd w:val="clear" w:color="auto" w:fill="auto"/>
          </w:tcPr>
          <w:p w14:paraId="4DE5B13C" w14:textId="77777777" w:rsidR="00C641C7" w:rsidRPr="00E1309E" w:rsidRDefault="00C641C7" w:rsidP="00DF06D6">
            <w:pPr>
              <w:rPr>
                <w:rFonts w:cs="Arial"/>
                <w:color w:val="9BBB59"/>
                <w:sz w:val="18"/>
                <w:szCs w:val="18"/>
              </w:rPr>
            </w:pPr>
          </w:p>
        </w:tc>
      </w:tr>
      <w:tr w:rsidR="00E1309E" w:rsidRPr="00E1309E" w14:paraId="4598A79C" w14:textId="77777777" w:rsidTr="00B22E13">
        <w:tc>
          <w:tcPr>
            <w:tcW w:w="1101" w:type="dxa"/>
            <w:shd w:val="clear" w:color="auto" w:fill="auto"/>
          </w:tcPr>
          <w:p w14:paraId="7F140F94" w14:textId="77777777" w:rsidR="00C641C7" w:rsidRPr="00E1309E" w:rsidRDefault="00C641C7" w:rsidP="00DF06D6">
            <w:pPr>
              <w:rPr>
                <w:rFonts w:cs="Arial"/>
                <w:color w:val="9BBB59"/>
                <w:sz w:val="18"/>
                <w:szCs w:val="18"/>
              </w:rPr>
            </w:pPr>
          </w:p>
        </w:tc>
        <w:tc>
          <w:tcPr>
            <w:tcW w:w="3479" w:type="dxa"/>
            <w:shd w:val="clear" w:color="auto" w:fill="auto"/>
          </w:tcPr>
          <w:p w14:paraId="3FA69415" w14:textId="77777777" w:rsidR="00C641C7" w:rsidRPr="00E1309E" w:rsidRDefault="00C641C7" w:rsidP="00DF06D6">
            <w:pPr>
              <w:rPr>
                <w:rFonts w:cs="Arial"/>
                <w:color w:val="9BBB59"/>
                <w:sz w:val="18"/>
                <w:szCs w:val="18"/>
              </w:rPr>
            </w:pPr>
          </w:p>
        </w:tc>
        <w:tc>
          <w:tcPr>
            <w:tcW w:w="2290" w:type="dxa"/>
            <w:shd w:val="clear" w:color="auto" w:fill="auto"/>
          </w:tcPr>
          <w:p w14:paraId="748BB215" w14:textId="77777777" w:rsidR="00C641C7" w:rsidRPr="00E1309E" w:rsidRDefault="00C641C7" w:rsidP="00DF06D6">
            <w:pPr>
              <w:rPr>
                <w:rFonts w:cs="Arial"/>
                <w:color w:val="9BBB59"/>
                <w:sz w:val="18"/>
                <w:szCs w:val="18"/>
              </w:rPr>
            </w:pPr>
          </w:p>
        </w:tc>
        <w:tc>
          <w:tcPr>
            <w:tcW w:w="2594" w:type="dxa"/>
            <w:shd w:val="clear" w:color="auto" w:fill="auto"/>
          </w:tcPr>
          <w:p w14:paraId="2E3BC245" w14:textId="77777777" w:rsidR="00C641C7" w:rsidRPr="00E1309E" w:rsidRDefault="00C641C7" w:rsidP="00DF06D6">
            <w:pPr>
              <w:rPr>
                <w:rFonts w:cs="Arial"/>
                <w:color w:val="9BBB59"/>
                <w:sz w:val="18"/>
                <w:szCs w:val="18"/>
              </w:rPr>
            </w:pPr>
          </w:p>
        </w:tc>
      </w:tr>
    </w:tbl>
    <w:p w14:paraId="0C62DDA6" w14:textId="77777777" w:rsidR="00D66C06" w:rsidRDefault="00D66C06" w:rsidP="00346259">
      <w:pPr>
        <w:rPr>
          <w:rFonts w:cs="Arial"/>
        </w:rPr>
      </w:pPr>
    </w:p>
    <w:p w14:paraId="47DDD1D7" w14:textId="77777777" w:rsidR="00C33127" w:rsidRDefault="00C33127" w:rsidP="00346259">
      <w:pPr>
        <w:rPr>
          <w:rFonts w:cs="Arial"/>
        </w:rPr>
      </w:pPr>
    </w:p>
    <w:sectPr w:rsidR="00C33127">
      <w:headerReference w:type="default" r:id="rId34"/>
      <w:footnotePr>
        <w:pos w:val="beneathText"/>
      </w:footnotePr>
      <w:pgSz w:w="11905" w:h="16837"/>
      <w:pgMar w:top="1418" w:right="1466" w:bottom="1418" w:left="1418" w:header="709" w:footer="720" w:gutter="0"/>
      <w:cols w:space="720"/>
      <w:formProt w:val="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40C91" w14:textId="77777777" w:rsidR="00DD25BC" w:rsidRDefault="00DD25BC">
      <w:pPr>
        <w:spacing w:line="240" w:lineRule="auto"/>
      </w:pPr>
      <w:r>
        <w:separator/>
      </w:r>
    </w:p>
  </w:endnote>
  <w:endnote w:type="continuationSeparator" w:id="0">
    <w:p w14:paraId="50ADD1CA" w14:textId="77777777" w:rsidR="00DD25BC" w:rsidRDefault="00DD25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8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6B3F6" w14:textId="77777777" w:rsidR="00AA4217" w:rsidRDefault="00AA421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34</w:t>
    </w:r>
    <w:r>
      <w:rPr>
        <w:rStyle w:val="Seitenzahl"/>
      </w:rPr>
      <w:fldChar w:fldCharType="end"/>
    </w:r>
  </w:p>
  <w:p w14:paraId="7272B284" w14:textId="77777777" w:rsidR="00AA4217" w:rsidRDefault="00AA42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B7EB2" w14:textId="77777777" w:rsidR="008D20B5" w:rsidRPr="008D20B5" w:rsidRDefault="008D20B5" w:rsidP="008D20B5">
    <w:pPr>
      <w:pStyle w:val="Fuzeile"/>
      <w:tabs>
        <w:tab w:val="clear" w:pos="4536"/>
      </w:tabs>
      <w:spacing w:line="240" w:lineRule="auto"/>
      <w:jc w:val="right"/>
      <w:rPr>
        <w:sz w:val="20"/>
        <w:szCs w:val="20"/>
      </w:rPr>
    </w:pPr>
    <w:r w:rsidRPr="008D20B5">
      <w:rPr>
        <w:color w:val="9BBB59"/>
        <w:sz w:val="20"/>
        <w:szCs w:val="20"/>
      </w:rPr>
      <w:t>erstellt am / von: XX.XX.XXXX /</w:t>
    </w:r>
    <w:r w:rsidRPr="008D20B5">
      <w:rPr>
        <w:sz w:val="20"/>
        <w:szCs w:val="20"/>
      </w:rPr>
      <w:tab/>
    </w:r>
    <w:r w:rsidRPr="00AC26B0">
      <w:fldChar w:fldCharType="begin"/>
    </w:r>
    <w:r w:rsidRPr="00AC26B0">
      <w:instrText>PAGE   \* MERGEFORMAT</w:instrText>
    </w:r>
    <w:r w:rsidRPr="00AC26B0">
      <w:fldChar w:fldCharType="separate"/>
    </w:r>
    <w:r w:rsidR="004C42BB">
      <w:rPr>
        <w:noProof/>
      </w:rPr>
      <w:t>1</w:t>
    </w:r>
    <w:r w:rsidRPr="00AC26B0">
      <w:fldChar w:fldCharType="end"/>
    </w:r>
  </w:p>
  <w:p w14:paraId="76383ABE" w14:textId="77777777" w:rsidR="008D20B5" w:rsidRPr="008D20B5" w:rsidRDefault="008D20B5" w:rsidP="008D20B5">
    <w:pPr>
      <w:pStyle w:val="Fuzeile"/>
      <w:tabs>
        <w:tab w:val="clear" w:pos="4536"/>
      </w:tabs>
      <w:spacing w:line="240" w:lineRule="auto"/>
      <w:rPr>
        <w:color w:val="9BBB59"/>
        <w:sz w:val="20"/>
        <w:szCs w:val="20"/>
      </w:rPr>
    </w:pPr>
    <w:r w:rsidRPr="008D20B5">
      <w:rPr>
        <w:color w:val="9BBB59"/>
        <w:sz w:val="20"/>
        <w:szCs w:val="20"/>
      </w:rPr>
      <w:t xml:space="preserve">zuletzt geändert am / von: XX.XX.XXX / </w:t>
    </w:r>
  </w:p>
  <w:p w14:paraId="6632812F" w14:textId="77777777" w:rsidR="008D20B5" w:rsidRDefault="008D20B5" w:rsidP="008D20B5">
    <w:pPr>
      <w:pStyle w:val="Fuzeile"/>
      <w:spacing w:line="240" w:lineRule="auto"/>
      <w:rPr>
        <w:color w:val="9BBB59"/>
        <w:sz w:val="20"/>
        <w:szCs w:val="20"/>
      </w:rPr>
    </w:pPr>
    <w:r w:rsidRPr="008D20B5">
      <w:rPr>
        <w:color w:val="9BBB59"/>
        <w:sz w:val="20"/>
        <w:szCs w:val="20"/>
      </w:rPr>
      <w:t xml:space="preserve">freigegeben am / von: XX.XX.XXX / </w:t>
    </w:r>
  </w:p>
  <w:p w14:paraId="3A92D326" w14:textId="77777777" w:rsidR="00C26B8D" w:rsidRPr="008D20B5" w:rsidRDefault="00C26B8D" w:rsidP="00AC26B0">
    <w:pPr>
      <w:tabs>
        <w:tab w:val="right" w:pos="9072"/>
      </w:tabs>
      <w:rPr>
        <w:color w:val="9BBB59"/>
        <w:sz w:val="20"/>
        <w:szCs w:val="20"/>
      </w:rPr>
    </w:pPr>
    <w:r w:rsidRPr="00AC26B0">
      <w:rPr>
        <w:color w:val="9BBB59"/>
        <w:sz w:val="20"/>
        <w:szCs w:val="20"/>
      </w:rPr>
      <w:t xml:space="preserve">Name des Dokumentes: </w:t>
    </w:r>
    <w:r w:rsidRPr="00AC26B0">
      <w:rPr>
        <w:color w:val="9BBB59"/>
        <w:sz w:val="20"/>
        <w:szCs w:val="20"/>
      </w:rPr>
      <w:tab/>
      <w:t>Versionsnummer: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1B273" w14:textId="77777777" w:rsidR="00EE2B46" w:rsidRDefault="00EE2B46" w:rsidP="00EE2B46">
    <w:pPr>
      <w:pStyle w:val="Fuzeile"/>
      <w:tabs>
        <w:tab w:val="clear" w:pos="4536"/>
      </w:tabs>
      <w:spacing w:line="240" w:lineRule="auto"/>
    </w:pPr>
    <w:r>
      <w:rPr>
        <w:color w:val="9BBB59"/>
      </w:rPr>
      <w:t>e</w:t>
    </w:r>
    <w:r w:rsidRPr="00E1309E">
      <w:rPr>
        <w:color w:val="9BBB59"/>
      </w:rPr>
      <w:t>rstellt am</w:t>
    </w:r>
    <w:r>
      <w:rPr>
        <w:color w:val="9BBB59"/>
      </w:rPr>
      <w:t xml:space="preserve"> / von</w:t>
    </w:r>
    <w:r w:rsidRPr="00E1309E">
      <w:rPr>
        <w:color w:val="9BBB59"/>
      </w:rPr>
      <w:t>: XX</w:t>
    </w:r>
    <w:r>
      <w:rPr>
        <w:color w:val="9BBB59"/>
      </w:rPr>
      <w:t>.</w:t>
    </w:r>
    <w:r w:rsidRPr="00E1309E">
      <w:rPr>
        <w:color w:val="9BBB59"/>
      </w:rPr>
      <w:t>XX</w:t>
    </w:r>
    <w:r>
      <w:rPr>
        <w:color w:val="9BBB59"/>
      </w:rPr>
      <w:t xml:space="preserve">.XXXX / </w:t>
    </w:r>
    <w:r>
      <w:tab/>
    </w:r>
  </w:p>
  <w:p w14:paraId="64F7E3CE" w14:textId="77777777" w:rsidR="00EE2B46" w:rsidRDefault="00EE2B46" w:rsidP="00EE2B46">
    <w:pPr>
      <w:pStyle w:val="Fuzeile"/>
      <w:tabs>
        <w:tab w:val="clear" w:pos="4536"/>
      </w:tabs>
      <w:spacing w:line="240" w:lineRule="auto"/>
      <w:rPr>
        <w:color w:val="9BBB59"/>
      </w:rPr>
    </w:pPr>
    <w:r w:rsidRPr="00652289">
      <w:rPr>
        <w:color w:val="9BBB59"/>
      </w:rPr>
      <w:t>zuletzt geändert am</w:t>
    </w:r>
    <w:r>
      <w:rPr>
        <w:color w:val="9BBB59"/>
      </w:rPr>
      <w:t xml:space="preserve"> / von</w:t>
    </w:r>
    <w:r w:rsidRPr="00652289">
      <w:rPr>
        <w:color w:val="9BBB59"/>
      </w:rPr>
      <w:t>:</w:t>
    </w:r>
    <w:r w:rsidRPr="00EE2B46">
      <w:rPr>
        <w:color w:val="9BBB59"/>
      </w:rPr>
      <w:t xml:space="preserve"> </w:t>
    </w:r>
    <w:r w:rsidRPr="00E1309E">
      <w:rPr>
        <w:color w:val="9BBB59"/>
      </w:rPr>
      <w:t>XX</w:t>
    </w:r>
    <w:r>
      <w:rPr>
        <w:color w:val="9BBB59"/>
      </w:rPr>
      <w:t>.</w:t>
    </w:r>
    <w:r w:rsidRPr="00E1309E">
      <w:rPr>
        <w:color w:val="9BBB59"/>
      </w:rPr>
      <w:t>XX</w:t>
    </w:r>
    <w:r>
      <w:rPr>
        <w:color w:val="9BBB59"/>
      </w:rPr>
      <w:t xml:space="preserve">.XXX / </w:t>
    </w:r>
  </w:p>
  <w:p w14:paraId="14EB43C2" w14:textId="77777777" w:rsidR="00EE2B46" w:rsidRPr="00E1309E" w:rsidRDefault="00EE2B46" w:rsidP="00EE2B46">
    <w:pPr>
      <w:pStyle w:val="Fuzeile"/>
      <w:spacing w:line="240" w:lineRule="auto"/>
      <w:rPr>
        <w:color w:val="9BBB59"/>
      </w:rPr>
    </w:pPr>
    <w:r>
      <w:rPr>
        <w:color w:val="9BBB59"/>
      </w:rPr>
      <w:t xml:space="preserve">freigegeben am / von: </w:t>
    </w:r>
    <w:r w:rsidRPr="00E1309E">
      <w:rPr>
        <w:color w:val="9BBB59"/>
      </w:rPr>
      <w:t>XX</w:t>
    </w:r>
    <w:r>
      <w:rPr>
        <w:color w:val="9BBB59"/>
      </w:rPr>
      <w:t>.</w:t>
    </w:r>
    <w:r w:rsidRPr="00E1309E">
      <w:rPr>
        <w:color w:val="9BBB59"/>
      </w:rPr>
      <w:t>XX</w:t>
    </w:r>
    <w:r>
      <w:rPr>
        <w:color w:val="9BBB59"/>
      </w:rPr>
      <w:t xml:space="preserve">.XXX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5D8B5" w14:textId="77777777" w:rsidR="00DD25BC" w:rsidRDefault="00DD25BC">
      <w:pPr>
        <w:spacing w:line="240" w:lineRule="auto"/>
      </w:pPr>
      <w:r>
        <w:separator/>
      </w:r>
    </w:p>
  </w:footnote>
  <w:footnote w:type="continuationSeparator" w:id="0">
    <w:p w14:paraId="5AACD587" w14:textId="77777777" w:rsidR="00DD25BC" w:rsidRDefault="00DD25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FB773" w14:textId="77777777" w:rsidR="002E5A1B" w:rsidRDefault="002E5A1B">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77971" w14:textId="77777777" w:rsidR="00AA4217" w:rsidRDefault="00AA4217">
    <w:pPr>
      <w:pBdr>
        <w:bottom w:val="single" w:sz="4" w:space="1" w:color="auto"/>
      </w:pBdr>
      <w:tabs>
        <w:tab w:val="right" w:pos="9072"/>
      </w:tabs>
      <w:rPr>
        <w:sz w:val="20"/>
        <w:u w:val="single"/>
      </w:rPr>
    </w:pPr>
    <w:r>
      <w:rPr>
        <w:sz w:val="20"/>
      </w:rPr>
      <w:t>Name der Organisation</w:t>
    </w:r>
    <w:r>
      <w:rPr>
        <w:sz w:val="20"/>
      </w:rPr>
      <w:tab/>
      <w:t>Administrativer Teil</w:t>
    </w:r>
  </w:p>
  <w:p w14:paraId="619A9AF9" w14:textId="77777777" w:rsidR="00AA4217" w:rsidRDefault="00AA4217">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37D8" w14:textId="77777777" w:rsidR="00AA4217" w:rsidRDefault="00AA421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81EE5" w14:textId="77777777" w:rsidR="00AA4217" w:rsidRDefault="00AA4217">
    <w:pPr>
      <w:pBdr>
        <w:bottom w:val="single" w:sz="4" w:space="1" w:color="auto"/>
      </w:pBdr>
      <w:tabs>
        <w:tab w:val="right" w:pos="9072"/>
      </w:tabs>
      <w:rPr>
        <w:sz w:val="20"/>
        <w:u w:val="single"/>
      </w:rPr>
    </w:pPr>
    <w:r>
      <w:rPr>
        <w:sz w:val="20"/>
      </w:rPr>
      <w:t>Name der Organisation</w:t>
    </w:r>
    <w:r>
      <w:rPr>
        <w:sz w:val="20"/>
      </w:rPr>
      <w:tab/>
      <w:t>Gesamtprozessbeschreibung</w:t>
    </w:r>
  </w:p>
  <w:p w14:paraId="0B55DEFB" w14:textId="77777777" w:rsidR="00AA4217" w:rsidRDefault="00AA4217">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68531" w14:textId="77777777" w:rsidR="00AA4217" w:rsidRDefault="00AA4217">
    <w:pPr>
      <w:pBdr>
        <w:bottom w:val="single" w:sz="4" w:space="1" w:color="auto"/>
      </w:pBdr>
      <w:tabs>
        <w:tab w:val="right" w:pos="9072"/>
      </w:tabs>
      <w:rPr>
        <w:sz w:val="20"/>
        <w:u w:val="single"/>
      </w:rPr>
    </w:pPr>
    <w:r>
      <w:rPr>
        <w:sz w:val="20"/>
      </w:rPr>
      <w:t>Name der Organisation</w:t>
    </w:r>
    <w:r>
      <w:rPr>
        <w:sz w:val="20"/>
      </w:rPr>
      <w:tab/>
      <w:t>Leitbild</w:t>
    </w:r>
  </w:p>
  <w:p w14:paraId="1AA08963" w14:textId="77777777" w:rsidR="00AA4217" w:rsidRDefault="00AA4217">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B6DCD" w14:textId="77777777" w:rsidR="00AA4217" w:rsidRDefault="00AA4217">
    <w:pPr>
      <w:pBdr>
        <w:bottom w:val="single" w:sz="4" w:space="1" w:color="auto"/>
      </w:pBdr>
      <w:tabs>
        <w:tab w:val="right" w:pos="9072"/>
      </w:tabs>
      <w:rPr>
        <w:sz w:val="20"/>
        <w:u w:val="single"/>
      </w:rPr>
    </w:pPr>
    <w:r>
      <w:rPr>
        <w:sz w:val="20"/>
      </w:rPr>
      <w:t>Name der Organisation</w:t>
    </w:r>
    <w:r>
      <w:rPr>
        <w:sz w:val="20"/>
      </w:rPr>
      <w:tab/>
      <w:t>Bedarfserschließung</w:t>
    </w:r>
  </w:p>
  <w:p w14:paraId="47601B0D" w14:textId="77777777" w:rsidR="00AA4217" w:rsidRDefault="00AA4217">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0DC6A" w14:textId="77777777" w:rsidR="00AA4217" w:rsidRDefault="00AA4217">
    <w:pPr>
      <w:pBdr>
        <w:bottom w:val="single" w:sz="4" w:space="1" w:color="auto"/>
      </w:pBdr>
      <w:tabs>
        <w:tab w:val="right" w:pos="9072"/>
      </w:tabs>
      <w:rPr>
        <w:sz w:val="20"/>
        <w:u w:val="single"/>
      </w:rPr>
    </w:pPr>
    <w:r>
      <w:rPr>
        <w:sz w:val="20"/>
      </w:rPr>
      <w:t>Name der Organisation</w:t>
    </w:r>
    <w:r>
      <w:rPr>
        <w:sz w:val="20"/>
      </w:rPr>
      <w:tab/>
      <w:t>Schlüsselprozesse</w:t>
    </w:r>
  </w:p>
  <w:p w14:paraId="0424982B" w14:textId="77777777" w:rsidR="00AA4217" w:rsidRDefault="00AA4217">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4175E" w14:textId="77777777" w:rsidR="00AA4217" w:rsidRDefault="00AA4217">
    <w:pPr>
      <w:pBdr>
        <w:bottom w:val="single" w:sz="4" w:space="1" w:color="auto"/>
      </w:pBdr>
      <w:tabs>
        <w:tab w:val="right" w:pos="9072"/>
      </w:tabs>
      <w:rPr>
        <w:sz w:val="20"/>
        <w:u w:val="single"/>
      </w:rPr>
    </w:pPr>
    <w:r>
      <w:rPr>
        <w:sz w:val="20"/>
      </w:rPr>
      <w:t>Name der Organisation</w:t>
    </w:r>
    <w:r>
      <w:rPr>
        <w:sz w:val="20"/>
      </w:rPr>
      <w:tab/>
      <w:t>Lehr-Lern-Prozess</w:t>
    </w:r>
  </w:p>
  <w:p w14:paraId="3361618B" w14:textId="77777777" w:rsidR="00AA4217" w:rsidRDefault="00AA4217">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2B79D" w14:textId="77777777" w:rsidR="00AA4217" w:rsidRDefault="00AA4217">
    <w:pPr>
      <w:pBdr>
        <w:bottom w:val="single" w:sz="4" w:space="1" w:color="auto"/>
      </w:pBdr>
      <w:tabs>
        <w:tab w:val="right" w:pos="9072"/>
      </w:tabs>
      <w:rPr>
        <w:sz w:val="20"/>
        <w:u w:val="single"/>
      </w:rPr>
    </w:pPr>
    <w:r>
      <w:rPr>
        <w:sz w:val="20"/>
      </w:rPr>
      <w:t>Name der Organisation</w:t>
    </w:r>
    <w:r>
      <w:rPr>
        <w:sz w:val="20"/>
      </w:rPr>
      <w:tab/>
      <w:t>Evaluation der Bildungsprozesse</w:t>
    </w:r>
  </w:p>
  <w:p w14:paraId="64EAA793" w14:textId="77777777" w:rsidR="00AA4217" w:rsidRDefault="00AA4217">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2D811" w14:textId="77777777" w:rsidR="00AA4217" w:rsidRDefault="00AA4217">
    <w:pPr>
      <w:pBdr>
        <w:bottom w:val="single" w:sz="4" w:space="1" w:color="auto"/>
      </w:pBdr>
      <w:tabs>
        <w:tab w:val="right" w:pos="9072"/>
      </w:tabs>
      <w:rPr>
        <w:sz w:val="20"/>
        <w:u w:val="single"/>
      </w:rPr>
    </w:pPr>
    <w:r>
      <w:rPr>
        <w:sz w:val="20"/>
      </w:rPr>
      <w:t>Name der Organisation</w:t>
    </w:r>
    <w:r>
      <w:rPr>
        <w:sz w:val="20"/>
      </w:rPr>
      <w:tab/>
      <w:t>Infrastruktur</w:t>
    </w:r>
  </w:p>
  <w:p w14:paraId="0617D973" w14:textId="77777777" w:rsidR="00AA4217" w:rsidRDefault="00AA4217">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96AF" w14:textId="77777777" w:rsidR="00AA4217" w:rsidRDefault="00AA4217">
    <w:pPr>
      <w:pBdr>
        <w:bottom w:val="single" w:sz="4" w:space="1" w:color="auto"/>
      </w:pBdr>
      <w:tabs>
        <w:tab w:val="right" w:pos="9072"/>
      </w:tabs>
      <w:rPr>
        <w:sz w:val="20"/>
        <w:u w:val="single"/>
      </w:rPr>
    </w:pPr>
    <w:r>
      <w:rPr>
        <w:sz w:val="20"/>
      </w:rPr>
      <w:t>Name der Organisation</w:t>
    </w:r>
    <w:r>
      <w:rPr>
        <w:sz w:val="20"/>
      </w:rPr>
      <w:tab/>
      <w:t>Führung</w:t>
    </w:r>
  </w:p>
  <w:p w14:paraId="7E34954E" w14:textId="77777777" w:rsidR="00AA4217" w:rsidRDefault="00AA42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33F0" w14:textId="77777777" w:rsidR="00AA4217" w:rsidRPr="00B0259A" w:rsidRDefault="00AA4217" w:rsidP="00B0259A">
    <w:pPr>
      <w:pStyle w:val="Kopfzeile"/>
      <w:rPr>
        <w:vanish/>
        <w:kern w:val="24"/>
      </w:rPr>
    </w:pPr>
    <w:r w:rsidRPr="00D25CC4">
      <w:rPr>
        <w:vanish/>
        <w:kern w:val="24"/>
      </w:rPr>
      <w:t>Vorlage für 4. überarbeitete Auflage, März 2014</w:t>
    </w:r>
    <w:r>
      <w:rPr>
        <w:vanish/>
        <w:kern w:val="24"/>
      </w:rPr>
      <w:t>, inkl. AZAV</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7D91" w14:textId="77777777" w:rsidR="00AA4217" w:rsidRDefault="00AA4217">
    <w:pPr>
      <w:pBdr>
        <w:bottom w:val="single" w:sz="4" w:space="1" w:color="auto"/>
      </w:pBdr>
      <w:tabs>
        <w:tab w:val="right" w:pos="9072"/>
      </w:tabs>
      <w:rPr>
        <w:sz w:val="20"/>
        <w:u w:val="single"/>
      </w:rPr>
    </w:pPr>
    <w:r>
      <w:rPr>
        <w:sz w:val="20"/>
      </w:rPr>
      <w:t>Name der Organisation</w:t>
    </w:r>
    <w:r>
      <w:rPr>
        <w:sz w:val="20"/>
      </w:rPr>
      <w:tab/>
      <w:t>Personal</w:t>
    </w:r>
  </w:p>
  <w:p w14:paraId="5CB2ECF4" w14:textId="77777777" w:rsidR="00AA4217" w:rsidRDefault="00AA4217">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A3AD" w14:textId="77777777" w:rsidR="00AA4217" w:rsidRDefault="00AA4217">
    <w:pPr>
      <w:pBdr>
        <w:bottom w:val="single" w:sz="4" w:space="1" w:color="auto"/>
      </w:pBdr>
      <w:tabs>
        <w:tab w:val="right" w:pos="9072"/>
      </w:tabs>
      <w:rPr>
        <w:sz w:val="20"/>
        <w:u w:val="single"/>
        <w:lang w:val="it-IT"/>
      </w:rPr>
    </w:pPr>
    <w:r>
      <w:rPr>
        <w:sz w:val="20"/>
      </w:rPr>
      <w:t>Name der Organisation</w:t>
    </w:r>
    <w:r>
      <w:rPr>
        <w:sz w:val="20"/>
        <w:lang w:val="it-IT"/>
      </w:rPr>
      <w:tab/>
      <w:t>Controlling</w:t>
    </w:r>
  </w:p>
  <w:p w14:paraId="46A6125E" w14:textId="77777777" w:rsidR="00AA4217" w:rsidRDefault="00AA4217">
    <w:pPr>
      <w:pStyle w:val="Kopfzeile"/>
      <w:rPr>
        <w:lang w:val="it-IT"/>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DD5E2" w14:textId="77777777" w:rsidR="00AA4217" w:rsidRDefault="00AA4217">
    <w:pPr>
      <w:pBdr>
        <w:bottom w:val="single" w:sz="4" w:space="1" w:color="auto"/>
      </w:pBdr>
      <w:tabs>
        <w:tab w:val="right" w:pos="9072"/>
      </w:tabs>
      <w:rPr>
        <w:sz w:val="20"/>
        <w:u w:val="single"/>
      </w:rPr>
    </w:pPr>
    <w:r>
      <w:rPr>
        <w:sz w:val="20"/>
      </w:rPr>
      <w:t>Name der Organisation</w:t>
    </w:r>
    <w:r>
      <w:rPr>
        <w:sz w:val="20"/>
      </w:rPr>
      <w:tab/>
      <w:t>Kundenkommunikation</w:t>
    </w:r>
  </w:p>
  <w:p w14:paraId="4BF32813" w14:textId="77777777" w:rsidR="00AA4217" w:rsidRDefault="00AA4217">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E7CE2" w14:textId="77777777" w:rsidR="00AA4217" w:rsidRDefault="00AA4217">
    <w:pPr>
      <w:pBdr>
        <w:bottom w:val="single" w:sz="4" w:space="1" w:color="auto"/>
      </w:pBdr>
      <w:tabs>
        <w:tab w:val="right" w:pos="9072"/>
      </w:tabs>
      <w:rPr>
        <w:sz w:val="20"/>
        <w:u w:val="single"/>
      </w:rPr>
    </w:pPr>
    <w:r>
      <w:rPr>
        <w:sz w:val="20"/>
      </w:rPr>
      <w:t>Name der Organisation</w:t>
    </w:r>
    <w:r>
      <w:rPr>
        <w:sz w:val="20"/>
      </w:rPr>
      <w:tab/>
      <w:t>Strategische Entwicklungsziele</w:t>
    </w:r>
  </w:p>
  <w:p w14:paraId="2089B329" w14:textId="77777777" w:rsidR="00AA4217" w:rsidRDefault="00AA4217">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AAA96" w14:textId="77777777" w:rsidR="00AA4217" w:rsidRDefault="00AA4217">
    <w:pPr>
      <w:pBdr>
        <w:bottom w:val="single" w:sz="4" w:space="1" w:color="auto"/>
      </w:pBdr>
      <w:tabs>
        <w:tab w:val="right" w:pos="9072"/>
      </w:tabs>
      <w:rPr>
        <w:sz w:val="20"/>
        <w:u w:val="single"/>
      </w:rPr>
    </w:pPr>
    <w:r>
      <w:rPr>
        <w:sz w:val="20"/>
      </w:rPr>
      <w:t>Name der Organisation</w:t>
    </w:r>
    <w:r>
      <w:rPr>
        <w:sz w:val="20"/>
      </w:rPr>
      <w:tab/>
    </w:r>
    <w:r w:rsidRPr="00E1309E">
      <w:rPr>
        <w:color w:val="9BBB59"/>
        <w:sz w:val="20"/>
      </w:rPr>
      <w:t>Dokumente und</w:t>
    </w:r>
    <w:r>
      <w:rPr>
        <w:sz w:val="20"/>
      </w:rPr>
      <w:t xml:space="preserve"> Nachweise</w:t>
    </w:r>
  </w:p>
  <w:p w14:paraId="02CF29E4" w14:textId="77777777" w:rsidR="00AA4217" w:rsidRDefault="00AA42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D54B4" w14:textId="77777777" w:rsidR="002E5A1B" w:rsidRDefault="002E5A1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98F67" w14:textId="77777777" w:rsidR="00AA4217" w:rsidRDefault="00DD25BC">
    <w:pPr>
      <w:pStyle w:val="Kopfzeile"/>
      <w:rPr>
        <w:sz w:val="20"/>
      </w:rPr>
    </w:pPr>
    <w:r>
      <w:rPr>
        <w:noProof/>
        <w:sz w:val="20"/>
        <w:lang w:eastAsia="de-DE"/>
      </w:rPr>
      <w:pict w14:anchorId="6E87EF2F">
        <v:line id="_x0000_s2051" alt="" style="position:absolute;left:0;text-align:left;z-index:2;mso-wrap-edited:f;mso-width-percent:0;mso-height-percent:0;mso-width-percent:0;mso-height-percent:0" from="0,16.9pt" to="459pt,16.9pt"/>
      </w:pict>
    </w:r>
    <w:r w:rsidR="00AA4217">
      <w:rPr>
        <w:sz w:val="20"/>
      </w:rPr>
      <w:t>Logo/Name</w:t>
    </w:r>
    <w:r w:rsidR="00AA4217">
      <w:rPr>
        <w:sz w:val="20"/>
      </w:rPr>
      <w:tab/>
    </w:r>
    <w:r w:rsidR="00AA4217">
      <w:rPr>
        <w:sz w:val="20"/>
      </w:rPr>
      <w:tab/>
      <w:t>Inhaltsverzeichnis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64CD4" w14:textId="77777777" w:rsidR="00AA4217" w:rsidRDefault="00AA4217">
    <w:pPr>
      <w:pBdr>
        <w:bottom w:val="single" w:sz="4" w:space="1" w:color="auto"/>
      </w:pBdr>
      <w:tabs>
        <w:tab w:val="right" w:pos="9072"/>
      </w:tabs>
      <w:rPr>
        <w:sz w:val="20"/>
        <w:u w:val="single"/>
      </w:rPr>
    </w:pPr>
    <w:r>
      <w:rPr>
        <w:sz w:val="20"/>
      </w:rPr>
      <w:t>Name der Organisation</w:t>
    </w:r>
    <w:r>
      <w:rPr>
        <w:sz w:val="20"/>
      </w:rPr>
      <w:tab/>
      <w:t>Inhaltsverzeichnis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16989" w14:textId="77777777" w:rsidR="00AA4217" w:rsidRDefault="00DD25BC">
    <w:pPr>
      <w:pStyle w:val="Kopfzeile"/>
      <w:rPr>
        <w:sz w:val="20"/>
      </w:rPr>
    </w:pPr>
    <w:r>
      <w:rPr>
        <w:noProof/>
        <w:sz w:val="20"/>
        <w:lang w:eastAsia="de-DE"/>
      </w:rPr>
      <w:pict w14:anchorId="6FEFC8B2">
        <v:line id="_x0000_s2050" alt="" style="position:absolute;left:0;text-align:left;z-index:3;mso-wrap-edited:f;mso-width-percent:0;mso-height-percent:0;mso-width-percent:0;mso-height-percent:0" from="0,16.9pt" to="459pt,16.9pt"/>
      </w:pict>
    </w:r>
    <w:r w:rsidR="00AA4217">
      <w:rPr>
        <w:sz w:val="20"/>
      </w:rPr>
      <w:t>Logo/Name</w:t>
    </w:r>
    <w:r w:rsidR="00AA4217">
      <w:rPr>
        <w:sz w:val="20"/>
      </w:rPr>
      <w:tab/>
    </w:r>
    <w:r w:rsidR="00AA4217">
      <w:rPr>
        <w:sz w:val="20"/>
      </w:rPr>
      <w:tab/>
      <w:t>Abkürzungsverzeichnis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34A0C" w14:textId="77777777" w:rsidR="00AA4217" w:rsidRDefault="00AA4217">
    <w:pPr>
      <w:pBdr>
        <w:bottom w:val="single" w:sz="4" w:space="1" w:color="auto"/>
      </w:pBdr>
      <w:tabs>
        <w:tab w:val="right" w:pos="9072"/>
      </w:tabs>
      <w:rPr>
        <w:sz w:val="20"/>
        <w:u w:val="single"/>
      </w:rPr>
    </w:pPr>
    <w:r>
      <w:rPr>
        <w:sz w:val="20"/>
      </w:rPr>
      <w:t>Name der Organisation</w:t>
    </w:r>
    <w:r>
      <w:rPr>
        <w:sz w:val="20"/>
      </w:rPr>
      <w:tab/>
      <w:t>Abkürzungsverzeichnis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3D71" w14:textId="77777777" w:rsidR="00AA4217" w:rsidRDefault="00AA4217">
    <w:pPr>
      <w:pBdr>
        <w:bottom w:val="single" w:sz="4" w:space="1" w:color="auto"/>
      </w:pBdr>
      <w:tabs>
        <w:tab w:val="right" w:pos="9072"/>
      </w:tabs>
      <w:rPr>
        <w:sz w:val="20"/>
        <w:u w:val="single"/>
      </w:rPr>
    </w:pPr>
    <w:r>
      <w:rPr>
        <w:sz w:val="20"/>
      </w:rPr>
      <w:t>Name der Organisation</w:t>
    </w:r>
    <w:r>
      <w:rPr>
        <w:sz w:val="20"/>
      </w:rPr>
      <w:tab/>
      <w:t>Abkürzungsverzeichnis</w:t>
    </w:r>
  </w:p>
  <w:p w14:paraId="1345DF63" w14:textId="77777777" w:rsidR="00AA4217" w:rsidRDefault="00AA4217">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0A1E6" w14:textId="77777777" w:rsidR="00AA4217" w:rsidRDefault="00DD25BC">
    <w:pPr>
      <w:pStyle w:val="Kopfzeile"/>
      <w:ind w:right="360"/>
    </w:pPr>
    <w:r>
      <w:pict w14:anchorId="5CF340C9">
        <v:shapetype id="_x0000_t202" coordsize="21600,21600" o:spt="202" path="m,l,21600r21600,l21600,xe">
          <v:stroke joinstyle="miter"/>
          <v:path gradientshapeok="t" o:connecttype="rect"/>
        </v:shapetype>
        <v:shape id="_x0000_s2049" type="#_x0000_t202" alt="" style="position:absolute;left:0;text-align:left;margin-left:238.55pt;margin-top:.05pt;width:283.4pt;height:13.75pt;z-index:1;mso-wrap-style:square;mso-wrap-edited:f;mso-width-percent:0;mso-height-percent:0;mso-wrap-distance-left:-.05pt;mso-wrap-distance-right:-.05pt;mso-position-horizontal-relative:page;mso-width-percent:0;mso-height-percent:0;v-text-anchor:top" stroked="f">
          <v:fill color2="black"/>
          <v:textbox style="mso-next-textbox:#_x0000_s2049" inset="0,0,0,0">
            <w:txbxContent>
              <w:p w14:paraId="69266BD7" w14:textId="77777777" w:rsidR="00AA4217" w:rsidRDefault="00AA4217">
                <w:pPr>
                  <w:pStyle w:val="Kopfzeile"/>
                </w:pPr>
                <w:r>
                  <w:fldChar w:fldCharType="begin"/>
                </w:r>
                <w:r>
                  <w:instrText xml:space="preserve"> PAGE </w:instrText>
                </w:r>
                <w:r>
                  <w:fldChar w:fldCharType="separate"/>
                </w:r>
                <w:r>
                  <w:rPr>
                    <w:noProof/>
                  </w:rPr>
                  <w:t>34</w:t>
                </w:r>
                <w: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pStyle w:val="berschrift3"/>
      <w:lvlText w:val=""/>
      <w:lvlJc w:val="left"/>
      <w:pPr>
        <w:tabs>
          <w:tab w:val="num" w:pos="720"/>
        </w:tabs>
        <w:ind w:left="720" w:hanging="720"/>
      </w:pPr>
    </w:lvl>
    <w:lvl w:ilvl="3">
      <w:start w:val="1"/>
      <w:numFmt w:val="none"/>
      <w:pStyle w:val="berschrift4"/>
      <w:lvlText w:val=""/>
      <w:lvlJc w:val="left"/>
      <w:pPr>
        <w:tabs>
          <w:tab w:val="num" w:pos="864"/>
        </w:tabs>
        <w:ind w:left="864" w:hanging="864"/>
      </w:pPr>
    </w:lvl>
    <w:lvl w:ilvl="4">
      <w:start w:val="1"/>
      <w:numFmt w:val="none"/>
      <w:pStyle w:val="berschrift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berschrift7"/>
      <w:lvlText w:val=""/>
      <w:lvlJc w:val="left"/>
      <w:pPr>
        <w:tabs>
          <w:tab w:val="num" w:pos="1296"/>
        </w:tabs>
        <w:ind w:left="1296" w:hanging="1296"/>
      </w:pPr>
    </w:lvl>
    <w:lvl w:ilvl="7">
      <w:start w:val="1"/>
      <w:numFmt w:val="none"/>
      <w:pStyle w:val="berschrift8"/>
      <w:lvlText w:val=""/>
      <w:lvlJc w:val="left"/>
      <w:pPr>
        <w:tabs>
          <w:tab w:val="num" w:pos="1440"/>
        </w:tabs>
        <w:ind w:left="1440" w:hanging="1440"/>
      </w:pPr>
    </w:lvl>
    <w:lvl w:ilvl="8">
      <w:start w:val="1"/>
      <w:numFmt w:val="none"/>
      <w:pStyle w:val="berschrift9"/>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18051A35"/>
    <w:multiLevelType w:val="hybridMultilevel"/>
    <w:tmpl w:val="45A07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7" w15:restartNumberingAfterBreak="0">
    <w:nsid w:val="40A005A5"/>
    <w:multiLevelType w:val="hybridMultilevel"/>
    <w:tmpl w:val="84B20B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2E1C44"/>
    <w:multiLevelType w:val="hybridMultilevel"/>
    <w:tmpl w:val="2ECEE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3765C3"/>
    <w:multiLevelType w:val="hybridMultilevel"/>
    <w:tmpl w:val="239ED350"/>
    <w:lvl w:ilvl="0" w:tplc="02026ECC">
      <w:start w:val="3"/>
      <w:numFmt w:val="bullet"/>
      <w:lvlText w:val="-"/>
      <w:lvlJc w:val="left"/>
      <w:pPr>
        <w:ind w:left="530" w:hanging="360"/>
      </w:pPr>
      <w:rPr>
        <w:rFonts w:ascii="Arial Narrow" w:eastAsia="Times New Roman" w:hAnsi="Arial Narrow" w:cs="Aria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10" w15:restartNumberingAfterBreak="0">
    <w:nsid w:val="6D052EAF"/>
    <w:multiLevelType w:val="hybridMultilevel"/>
    <w:tmpl w:val="59CEAB34"/>
    <w:lvl w:ilvl="0" w:tplc="03B8038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810B37"/>
    <w:multiLevelType w:val="hybridMultilevel"/>
    <w:tmpl w:val="CE947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2B1D28"/>
    <w:multiLevelType w:val="hybridMultilevel"/>
    <w:tmpl w:val="69BE34E8"/>
    <w:lvl w:ilvl="0" w:tplc="0C825C8A">
      <w:start w:val="1"/>
      <w:numFmt w:val="bullet"/>
      <w:lvlText w:val="-"/>
      <w:lvlJc w:val="left"/>
      <w:pPr>
        <w:ind w:left="530" w:hanging="360"/>
      </w:pPr>
      <w:rPr>
        <w:rFonts w:ascii="Tahoma" w:hAnsi="Tahoma"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6"/>
  </w:num>
  <w:num w:numId="42">
    <w:abstractNumId w:val="9"/>
  </w:num>
  <w:num w:numId="43">
    <w:abstractNumId w:val="5"/>
  </w:num>
  <w:num w:numId="44">
    <w:abstractNumId w:val="8"/>
  </w:num>
  <w:num w:numId="45">
    <w:abstractNumId w:val="11"/>
  </w:num>
  <w:num w:numId="46">
    <w:abstractNumId w:val="7"/>
  </w:num>
  <w:num w:numId="47">
    <w:abstractNumId w:val="1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378"/>
    <w:rsid w:val="000058EB"/>
    <w:rsid w:val="00012645"/>
    <w:rsid w:val="00076498"/>
    <w:rsid w:val="00076596"/>
    <w:rsid w:val="00076A15"/>
    <w:rsid w:val="00077852"/>
    <w:rsid w:val="000A7DDE"/>
    <w:rsid w:val="000D01F1"/>
    <w:rsid w:val="00102B52"/>
    <w:rsid w:val="00144B1E"/>
    <w:rsid w:val="001574A6"/>
    <w:rsid w:val="00164079"/>
    <w:rsid w:val="001944CC"/>
    <w:rsid w:val="001A5F6B"/>
    <w:rsid w:val="001F0613"/>
    <w:rsid w:val="002260A8"/>
    <w:rsid w:val="00227B4D"/>
    <w:rsid w:val="00236B3F"/>
    <w:rsid w:val="00237E6A"/>
    <w:rsid w:val="0024201E"/>
    <w:rsid w:val="002464FA"/>
    <w:rsid w:val="0024742B"/>
    <w:rsid w:val="002729E4"/>
    <w:rsid w:val="00275D72"/>
    <w:rsid w:val="00280661"/>
    <w:rsid w:val="00292F93"/>
    <w:rsid w:val="002C0550"/>
    <w:rsid w:val="002C6EFF"/>
    <w:rsid w:val="002E5A1B"/>
    <w:rsid w:val="002F2C33"/>
    <w:rsid w:val="00314326"/>
    <w:rsid w:val="00324BB4"/>
    <w:rsid w:val="00324C6B"/>
    <w:rsid w:val="003344C0"/>
    <w:rsid w:val="00346259"/>
    <w:rsid w:val="003474C4"/>
    <w:rsid w:val="003628C7"/>
    <w:rsid w:val="0038583B"/>
    <w:rsid w:val="003A7075"/>
    <w:rsid w:val="003E1BCD"/>
    <w:rsid w:val="003E4D93"/>
    <w:rsid w:val="003E6A00"/>
    <w:rsid w:val="00410BE3"/>
    <w:rsid w:val="00461EDA"/>
    <w:rsid w:val="004652DD"/>
    <w:rsid w:val="004A24C7"/>
    <w:rsid w:val="004C42BB"/>
    <w:rsid w:val="004C596E"/>
    <w:rsid w:val="004D6CD9"/>
    <w:rsid w:val="004D7237"/>
    <w:rsid w:val="004F5A9D"/>
    <w:rsid w:val="005025DD"/>
    <w:rsid w:val="005110C7"/>
    <w:rsid w:val="00521103"/>
    <w:rsid w:val="00545163"/>
    <w:rsid w:val="0054539A"/>
    <w:rsid w:val="00552378"/>
    <w:rsid w:val="00553CD4"/>
    <w:rsid w:val="00557454"/>
    <w:rsid w:val="005820DC"/>
    <w:rsid w:val="005E484E"/>
    <w:rsid w:val="00616D10"/>
    <w:rsid w:val="00617344"/>
    <w:rsid w:val="00621464"/>
    <w:rsid w:val="00623935"/>
    <w:rsid w:val="0062748B"/>
    <w:rsid w:val="00652289"/>
    <w:rsid w:val="00663CFC"/>
    <w:rsid w:val="006768A3"/>
    <w:rsid w:val="006948EF"/>
    <w:rsid w:val="006B1024"/>
    <w:rsid w:val="006B56D7"/>
    <w:rsid w:val="006C46EE"/>
    <w:rsid w:val="006D0B22"/>
    <w:rsid w:val="006F791A"/>
    <w:rsid w:val="007019C2"/>
    <w:rsid w:val="0072467E"/>
    <w:rsid w:val="00724ECD"/>
    <w:rsid w:val="007255CC"/>
    <w:rsid w:val="00731ECB"/>
    <w:rsid w:val="00737C57"/>
    <w:rsid w:val="00742504"/>
    <w:rsid w:val="00750DBD"/>
    <w:rsid w:val="00797364"/>
    <w:rsid w:val="007A06BE"/>
    <w:rsid w:val="007B7353"/>
    <w:rsid w:val="007D3799"/>
    <w:rsid w:val="007F69F5"/>
    <w:rsid w:val="00820F57"/>
    <w:rsid w:val="00823BB5"/>
    <w:rsid w:val="00864F40"/>
    <w:rsid w:val="00866387"/>
    <w:rsid w:val="008677B8"/>
    <w:rsid w:val="008765A3"/>
    <w:rsid w:val="00881C50"/>
    <w:rsid w:val="00892192"/>
    <w:rsid w:val="00896E4B"/>
    <w:rsid w:val="008D20B5"/>
    <w:rsid w:val="008D4B6B"/>
    <w:rsid w:val="008F5F0D"/>
    <w:rsid w:val="00902A79"/>
    <w:rsid w:val="0090700B"/>
    <w:rsid w:val="00920D4B"/>
    <w:rsid w:val="00925E06"/>
    <w:rsid w:val="009501B2"/>
    <w:rsid w:val="00955A97"/>
    <w:rsid w:val="00967617"/>
    <w:rsid w:val="009746E2"/>
    <w:rsid w:val="00996D1F"/>
    <w:rsid w:val="009A14ED"/>
    <w:rsid w:val="009B3116"/>
    <w:rsid w:val="009D7EE6"/>
    <w:rsid w:val="00A00E4A"/>
    <w:rsid w:val="00A0389B"/>
    <w:rsid w:val="00A54D51"/>
    <w:rsid w:val="00A856C2"/>
    <w:rsid w:val="00AA264C"/>
    <w:rsid w:val="00AA4217"/>
    <w:rsid w:val="00AC26B0"/>
    <w:rsid w:val="00AD6A5F"/>
    <w:rsid w:val="00AE081C"/>
    <w:rsid w:val="00AE139B"/>
    <w:rsid w:val="00B0259A"/>
    <w:rsid w:val="00B22511"/>
    <w:rsid w:val="00B22E13"/>
    <w:rsid w:val="00B81A62"/>
    <w:rsid w:val="00B87869"/>
    <w:rsid w:val="00B9640F"/>
    <w:rsid w:val="00BA55BB"/>
    <w:rsid w:val="00BA57FB"/>
    <w:rsid w:val="00BE6DD2"/>
    <w:rsid w:val="00BF0E67"/>
    <w:rsid w:val="00BF5832"/>
    <w:rsid w:val="00C13C9E"/>
    <w:rsid w:val="00C178DD"/>
    <w:rsid w:val="00C259BC"/>
    <w:rsid w:val="00C26B8D"/>
    <w:rsid w:val="00C33127"/>
    <w:rsid w:val="00C51B38"/>
    <w:rsid w:val="00C541E7"/>
    <w:rsid w:val="00C641C7"/>
    <w:rsid w:val="00C64F2B"/>
    <w:rsid w:val="00C67959"/>
    <w:rsid w:val="00CB6F0C"/>
    <w:rsid w:val="00CC4803"/>
    <w:rsid w:val="00CE3D72"/>
    <w:rsid w:val="00D25CC4"/>
    <w:rsid w:val="00D32B3C"/>
    <w:rsid w:val="00D41A78"/>
    <w:rsid w:val="00D45A11"/>
    <w:rsid w:val="00D52A75"/>
    <w:rsid w:val="00D54138"/>
    <w:rsid w:val="00D61654"/>
    <w:rsid w:val="00D66C06"/>
    <w:rsid w:val="00D75E14"/>
    <w:rsid w:val="00D82A40"/>
    <w:rsid w:val="00D83D8E"/>
    <w:rsid w:val="00D922D9"/>
    <w:rsid w:val="00D97EC7"/>
    <w:rsid w:val="00DA3A02"/>
    <w:rsid w:val="00DD25BC"/>
    <w:rsid w:val="00DE1898"/>
    <w:rsid w:val="00DF00BF"/>
    <w:rsid w:val="00DF06D6"/>
    <w:rsid w:val="00E11133"/>
    <w:rsid w:val="00E1309E"/>
    <w:rsid w:val="00E17639"/>
    <w:rsid w:val="00E3645A"/>
    <w:rsid w:val="00E44487"/>
    <w:rsid w:val="00E47FDC"/>
    <w:rsid w:val="00E60EDA"/>
    <w:rsid w:val="00E750F5"/>
    <w:rsid w:val="00E76BC7"/>
    <w:rsid w:val="00E77B3B"/>
    <w:rsid w:val="00E86B82"/>
    <w:rsid w:val="00E94533"/>
    <w:rsid w:val="00EB6875"/>
    <w:rsid w:val="00EC702C"/>
    <w:rsid w:val="00EC71FC"/>
    <w:rsid w:val="00EE2B46"/>
    <w:rsid w:val="00F059C0"/>
    <w:rsid w:val="00F1738F"/>
    <w:rsid w:val="00F178A4"/>
    <w:rsid w:val="00F26486"/>
    <w:rsid w:val="00F2651F"/>
    <w:rsid w:val="00F26C1E"/>
    <w:rsid w:val="00F27DC1"/>
    <w:rsid w:val="00F3635D"/>
    <w:rsid w:val="00F54AA2"/>
    <w:rsid w:val="00F60917"/>
    <w:rsid w:val="00F62CA9"/>
    <w:rsid w:val="00F84099"/>
    <w:rsid w:val="00F95493"/>
    <w:rsid w:val="00FC26E2"/>
    <w:rsid w:val="00FC3629"/>
    <w:rsid w:val="00FF2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09E392"/>
  <w15:chartTrackingRefBased/>
  <w15:docId w15:val="{9BA7D96E-A351-4970-BD59-C1F3E75F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06D6"/>
    <w:pPr>
      <w:spacing w:line="360" w:lineRule="auto"/>
      <w:jc w:val="both"/>
    </w:pPr>
    <w:rPr>
      <w:rFonts w:ascii="Arial" w:hAnsi="Arial"/>
      <w:kern w:val="1"/>
      <w:sz w:val="24"/>
      <w:szCs w:val="24"/>
      <w:lang w:eastAsia="ar-SA"/>
    </w:rPr>
  </w:style>
  <w:style w:type="paragraph" w:styleId="berschrift1">
    <w:name w:val="heading 1"/>
    <w:basedOn w:val="Standard"/>
    <w:next w:val="Textkrper"/>
    <w:link w:val="berschrift1Zchn"/>
    <w:qFormat/>
    <w:pPr>
      <w:keepNext/>
      <w:pageBreakBefore/>
      <w:numPr>
        <w:numId w:val="1"/>
      </w:numPr>
      <w:spacing w:after="240"/>
      <w:jc w:val="left"/>
      <w:outlineLvl w:val="0"/>
    </w:pPr>
    <w:rPr>
      <w:b/>
      <w:bCs/>
      <w:sz w:val="32"/>
      <w:lang w:val="x-none"/>
    </w:rPr>
  </w:style>
  <w:style w:type="paragraph" w:styleId="berschrift2">
    <w:name w:val="heading 2"/>
    <w:basedOn w:val="Standard"/>
    <w:next w:val="Textkrper"/>
    <w:qFormat/>
    <w:pPr>
      <w:keepNext/>
      <w:pageBreakBefore/>
      <w:numPr>
        <w:ilvl w:val="1"/>
        <w:numId w:val="1"/>
      </w:numPr>
      <w:spacing w:after="240"/>
      <w:outlineLvl w:val="1"/>
    </w:pPr>
    <w:rPr>
      <w:b/>
      <w:bCs/>
      <w:sz w:val="28"/>
    </w:rPr>
  </w:style>
  <w:style w:type="paragraph" w:styleId="berschrift3">
    <w:name w:val="heading 3"/>
    <w:basedOn w:val="Standard"/>
    <w:next w:val="Textkrper"/>
    <w:qFormat/>
    <w:pPr>
      <w:keepNext/>
      <w:numPr>
        <w:ilvl w:val="2"/>
        <w:numId w:val="1"/>
      </w:numPr>
      <w:spacing w:after="120"/>
      <w:outlineLvl w:val="2"/>
    </w:pPr>
    <w:rPr>
      <w:b/>
      <w:iCs/>
      <w:sz w:val="28"/>
    </w:rPr>
  </w:style>
  <w:style w:type="paragraph" w:styleId="berschrift4">
    <w:name w:val="heading 4"/>
    <w:basedOn w:val="Standard"/>
    <w:next w:val="Textkrper"/>
    <w:qFormat/>
    <w:pPr>
      <w:keepNext/>
      <w:numPr>
        <w:ilvl w:val="3"/>
        <w:numId w:val="1"/>
      </w:numPr>
      <w:tabs>
        <w:tab w:val="left" w:pos="3060"/>
      </w:tabs>
      <w:outlineLvl w:val="3"/>
    </w:pPr>
    <w:rPr>
      <w:b/>
      <w:bCs/>
      <w:sz w:val="36"/>
    </w:rPr>
  </w:style>
  <w:style w:type="paragraph" w:styleId="berschrift5">
    <w:name w:val="heading 5"/>
    <w:basedOn w:val="Standard"/>
    <w:next w:val="Textkrper"/>
    <w:qFormat/>
    <w:pPr>
      <w:keepNext/>
      <w:numPr>
        <w:ilvl w:val="4"/>
        <w:numId w:val="1"/>
      </w:numPr>
      <w:outlineLvl w:val="4"/>
    </w:pPr>
    <w:rPr>
      <w:rFonts w:ascii="Arial Narrow" w:hAnsi="Arial Narrow"/>
      <w:b/>
      <w:bCs/>
      <w:color w:val="000000"/>
      <w:szCs w:val="40"/>
    </w:rPr>
  </w:style>
  <w:style w:type="paragraph" w:styleId="berschrift6">
    <w:name w:val="heading 6"/>
    <w:basedOn w:val="Standard"/>
    <w:next w:val="Textkrper"/>
    <w:link w:val="berschrift6Zchn"/>
    <w:qFormat/>
    <w:pPr>
      <w:keepNext/>
      <w:jc w:val="center"/>
      <w:outlineLvl w:val="5"/>
    </w:pPr>
    <w:rPr>
      <w:rFonts w:ascii="Arial Narrow" w:hAnsi="Arial Narrow"/>
      <w:b/>
      <w:bCs/>
      <w:color w:val="000000"/>
      <w:szCs w:val="56"/>
    </w:rPr>
  </w:style>
  <w:style w:type="paragraph" w:styleId="berschrift7">
    <w:name w:val="heading 7"/>
    <w:basedOn w:val="Standard"/>
    <w:next w:val="Textkrper"/>
    <w:qFormat/>
    <w:pPr>
      <w:keepNext/>
      <w:numPr>
        <w:ilvl w:val="6"/>
        <w:numId w:val="1"/>
      </w:numPr>
      <w:outlineLvl w:val="6"/>
    </w:pPr>
    <w:rPr>
      <w:u w:val="single"/>
    </w:rPr>
  </w:style>
  <w:style w:type="paragraph" w:styleId="berschrift8">
    <w:name w:val="heading 8"/>
    <w:basedOn w:val="Standard"/>
    <w:next w:val="Textkrper"/>
    <w:qFormat/>
    <w:pPr>
      <w:keepNext/>
      <w:numPr>
        <w:ilvl w:val="7"/>
        <w:numId w:val="1"/>
      </w:numPr>
      <w:outlineLvl w:val="7"/>
    </w:pPr>
    <w:rPr>
      <w:b/>
      <w:bCs/>
    </w:rPr>
  </w:style>
  <w:style w:type="paragraph" w:styleId="berschrift9">
    <w:name w:val="heading 9"/>
    <w:basedOn w:val="Standard"/>
    <w:next w:val="Textkrper"/>
    <w:qFormat/>
    <w:pPr>
      <w:keepNext/>
      <w:numPr>
        <w:ilvl w:val="8"/>
        <w:numId w:val="1"/>
      </w:numPr>
      <w:jc w:val="center"/>
      <w:outlineLvl w:val="8"/>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eitenzahl1">
    <w:name w:val="Seitenzahl1"/>
    <w:rPr>
      <w:rFonts w:ascii="Arial" w:hAnsi="Arial"/>
    </w:rPr>
  </w:style>
  <w:style w:type="character" w:styleId="Hyperlink">
    <w:name w:val="Hyperlink"/>
    <w:uiPriority w:val="99"/>
    <w:rPr>
      <w:rFonts w:ascii="Arial" w:hAnsi="Arial"/>
      <w:color w:val="0000FF"/>
      <w:u w:val="single"/>
    </w:rPr>
  </w:style>
  <w:style w:type="character" w:customStyle="1" w:styleId="Funotenzeichen1">
    <w:name w:val="Fußnotenzeichen1"/>
    <w:rPr>
      <w:rFonts w:ascii="Arial" w:hAnsi="Arial"/>
      <w:vertAlign w:val="superscript"/>
    </w:rPr>
  </w:style>
  <w:style w:type="character" w:customStyle="1" w:styleId="berschrift3Zchn">
    <w:name w:val="Überschrift 3 Zchn"/>
    <w:rPr>
      <w:b/>
      <w:iCs/>
      <w:sz w:val="28"/>
      <w:szCs w:val="24"/>
      <w:lang w:val="de-DE" w:eastAsia="ar-SA" w:bidi="ar-SA"/>
    </w:rPr>
  </w:style>
  <w:style w:type="character" w:customStyle="1" w:styleId="berschriftenTextChar">
    <w:name w:val="Überschriften Text Char"/>
    <w:rPr>
      <w:rFonts w:ascii="Arial" w:hAnsi="Arial"/>
      <w:b/>
      <w:sz w:val="24"/>
      <w:szCs w:val="24"/>
      <w:lang w:val="de-DE" w:eastAsia="ar-SA" w:bidi="ar-SA"/>
    </w:rPr>
  </w:style>
  <w:style w:type="character" w:customStyle="1" w:styleId="ber2Zchn">
    <w:name w:val="über 2 Zchn"/>
    <w:rPr>
      <w:rFonts w:ascii="Arial" w:hAnsi="Arial" w:cs="Arial"/>
      <w:b/>
      <w:bCs/>
      <w:sz w:val="24"/>
      <w:szCs w:val="24"/>
      <w:lang w:val="de-DE" w:eastAsia="ar-SA" w:bidi="ar-SA"/>
    </w:rPr>
  </w:style>
  <w:style w:type="character" w:customStyle="1" w:styleId="Kommentarzeichen1">
    <w:name w:val="Kommentarzeichen1"/>
    <w:rPr>
      <w:sz w:val="16"/>
      <w:szCs w:val="16"/>
    </w:rPr>
  </w:style>
  <w:style w:type="character" w:customStyle="1" w:styleId="KommentartextZchn">
    <w:name w:val="Kommentartext Zchn"/>
    <w:rPr>
      <w:rFonts w:ascii="Arial" w:hAnsi="Arial"/>
    </w:rPr>
  </w:style>
  <w:style w:type="character" w:customStyle="1" w:styleId="KommentarthemaZchn">
    <w:name w:val="Kommentarthema Zchn"/>
    <w:rPr>
      <w:b/>
      <w:bCs/>
    </w:rPr>
  </w:style>
  <w:style w:type="character" w:customStyle="1" w:styleId="SprechblasentextZchn">
    <w:name w:val="Sprechblasentext Zchn"/>
    <w:rPr>
      <w:rFonts w:ascii="Tahoma"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Fuzeile">
    <w:name w:val="footer"/>
    <w:basedOn w:val="Standard"/>
    <w:link w:val="FuzeileZchn"/>
    <w:uiPriority w:val="99"/>
    <w:pPr>
      <w:suppressLineNumbers/>
      <w:tabs>
        <w:tab w:val="center" w:pos="4536"/>
        <w:tab w:val="right" w:pos="9072"/>
      </w:tabs>
    </w:pPr>
  </w:style>
  <w:style w:type="paragraph" w:styleId="Kopfzeile">
    <w:name w:val="header"/>
    <w:basedOn w:val="Standard"/>
    <w:link w:val="KopfzeileZchn"/>
    <w:semiHidden/>
    <w:pPr>
      <w:suppressLineNumbers/>
      <w:tabs>
        <w:tab w:val="center" w:pos="4536"/>
        <w:tab w:val="right" w:pos="9072"/>
      </w:tabs>
    </w:pPr>
  </w:style>
  <w:style w:type="paragraph" w:customStyle="1" w:styleId="Textkrper21">
    <w:name w:val="Textkörper 21"/>
    <w:basedOn w:val="Standard"/>
    <w:pPr>
      <w:overflowPunct w:val="0"/>
      <w:spacing w:after="120" w:line="100" w:lineRule="atLeast"/>
      <w:jc w:val="left"/>
    </w:pPr>
    <w:rPr>
      <w:szCs w:val="20"/>
      <w:u w:val="single"/>
    </w:rPr>
  </w:style>
  <w:style w:type="paragraph" w:styleId="Verzeichnis2">
    <w:name w:val="toc 2"/>
    <w:basedOn w:val="Standard"/>
    <w:uiPriority w:val="39"/>
    <w:rsid w:val="00BF0E67"/>
    <w:pPr>
      <w:tabs>
        <w:tab w:val="right" w:pos="9072"/>
      </w:tabs>
      <w:spacing w:before="120"/>
      <w:ind w:left="238"/>
      <w:jc w:val="left"/>
    </w:pPr>
    <w:rPr>
      <w:iCs/>
      <w:kern w:val="20"/>
      <w:szCs w:val="20"/>
    </w:rPr>
  </w:style>
  <w:style w:type="paragraph" w:styleId="Verzeichnis3">
    <w:name w:val="toc 3"/>
    <w:basedOn w:val="Standard"/>
    <w:uiPriority w:val="39"/>
    <w:rsid w:val="00820F57"/>
    <w:pPr>
      <w:tabs>
        <w:tab w:val="right" w:leader="dot" w:pos="9071"/>
      </w:tabs>
      <w:ind w:left="482"/>
      <w:jc w:val="left"/>
    </w:pPr>
    <w:rPr>
      <w:kern w:val="0"/>
      <w:szCs w:val="20"/>
    </w:rPr>
  </w:style>
  <w:style w:type="paragraph" w:styleId="Verzeichnis1">
    <w:name w:val="toc 1"/>
    <w:basedOn w:val="Standard"/>
    <w:uiPriority w:val="39"/>
    <w:rsid w:val="00820F57"/>
    <w:pPr>
      <w:tabs>
        <w:tab w:val="left" w:pos="340"/>
        <w:tab w:val="right" w:leader="dot" w:pos="9072"/>
      </w:tabs>
      <w:spacing w:before="240" w:after="120"/>
      <w:jc w:val="left"/>
    </w:pPr>
    <w:rPr>
      <w:b/>
      <w:bCs/>
      <w:kern w:val="20"/>
      <w:szCs w:val="20"/>
    </w:rPr>
  </w:style>
  <w:style w:type="paragraph" w:styleId="Verzeichnis4">
    <w:name w:val="toc 4"/>
    <w:basedOn w:val="Standard"/>
    <w:semiHidden/>
    <w:pPr>
      <w:tabs>
        <w:tab w:val="right" w:leader="dot" w:pos="8788"/>
      </w:tabs>
      <w:ind w:left="720"/>
      <w:jc w:val="left"/>
    </w:pPr>
    <w:rPr>
      <w:rFonts w:ascii="Times New Roman" w:hAnsi="Times New Roman"/>
      <w:sz w:val="20"/>
      <w:szCs w:val="20"/>
    </w:rPr>
  </w:style>
  <w:style w:type="paragraph" w:styleId="Verzeichnis5">
    <w:name w:val="toc 5"/>
    <w:basedOn w:val="Standard"/>
    <w:semiHidden/>
    <w:pPr>
      <w:tabs>
        <w:tab w:val="right" w:leader="dot" w:pos="8505"/>
      </w:tabs>
      <w:ind w:left="960"/>
      <w:jc w:val="left"/>
    </w:pPr>
    <w:rPr>
      <w:rFonts w:ascii="Times New Roman" w:hAnsi="Times New Roman"/>
      <w:sz w:val="20"/>
      <w:szCs w:val="20"/>
    </w:rPr>
  </w:style>
  <w:style w:type="paragraph" w:styleId="Verzeichnis6">
    <w:name w:val="toc 6"/>
    <w:basedOn w:val="Standard"/>
    <w:semiHidden/>
    <w:pPr>
      <w:tabs>
        <w:tab w:val="right" w:leader="dot" w:pos="8222"/>
      </w:tabs>
      <w:ind w:left="1200"/>
      <w:jc w:val="left"/>
    </w:pPr>
    <w:rPr>
      <w:rFonts w:ascii="Times New Roman" w:hAnsi="Times New Roman"/>
      <w:sz w:val="20"/>
      <w:szCs w:val="20"/>
    </w:rPr>
  </w:style>
  <w:style w:type="paragraph" w:styleId="Verzeichnis7">
    <w:name w:val="toc 7"/>
    <w:basedOn w:val="Standard"/>
    <w:semiHidden/>
    <w:pPr>
      <w:tabs>
        <w:tab w:val="right" w:leader="dot" w:pos="7939"/>
      </w:tabs>
      <w:ind w:left="1440"/>
      <w:jc w:val="left"/>
    </w:pPr>
    <w:rPr>
      <w:rFonts w:ascii="Times New Roman" w:hAnsi="Times New Roman"/>
      <w:sz w:val="20"/>
      <w:szCs w:val="20"/>
    </w:rPr>
  </w:style>
  <w:style w:type="paragraph" w:styleId="Verzeichnis8">
    <w:name w:val="toc 8"/>
    <w:basedOn w:val="Standard"/>
    <w:semiHidden/>
    <w:pPr>
      <w:tabs>
        <w:tab w:val="right" w:leader="dot" w:pos="7656"/>
      </w:tabs>
      <w:ind w:left="1680"/>
      <w:jc w:val="left"/>
    </w:pPr>
    <w:rPr>
      <w:rFonts w:ascii="Times New Roman" w:hAnsi="Times New Roman"/>
      <w:sz w:val="20"/>
      <w:szCs w:val="20"/>
    </w:rPr>
  </w:style>
  <w:style w:type="paragraph" w:styleId="Verzeichnis9">
    <w:name w:val="toc 9"/>
    <w:basedOn w:val="Standard"/>
    <w:semiHidden/>
    <w:pPr>
      <w:tabs>
        <w:tab w:val="right" w:leader="dot" w:pos="7373"/>
      </w:tabs>
      <w:ind w:left="1920"/>
      <w:jc w:val="left"/>
    </w:pPr>
    <w:rPr>
      <w:rFonts w:ascii="Times New Roman" w:hAnsi="Times New Roman"/>
      <w:sz w:val="20"/>
      <w:szCs w:val="20"/>
    </w:rPr>
  </w:style>
  <w:style w:type="paragraph" w:customStyle="1" w:styleId="Textkrper31">
    <w:name w:val="Textkörper 31"/>
    <w:basedOn w:val="Standard"/>
    <w:pPr>
      <w:spacing w:after="120"/>
    </w:pPr>
    <w:rPr>
      <w:sz w:val="16"/>
      <w:szCs w:val="16"/>
    </w:rPr>
  </w:style>
  <w:style w:type="paragraph" w:customStyle="1" w:styleId="Textkrper-Einzug31">
    <w:name w:val="Textkörper-Einzug 31"/>
    <w:basedOn w:val="Standard"/>
    <w:pPr>
      <w:spacing w:line="100" w:lineRule="atLeast"/>
      <w:ind w:left="36"/>
      <w:jc w:val="left"/>
    </w:pPr>
    <w:rPr>
      <w:rFonts w:cs="Arial"/>
      <w:b/>
      <w:bCs/>
    </w:rPr>
  </w:style>
  <w:style w:type="paragraph" w:customStyle="1" w:styleId="Blocktext1">
    <w:name w:val="Blocktext1"/>
    <w:basedOn w:val="Standard"/>
    <w:pPr>
      <w:spacing w:line="100" w:lineRule="atLeast"/>
      <w:ind w:left="36" w:right="-36"/>
      <w:jc w:val="left"/>
    </w:pPr>
    <w:rPr>
      <w:rFonts w:cs="Arial"/>
      <w:b/>
      <w:bCs/>
    </w:rPr>
  </w:style>
  <w:style w:type="paragraph" w:customStyle="1" w:styleId="Dokumentstruktur1">
    <w:name w:val="Dokumentstruktur1"/>
    <w:basedOn w:val="Standard"/>
    <w:pPr>
      <w:shd w:val="clear" w:color="auto" w:fill="000080"/>
    </w:pPr>
    <w:rPr>
      <w:rFonts w:ascii="Tahoma" w:hAnsi="Tahoma" w:cs="Tahoma"/>
      <w:sz w:val="20"/>
      <w:szCs w:val="20"/>
    </w:rPr>
  </w:style>
  <w:style w:type="paragraph" w:customStyle="1" w:styleId="Textkrper-Einzug21">
    <w:name w:val="Textkörper-Einzug 21"/>
    <w:basedOn w:val="Standard"/>
    <w:pPr>
      <w:spacing w:after="120" w:line="480" w:lineRule="auto"/>
      <w:ind w:left="283"/>
    </w:pPr>
  </w:style>
  <w:style w:type="paragraph" w:customStyle="1" w:styleId="Formatvorlage1">
    <w:name w:val="Formatvorlage1"/>
    <w:basedOn w:val="Standard"/>
    <w:pPr>
      <w:spacing w:line="100" w:lineRule="atLeast"/>
    </w:pPr>
    <w:rPr>
      <w:rFonts w:cs="Arial"/>
    </w:rPr>
  </w:style>
  <w:style w:type="paragraph" w:customStyle="1" w:styleId="ber2">
    <w:name w:val="über 2"/>
    <w:basedOn w:val="Standard"/>
    <w:pPr>
      <w:spacing w:before="120"/>
      <w:jc w:val="left"/>
    </w:pPr>
    <w:rPr>
      <w:rFonts w:cs="Arial"/>
      <w:b/>
      <w:bCs/>
    </w:rPr>
  </w:style>
  <w:style w:type="paragraph" w:customStyle="1" w:styleId="AnforderungenRand">
    <w:name w:val="Anforderungen Rand"/>
    <w:basedOn w:val="Standard"/>
    <w:pPr>
      <w:keepNext/>
      <w:spacing w:line="100" w:lineRule="atLeast"/>
      <w:jc w:val="left"/>
    </w:pPr>
    <w:rPr>
      <w:b/>
    </w:rPr>
  </w:style>
  <w:style w:type="paragraph" w:customStyle="1" w:styleId="berschriftenText">
    <w:name w:val="Überschriften Text"/>
    <w:basedOn w:val="Standard"/>
    <w:rPr>
      <w:b/>
    </w:rPr>
  </w:style>
  <w:style w:type="paragraph" w:customStyle="1" w:styleId="FormatNachweise">
    <w:name w:val="Format Nachweise"/>
    <w:basedOn w:val="Standard"/>
    <w:pPr>
      <w:spacing w:line="100" w:lineRule="atLeast"/>
    </w:pPr>
    <w:rPr>
      <w:szCs w:val="20"/>
    </w:rPr>
  </w:style>
  <w:style w:type="paragraph" w:customStyle="1" w:styleId="Kommentartext1">
    <w:name w:val="Kommentartext1"/>
    <w:basedOn w:val="Standard"/>
    <w:rPr>
      <w:sz w:val="20"/>
      <w:szCs w:val="20"/>
    </w:rPr>
  </w:style>
  <w:style w:type="paragraph" w:customStyle="1" w:styleId="Kommentarthema1">
    <w:name w:val="Kommentarthema1"/>
    <w:pPr>
      <w:widowControl w:val="0"/>
      <w:suppressAutoHyphens/>
    </w:pPr>
    <w:rPr>
      <w:b/>
      <w:bCs/>
      <w:kern w:val="1"/>
      <w:lang w:eastAsia="ar-SA"/>
    </w:rPr>
  </w:style>
  <w:style w:type="paragraph" w:customStyle="1" w:styleId="Sprechblasentext1">
    <w:name w:val="Sprechblasentext1"/>
    <w:basedOn w:val="Standard"/>
    <w:pPr>
      <w:spacing w:line="100" w:lineRule="atLeast"/>
    </w:pPr>
    <w:rPr>
      <w:rFonts w:ascii="Tahoma" w:hAnsi="Tahoma" w:cs="Tahoma"/>
      <w:sz w:val="16"/>
      <w:szCs w:val="16"/>
    </w:rPr>
  </w:style>
  <w:style w:type="paragraph" w:customStyle="1" w:styleId="Rahmeninhalt">
    <w:name w:val="Rahmeninhalt"/>
    <w:basedOn w:val="Textkrper"/>
  </w:style>
  <w:style w:type="paragraph" w:styleId="Textkrper2">
    <w:name w:val="Body Text 2"/>
    <w:basedOn w:val="Standard"/>
    <w:semiHidden/>
    <w:rPr>
      <w:i/>
      <w:iCs/>
    </w:rPr>
  </w:style>
  <w:style w:type="character" w:styleId="Seitenzahl">
    <w:name w:val="page number"/>
    <w:basedOn w:val="Absatz-Standardschriftart"/>
    <w:semiHidden/>
  </w:style>
  <w:style w:type="paragraph" w:styleId="Textkrper3">
    <w:name w:val="Body Text 3"/>
    <w:basedOn w:val="Standard"/>
    <w:semiHidden/>
    <w:rPr>
      <w:rFonts w:cs="Arial"/>
      <w:b/>
      <w:bCs/>
      <w:i/>
      <w:iCs/>
    </w:rPr>
  </w:style>
  <w:style w:type="table" w:styleId="Tabellenraster">
    <w:name w:val="Table Grid"/>
    <w:basedOn w:val="NormaleTabelle"/>
    <w:uiPriority w:val="59"/>
    <w:rsid w:val="007D3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DF06D6"/>
    <w:rPr>
      <w:rFonts w:ascii="Arial" w:hAnsi="Arial" w:cs="Arial"/>
      <w:b/>
      <w:bCs/>
      <w:kern w:val="1"/>
      <w:sz w:val="32"/>
      <w:szCs w:val="24"/>
      <w:lang w:eastAsia="ar-SA"/>
    </w:rPr>
  </w:style>
  <w:style w:type="character" w:customStyle="1" w:styleId="KopfzeileZchn">
    <w:name w:val="Kopfzeile Zchn"/>
    <w:link w:val="Kopfzeile"/>
    <w:semiHidden/>
    <w:rsid w:val="00B0259A"/>
    <w:rPr>
      <w:rFonts w:ascii="Arial" w:hAnsi="Arial"/>
      <w:kern w:val="1"/>
      <w:sz w:val="24"/>
      <w:szCs w:val="24"/>
      <w:lang w:eastAsia="ar-SA"/>
    </w:rPr>
  </w:style>
  <w:style w:type="character" w:customStyle="1" w:styleId="berschrift6Zchn">
    <w:name w:val="Überschrift 6 Zchn"/>
    <w:link w:val="berschrift6"/>
    <w:rsid w:val="00652289"/>
    <w:rPr>
      <w:rFonts w:ascii="Arial Narrow" w:hAnsi="Arial Narrow"/>
      <w:b/>
      <w:bCs/>
      <w:color w:val="000000"/>
      <w:kern w:val="1"/>
      <w:sz w:val="24"/>
      <w:szCs w:val="56"/>
      <w:lang w:eastAsia="ar-SA"/>
    </w:rPr>
  </w:style>
  <w:style w:type="character" w:styleId="Kommentarzeichen">
    <w:name w:val="annotation reference"/>
    <w:uiPriority w:val="99"/>
    <w:semiHidden/>
    <w:unhideWhenUsed/>
    <w:rsid w:val="000058EB"/>
    <w:rPr>
      <w:sz w:val="16"/>
      <w:szCs w:val="16"/>
    </w:rPr>
  </w:style>
  <w:style w:type="paragraph" w:styleId="Kommentartext">
    <w:name w:val="annotation text"/>
    <w:basedOn w:val="Standard"/>
    <w:link w:val="KommentartextZchn1"/>
    <w:uiPriority w:val="99"/>
    <w:semiHidden/>
    <w:unhideWhenUsed/>
    <w:rsid w:val="000058EB"/>
    <w:rPr>
      <w:sz w:val="20"/>
      <w:szCs w:val="20"/>
    </w:rPr>
  </w:style>
  <w:style w:type="character" w:customStyle="1" w:styleId="KommentartextZchn1">
    <w:name w:val="Kommentartext Zchn1"/>
    <w:link w:val="Kommentartext"/>
    <w:uiPriority w:val="99"/>
    <w:semiHidden/>
    <w:rsid w:val="000058EB"/>
    <w:rPr>
      <w:rFonts w:ascii="Arial" w:hAnsi="Arial"/>
      <w:kern w:val="1"/>
      <w:lang w:eastAsia="ar-SA"/>
    </w:rPr>
  </w:style>
  <w:style w:type="paragraph" w:styleId="Kommentarthema">
    <w:name w:val="annotation subject"/>
    <w:basedOn w:val="Kommentartext"/>
    <w:next w:val="Kommentartext"/>
    <w:link w:val="KommentarthemaZchn1"/>
    <w:uiPriority w:val="99"/>
    <w:semiHidden/>
    <w:unhideWhenUsed/>
    <w:rsid w:val="000058EB"/>
    <w:rPr>
      <w:b/>
      <w:bCs/>
    </w:rPr>
  </w:style>
  <w:style w:type="character" w:customStyle="1" w:styleId="KommentarthemaZchn1">
    <w:name w:val="Kommentarthema Zchn1"/>
    <w:link w:val="Kommentarthema"/>
    <w:uiPriority w:val="99"/>
    <w:semiHidden/>
    <w:rsid w:val="000058EB"/>
    <w:rPr>
      <w:rFonts w:ascii="Arial" w:hAnsi="Arial"/>
      <w:b/>
      <w:bCs/>
      <w:kern w:val="1"/>
      <w:lang w:eastAsia="ar-SA"/>
    </w:rPr>
  </w:style>
  <w:style w:type="paragraph" w:styleId="Sprechblasentext">
    <w:name w:val="Balloon Text"/>
    <w:basedOn w:val="Standard"/>
    <w:link w:val="SprechblasentextZchn1"/>
    <w:uiPriority w:val="99"/>
    <w:semiHidden/>
    <w:unhideWhenUsed/>
    <w:rsid w:val="000058EB"/>
    <w:pPr>
      <w:spacing w:line="240" w:lineRule="auto"/>
    </w:pPr>
    <w:rPr>
      <w:rFonts w:ascii="Tahoma" w:hAnsi="Tahoma" w:cs="Tahoma"/>
      <w:sz w:val="16"/>
      <w:szCs w:val="16"/>
    </w:rPr>
  </w:style>
  <w:style w:type="character" w:customStyle="1" w:styleId="SprechblasentextZchn1">
    <w:name w:val="Sprechblasentext Zchn1"/>
    <w:link w:val="Sprechblasentext"/>
    <w:uiPriority w:val="99"/>
    <w:semiHidden/>
    <w:rsid w:val="000058EB"/>
    <w:rPr>
      <w:rFonts w:ascii="Tahoma" w:hAnsi="Tahoma" w:cs="Tahoma"/>
      <w:kern w:val="1"/>
      <w:sz w:val="16"/>
      <w:szCs w:val="16"/>
      <w:lang w:eastAsia="ar-SA"/>
    </w:rPr>
  </w:style>
  <w:style w:type="paragraph" w:styleId="Listenabsatz">
    <w:name w:val="List Paragraph"/>
    <w:basedOn w:val="Standard"/>
    <w:uiPriority w:val="34"/>
    <w:qFormat/>
    <w:rsid w:val="00F26C1E"/>
    <w:pPr>
      <w:spacing w:line="240" w:lineRule="auto"/>
      <w:ind w:left="720"/>
      <w:contextualSpacing/>
    </w:pPr>
    <w:rPr>
      <w:rFonts w:eastAsia="Calibri"/>
      <w:kern w:val="0"/>
      <w:szCs w:val="22"/>
      <w:lang w:eastAsia="en-US"/>
    </w:rPr>
  </w:style>
  <w:style w:type="character" w:customStyle="1" w:styleId="FuzeileZchn">
    <w:name w:val="Fußzeile Zchn"/>
    <w:link w:val="Fuzeile"/>
    <w:uiPriority w:val="99"/>
    <w:rsid w:val="00EE2B46"/>
    <w:rPr>
      <w:rFonts w:ascii="Arial" w:hAnsi="Arial"/>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6014B-FF81-482B-8BF0-0525979C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5734</Words>
  <Characters>42322</Characters>
  <Application>Microsoft Office Word</Application>
  <DocSecurity>0</DocSecurity>
  <Lines>1840</Lines>
  <Paragraphs>624</Paragraphs>
  <ScaleCrop>false</ScaleCrop>
  <HeadingPairs>
    <vt:vector size="2" baseType="variant">
      <vt:variant>
        <vt:lpstr>Titel</vt:lpstr>
      </vt:variant>
      <vt:variant>
        <vt:i4>1</vt:i4>
      </vt:variant>
    </vt:vector>
  </HeadingPairs>
  <TitlesOfParts>
    <vt:vector size="1" baseType="lpstr">
      <vt:lpstr>Selbstreport Vorlage</vt:lpstr>
    </vt:vector>
  </TitlesOfParts>
  <Company>ArtSet Qualitätstestierung GmbH</Company>
  <LinksUpToDate>false</LinksUpToDate>
  <CharactersWithSpaces>47432</CharactersWithSpaces>
  <SharedDoc>false</SharedDoc>
  <HLinks>
    <vt:vector size="228" baseType="variant">
      <vt:variant>
        <vt:i4>2031671</vt:i4>
      </vt:variant>
      <vt:variant>
        <vt:i4>224</vt:i4>
      </vt:variant>
      <vt:variant>
        <vt:i4>0</vt:i4>
      </vt:variant>
      <vt:variant>
        <vt:i4>5</vt:i4>
      </vt:variant>
      <vt:variant>
        <vt:lpwstr/>
      </vt:variant>
      <vt:variant>
        <vt:lpwstr>_Toc382303602</vt:lpwstr>
      </vt:variant>
      <vt:variant>
        <vt:i4>2031671</vt:i4>
      </vt:variant>
      <vt:variant>
        <vt:i4>218</vt:i4>
      </vt:variant>
      <vt:variant>
        <vt:i4>0</vt:i4>
      </vt:variant>
      <vt:variant>
        <vt:i4>5</vt:i4>
      </vt:variant>
      <vt:variant>
        <vt:lpwstr/>
      </vt:variant>
      <vt:variant>
        <vt:lpwstr>_Toc382303601</vt:lpwstr>
      </vt:variant>
      <vt:variant>
        <vt:i4>2031671</vt:i4>
      </vt:variant>
      <vt:variant>
        <vt:i4>212</vt:i4>
      </vt:variant>
      <vt:variant>
        <vt:i4>0</vt:i4>
      </vt:variant>
      <vt:variant>
        <vt:i4>5</vt:i4>
      </vt:variant>
      <vt:variant>
        <vt:lpwstr/>
      </vt:variant>
      <vt:variant>
        <vt:lpwstr>_Toc382303600</vt:lpwstr>
      </vt:variant>
      <vt:variant>
        <vt:i4>1441844</vt:i4>
      </vt:variant>
      <vt:variant>
        <vt:i4>206</vt:i4>
      </vt:variant>
      <vt:variant>
        <vt:i4>0</vt:i4>
      </vt:variant>
      <vt:variant>
        <vt:i4>5</vt:i4>
      </vt:variant>
      <vt:variant>
        <vt:lpwstr/>
      </vt:variant>
      <vt:variant>
        <vt:lpwstr>_Toc382303599</vt:lpwstr>
      </vt:variant>
      <vt:variant>
        <vt:i4>1441844</vt:i4>
      </vt:variant>
      <vt:variant>
        <vt:i4>200</vt:i4>
      </vt:variant>
      <vt:variant>
        <vt:i4>0</vt:i4>
      </vt:variant>
      <vt:variant>
        <vt:i4>5</vt:i4>
      </vt:variant>
      <vt:variant>
        <vt:lpwstr/>
      </vt:variant>
      <vt:variant>
        <vt:lpwstr>_Toc382303598</vt:lpwstr>
      </vt:variant>
      <vt:variant>
        <vt:i4>1441844</vt:i4>
      </vt:variant>
      <vt:variant>
        <vt:i4>194</vt:i4>
      </vt:variant>
      <vt:variant>
        <vt:i4>0</vt:i4>
      </vt:variant>
      <vt:variant>
        <vt:i4>5</vt:i4>
      </vt:variant>
      <vt:variant>
        <vt:lpwstr/>
      </vt:variant>
      <vt:variant>
        <vt:lpwstr>_Toc382303597</vt:lpwstr>
      </vt:variant>
      <vt:variant>
        <vt:i4>1441844</vt:i4>
      </vt:variant>
      <vt:variant>
        <vt:i4>188</vt:i4>
      </vt:variant>
      <vt:variant>
        <vt:i4>0</vt:i4>
      </vt:variant>
      <vt:variant>
        <vt:i4>5</vt:i4>
      </vt:variant>
      <vt:variant>
        <vt:lpwstr/>
      </vt:variant>
      <vt:variant>
        <vt:lpwstr>_Toc382303596</vt:lpwstr>
      </vt:variant>
      <vt:variant>
        <vt:i4>1441844</vt:i4>
      </vt:variant>
      <vt:variant>
        <vt:i4>182</vt:i4>
      </vt:variant>
      <vt:variant>
        <vt:i4>0</vt:i4>
      </vt:variant>
      <vt:variant>
        <vt:i4>5</vt:i4>
      </vt:variant>
      <vt:variant>
        <vt:lpwstr/>
      </vt:variant>
      <vt:variant>
        <vt:lpwstr>_Toc382303595</vt:lpwstr>
      </vt:variant>
      <vt:variant>
        <vt:i4>1441844</vt:i4>
      </vt:variant>
      <vt:variant>
        <vt:i4>176</vt:i4>
      </vt:variant>
      <vt:variant>
        <vt:i4>0</vt:i4>
      </vt:variant>
      <vt:variant>
        <vt:i4>5</vt:i4>
      </vt:variant>
      <vt:variant>
        <vt:lpwstr/>
      </vt:variant>
      <vt:variant>
        <vt:lpwstr>_Toc382303594</vt:lpwstr>
      </vt:variant>
      <vt:variant>
        <vt:i4>1441844</vt:i4>
      </vt:variant>
      <vt:variant>
        <vt:i4>170</vt:i4>
      </vt:variant>
      <vt:variant>
        <vt:i4>0</vt:i4>
      </vt:variant>
      <vt:variant>
        <vt:i4>5</vt:i4>
      </vt:variant>
      <vt:variant>
        <vt:lpwstr/>
      </vt:variant>
      <vt:variant>
        <vt:lpwstr>_Toc382303593</vt:lpwstr>
      </vt:variant>
      <vt:variant>
        <vt:i4>1441844</vt:i4>
      </vt:variant>
      <vt:variant>
        <vt:i4>164</vt:i4>
      </vt:variant>
      <vt:variant>
        <vt:i4>0</vt:i4>
      </vt:variant>
      <vt:variant>
        <vt:i4>5</vt:i4>
      </vt:variant>
      <vt:variant>
        <vt:lpwstr/>
      </vt:variant>
      <vt:variant>
        <vt:lpwstr>_Toc382303592</vt:lpwstr>
      </vt:variant>
      <vt:variant>
        <vt:i4>1441844</vt:i4>
      </vt:variant>
      <vt:variant>
        <vt:i4>158</vt:i4>
      </vt:variant>
      <vt:variant>
        <vt:i4>0</vt:i4>
      </vt:variant>
      <vt:variant>
        <vt:i4>5</vt:i4>
      </vt:variant>
      <vt:variant>
        <vt:lpwstr/>
      </vt:variant>
      <vt:variant>
        <vt:lpwstr>_Toc382303591</vt:lpwstr>
      </vt:variant>
      <vt:variant>
        <vt:i4>1441844</vt:i4>
      </vt:variant>
      <vt:variant>
        <vt:i4>152</vt:i4>
      </vt:variant>
      <vt:variant>
        <vt:i4>0</vt:i4>
      </vt:variant>
      <vt:variant>
        <vt:i4>5</vt:i4>
      </vt:variant>
      <vt:variant>
        <vt:lpwstr/>
      </vt:variant>
      <vt:variant>
        <vt:lpwstr>_Toc382303590</vt:lpwstr>
      </vt:variant>
      <vt:variant>
        <vt:i4>1507380</vt:i4>
      </vt:variant>
      <vt:variant>
        <vt:i4>146</vt:i4>
      </vt:variant>
      <vt:variant>
        <vt:i4>0</vt:i4>
      </vt:variant>
      <vt:variant>
        <vt:i4>5</vt:i4>
      </vt:variant>
      <vt:variant>
        <vt:lpwstr/>
      </vt:variant>
      <vt:variant>
        <vt:lpwstr>_Toc382303589</vt:lpwstr>
      </vt:variant>
      <vt:variant>
        <vt:i4>1507380</vt:i4>
      </vt:variant>
      <vt:variant>
        <vt:i4>140</vt:i4>
      </vt:variant>
      <vt:variant>
        <vt:i4>0</vt:i4>
      </vt:variant>
      <vt:variant>
        <vt:i4>5</vt:i4>
      </vt:variant>
      <vt:variant>
        <vt:lpwstr/>
      </vt:variant>
      <vt:variant>
        <vt:lpwstr>_Toc382303588</vt:lpwstr>
      </vt:variant>
      <vt:variant>
        <vt:i4>1507380</vt:i4>
      </vt:variant>
      <vt:variant>
        <vt:i4>134</vt:i4>
      </vt:variant>
      <vt:variant>
        <vt:i4>0</vt:i4>
      </vt:variant>
      <vt:variant>
        <vt:i4>5</vt:i4>
      </vt:variant>
      <vt:variant>
        <vt:lpwstr/>
      </vt:variant>
      <vt:variant>
        <vt:lpwstr>_Toc382303587</vt:lpwstr>
      </vt:variant>
      <vt:variant>
        <vt:i4>1507380</vt:i4>
      </vt:variant>
      <vt:variant>
        <vt:i4>128</vt:i4>
      </vt:variant>
      <vt:variant>
        <vt:i4>0</vt:i4>
      </vt:variant>
      <vt:variant>
        <vt:i4>5</vt:i4>
      </vt:variant>
      <vt:variant>
        <vt:lpwstr/>
      </vt:variant>
      <vt:variant>
        <vt:lpwstr>_Toc382303586</vt:lpwstr>
      </vt:variant>
      <vt:variant>
        <vt:i4>1507380</vt:i4>
      </vt:variant>
      <vt:variant>
        <vt:i4>122</vt:i4>
      </vt:variant>
      <vt:variant>
        <vt:i4>0</vt:i4>
      </vt:variant>
      <vt:variant>
        <vt:i4>5</vt:i4>
      </vt:variant>
      <vt:variant>
        <vt:lpwstr/>
      </vt:variant>
      <vt:variant>
        <vt:lpwstr>_Toc382303585</vt:lpwstr>
      </vt:variant>
      <vt:variant>
        <vt:i4>1507380</vt:i4>
      </vt:variant>
      <vt:variant>
        <vt:i4>116</vt:i4>
      </vt:variant>
      <vt:variant>
        <vt:i4>0</vt:i4>
      </vt:variant>
      <vt:variant>
        <vt:i4>5</vt:i4>
      </vt:variant>
      <vt:variant>
        <vt:lpwstr/>
      </vt:variant>
      <vt:variant>
        <vt:lpwstr>_Toc382303584</vt:lpwstr>
      </vt:variant>
      <vt:variant>
        <vt:i4>1507380</vt:i4>
      </vt:variant>
      <vt:variant>
        <vt:i4>110</vt:i4>
      </vt:variant>
      <vt:variant>
        <vt:i4>0</vt:i4>
      </vt:variant>
      <vt:variant>
        <vt:i4>5</vt:i4>
      </vt:variant>
      <vt:variant>
        <vt:lpwstr/>
      </vt:variant>
      <vt:variant>
        <vt:lpwstr>_Toc382303583</vt:lpwstr>
      </vt:variant>
      <vt:variant>
        <vt:i4>1507380</vt:i4>
      </vt:variant>
      <vt:variant>
        <vt:i4>104</vt:i4>
      </vt:variant>
      <vt:variant>
        <vt:i4>0</vt:i4>
      </vt:variant>
      <vt:variant>
        <vt:i4>5</vt:i4>
      </vt:variant>
      <vt:variant>
        <vt:lpwstr/>
      </vt:variant>
      <vt:variant>
        <vt:lpwstr>_Toc382303582</vt:lpwstr>
      </vt:variant>
      <vt:variant>
        <vt:i4>1507380</vt:i4>
      </vt:variant>
      <vt:variant>
        <vt:i4>98</vt:i4>
      </vt:variant>
      <vt:variant>
        <vt:i4>0</vt:i4>
      </vt:variant>
      <vt:variant>
        <vt:i4>5</vt:i4>
      </vt:variant>
      <vt:variant>
        <vt:lpwstr/>
      </vt:variant>
      <vt:variant>
        <vt:lpwstr>_Toc382303581</vt:lpwstr>
      </vt:variant>
      <vt:variant>
        <vt:i4>1507380</vt:i4>
      </vt:variant>
      <vt:variant>
        <vt:i4>92</vt:i4>
      </vt:variant>
      <vt:variant>
        <vt:i4>0</vt:i4>
      </vt:variant>
      <vt:variant>
        <vt:i4>5</vt:i4>
      </vt:variant>
      <vt:variant>
        <vt:lpwstr/>
      </vt:variant>
      <vt:variant>
        <vt:lpwstr>_Toc382303580</vt:lpwstr>
      </vt:variant>
      <vt:variant>
        <vt:i4>1572916</vt:i4>
      </vt:variant>
      <vt:variant>
        <vt:i4>86</vt:i4>
      </vt:variant>
      <vt:variant>
        <vt:i4>0</vt:i4>
      </vt:variant>
      <vt:variant>
        <vt:i4>5</vt:i4>
      </vt:variant>
      <vt:variant>
        <vt:lpwstr/>
      </vt:variant>
      <vt:variant>
        <vt:lpwstr>_Toc382303579</vt:lpwstr>
      </vt:variant>
      <vt:variant>
        <vt:i4>1572916</vt:i4>
      </vt:variant>
      <vt:variant>
        <vt:i4>80</vt:i4>
      </vt:variant>
      <vt:variant>
        <vt:i4>0</vt:i4>
      </vt:variant>
      <vt:variant>
        <vt:i4>5</vt:i4>
      </vt:variant>
      <vt:variant>
        <vt:lpwstr/>
      </vt:variant>
      <vt:variant>
        <vt:lpwstr>_Toc382303578</vt:lpwstr>
      </vt:variant>
      <vt:variant>
        <vt:i4>1572916</vt:i4>
      </vt:variant>
      <vt:variant>
        <vt:i4>74</vt:i4>
      </vt:variant>
      <vt:variant>
        <vt:i4>0</vt:i4>
      </vt:variant>
      <vt:variant>
        <vt:i4>5</vt:i4>
      </vt:variant>
      <vt:variant>
        <vt:lpwstr/>
      </vt:variant>
      <vt:variant>
        <vt:lpwstr>_Toc382303577</vt:lpwstr>
      </vt:variant>
      <vt:variant>
        <vt:i4>1572916</vt:i4>
      </vt:variant>
      <vt:variant>
        <vt:i4>68</vt:i4>
      </vt:variant>
      <vt:variant>
        <vt:i4>0</vt:i4>
      </vt:variant>
      <vt:variant>
        <vt:i4>5</vt:i4>
      </vt:variant>
      <vt:variant>
        <vt:lpwstr/>
      </vt:variant>
      <vt:variant>
        <vt:lpwstr>_Toc382303576</vt:lpwstr>
      </vt:variant>
      <vt:variant>
        <vt:i4>1572916</vt:i4>
      </vt:variant>
      <vt:variant>
        <vt:i4>62</vt:i4>
      </vt:variant>
      <vt:variant>
        <vt:i4>0</vt:i4>
      </vt:variant>
      <vt:variant>
        <vt:i4>5</vt:i4>
      </vt:variant>
      <vt:variant>
        <vt:lpwstr/>
      </vt:variant>
      <vt:variant>
        <vt:lpwstr>_Toc382303575</vt:lpwstr>
      </vt:variant>
      <vt:variant>
        <vt:i4>1572916</vt:i4>
      </vt:variant>
      <vt:variant>
        <vt:i4>56</vt:i4>
      </vt:variant>
      <vt:variant>
        <vt:i4>0</vt:i4>
      </vt:variant>
      <vt:variant>
        <vt:i4>5</vt:i4>
      </vt:variant>
      <vt:variant>
        <vt:lpwstr/>
      </vt:variant>
      <vt:variant>
        <vt:lpwstr>_Toc382303574</vt:lpwstr>
      </vt:variant>
      <vt:variant>
        <vt:i4>1572916</vt:i4>
      </vt:variant>
      <vt:variant>
        <vt:i4>50</vt:i4>
      </vt:variant>
      <vt:variant>
        <vt:i4>0</vt:i4>
      </vt:variant>
      <vt:variant>
        <vt:i4>5</vt:i4>
      </vt:variant>
      <vt:variant>
        <vt:lpwstr/>
      </vt:variant>
      <vt:variant>
        <vt:lpwstr>_Toc382303573</vt:lpwstr>
      </vt:variant>
      <vt:variant>
        <vt:i4>1572916</vt:i4>
      </vt:variant>
      <vt:variant>
        <vt:i4>44</vt:i4>
      </vt:variant>
      <vt:variant>
        <vt:i4>0</vt:i4>
      </vt:variant>
      <vt:variant>
        <vt:i4>5</vt:i4>
      </vt:variant>
      <vt:variant>
        <vt:lpwstr/>
      </vt:variant>
      <vt:variant>
        <vt:lpwstr>_Toc382303572</vt:lpwstr>
      </vt:variant>
      <vt:variant>
        <vt:i4>1572916</vt:i4>
      </vt:variant>
      <vt:variant>
        <vt:i4>38</vt:i4>
      </vt:variant>
      <vt:variant>
        <vt:i4>0</vt:i4>
      </vt:variant>
      <vt:variant>
        <vt:i4>5</vt:i4>
      </vt:variant>
      <vt:variant>
        <vt:lpwstr/>
      </vt:variant>
      <vt:variant>
        <vt:lpwstr>_Toc382303571</vt:lpwstr>
      </vt:variant>
      <vt:variant>
        <vt:i4>1572916</vt:i4>
      </vt:variant>
      <vt:variant>
        <vt:i4>32</vt:i4>
      </vt:variant>
      <vt:variant>
        <vt:i4>0</vt:i4>
      </vt:variant>
      <vt:variant>
        <vt:i4>5</vt:i4>
      </vt:variant>
      <vt:variant>
        <vt:lpwstr/>
      </vt:variant>
      <vt:variant>
        <vt:lpwstr>_Toc382303570</vt:lpwstr>
      </vt:variant>
      <vt:variant>
        <vt:i4>1638452</vt:i4>
      </vt:variant>
      <vt:variant>
        <vt:i4>26</vt:i4>
      </vt:variant>
      <vt:variant>
        <vt:i4>0</vt:i4>
      </vt:variant>
      <vt:variant>
        <vt:i4>5</vt:i4>
      </vt:variant>
      <vt:variant>
        <vt:lpwstr/>
      </vt:variant>
      <vt:variant>
        <vt:lpwstr>_Toc382303569</vt:lpwstr>
      </vt:variant>
      <vt:variant>
        <vt:i4>1638452</vt:i4>
      </vt:variant>
      <vt:variant>
        <vt:i4>20</vt:i4>
      </vt:variant>
      <vt:variant>
        <vt:i4>0</vt:i4>
      </vt:variant>
      <vt:variant>
        <vt:i4>5</vt:i4>
      </vt:variant>
      <vt:variant>
        <vt:lpwstr/>
      </vt:variant>
      <vt:variant>
        <vt:lpwstr>_Toc382303568</vt:lpwstr>
      </vt:variant>
      <vt:variant>
        <vt:i4>1638452</vt:i4>
      </vt:variant>
      <vt:variant>
        <vt:i4>14</vt:i4>
      </vt:variant>
      <vt:variant>
        <vt:i4>0</vt:i4>
      </vt:variant>
      <vt:variant>
        <vt:i4>5</vt:i4>
      </vt:variant>
      <vt:variant>
        <vt:lpwstr/>
      </vt:variant>
      <vt:variant>
        <vt:lpwstr>_Toc382303567</vt:lpwstr>
      </vt:variant>
      <vt:variant>
        <vt:i4>1638452</vt:i4>
      </vt:variant>
      <vt:variant>
        <vt:i4>8</vt:i4>
      </vt:variant>
      <vt:variant>
        <vt:i4>0</vt:i4>
      </vt:variant>
      <vt:variant>
        <vt:i4>5</vt:i4>
      </vt:variant>
      <vt:variant>
        <vt:lpwstr/>
      </vt:variant>
      <vt:variant>
        <vt:lpwstr>_Toc382303566</vt:lpwstr>
      </vt:variant>
      <vt:variant>
        <vt:i4>1638452</vt:i4>
      </vt:variant>
      <vt:variant>
        <vt:i4>2</vt:i4>
      </vt:variant>
      <vt:variant>
        <vt:i4>0</vt:i4>
      </vt:variant>
      <vt:variant>
        <vt:i4>5</vt:i4>
      </vt:variant>
      <vt:variant>
        <vt:lpwstr/>
      </vt:variant>
      <vt:variant>
        <vt:lpwstr>_Toc382303565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Selbstreport Vorlage</dc:title>
  <dc:subject/>
  <dc:creator>Ursula Wienken</dc:creator>
  <cp:keywords/>
  <cp:lastModifiedBy>Jacques Douillet</cp:lastModifiedBy>
  <cp:revision>3</cp:revision>
  <cp:lastPrinted>2014-03-10T07:49:00Z</cp:lastPrinted>
  <dcterms:created xsi:type="dcterms:W3CDTF">2019-10-16T08:04:00Z</dcterms:created>
  <dcterms:modified xsi:type="dcterms:W3CDTF">2020-06-24T14:49:00Z</dcterms:modified>
</cp:coreProperties>
</file>